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6942E" w14:textId="276C7C74" w:rsidR="00964780" w:rsidRPr="00035237" w:rsidRDefault="0009345B" w:rsidP="00964780">
      <w:pPr>
        <w:shd w:val="clear" w:color="auto" w:fill="A42898"/>
        <w:bidi w:val="0"/>
        <w:spacing w:after="0" w:line="240" w:lineRule="auto"/>
        <w:ind w:right="-7"/>
        <w:jc w:val="center"/>
        <w:rPr>
          <w:rFonts w:ascii="Times New Roman" w:hAnsi="Times New Roman" w:cs="B Zar"/>
          <w:b/>
          <w:bCs/>
          <w:sz w:val="6"/>
          <w:szCs w:val="6"/>
        </w:rPr>
      </w:pPr>
      <w:proofErr w:type="gramStart"/>
      <w:r w:rsidRPr="0009345B">
        <w:rPr>
          <w:rFonts w:asciiTheme="majorBidi" w:hAnsiTheme="majorBidi" w:cstheme="majorBidi"/>
          <w:b/>
          <w:bCs/>
          <w:sz w:val="26"/>
          <w:szCs w:val="26"/>
        </w:rPr>
        <w:t>Comparing  Effectiveness</w:t>
      </w:r>
      <w:proofErr w:type="gramEnd"/>
      <w:r w:rsidRPr="0009345B">
        <w:rPr>
          <w:rFonts w:asciiTheme="majorBidi" w:hAnsiTheme="majorBidi" w:cstheme="majorBidi"/>
          <w:b/>
          <w:bCs/>
          <w:sz w:val="26"/>
          <w:szCs w:val="26"/>
        </w:rPr>
        <w:t xml:space="preserve"> of Acceptance and </w:t>
      </w:r>
      <w:proofErr w:type="gramStart"/>
      <w:r w:rsidRPr="0009345B">
        <w:rPr>
          <w:rFonts w:asciiTheme="majorBidi" w:hAnsiTheme="majorBidi" w:cstheme="majorBidi"/>
          <w:b/>
          <w:bCs/>
          <w:sz w:val="26"/>
          <w:szCs w:val="26"/>
        </w:rPr>
        <w:t>Commitment  Therapy</w:t>
      </w:r>
      <w:proofErr w:type="gramEnd"/>
      <w:r w:rsidRPr="0009345B">
        <w:rPr>
          <w:rFonts w:asciiTheme="majorBidi" w:hAnsiTheme="majorBidi" w:cstheme="majorBidi"/>
          <w:b/>
          <w:bCs/>
          <w:sz w:val="26"/>
          <w:szCs w:val="26"/>
        </w:rPr>
        <w:t xml:space="preserve"> and Emotion – Focused Therapy on Emotion Cognitive Regulation, in overweight Students </w:t>
      </w:r>
    </w:p>
    <w:p w14:paraId="097A27B8" w14:textId="77777777" w:rsidR="005143C3" w:rsidRPr="005143C3" w:rsidRDefault="005143C3" w:rsidP="005143C3">
      <w:pPr>
        <w:shd w:val="clear" w:color="auto" w:fill="FBE4D5" w:themeFill="accent2" w:themeFillTint="33"/>
        <w:bidi w:val="0"/>
        <w:spacing w:after="0" w:line="240" w:lineRule="auto"/>
        <w:ind w:right="-7"/>
        <w:rPr>
          <w:rFonts w:asciiTheme="majorBidi" w:eastAsia="Times New Roman" w:hAnsiTheme="majorBidi" w:cstheme="majorBidi"/>
          <w:b/>
          <w:bCs/>
          <w:spacing w:val="-10"/>
          <w:kern w:val="28"/>
          <w:sz w:val="20"/>
          <w:szCs w:val="20"/>
          <w:lang w:eastAsia="ar-SA"/>
        </w:rPr>
      </w:pPr>
      <w:r w:rsidRPr="005143C3">
        <w:rPr>
          <w:rFonts w:asciiTheme="majorBidi" w:eastAsia="Times New Roman" w:hAnsiTheme="majorBidi" w:cstheme="majorBidi"/>
          <w:b/>
          <w:bCs/>
          <w:spacing w:val="-10"/>
          <w:kern w:val="28"/>
          <w:sz w:val="20"/>
          <w:szCs w:val="20"/>
          <w:lang w:eastAsia="ar-SA"/>
        </w:rPr>
        <w:t xml:space="preserve">Maryam </w:t>
      </w:r>
      <w:proofErr w:type="spellStart"/>
      <w:r w:rsidRPr="005143C3">
        <w:rPr>
          <w:rFonts w:asciiTheme="majorBidi" w:eastAsia="Times New Roman" w:hAnsiTheme="majorBidi" w:cstheme="majorBidi"/>
          <w:b/>
          <w:bCs/>
          <w:spacing w:val="-10"/>
          <w:kern w:val="28"/>
          <w:sz w:val="20"/>
          <w:szCs w:val="20"/>
          <w:lang w:eastAsia="ar-SA"/>
        </w:rPr>
        <w:t>Gharehzad</w:t>
      </w:r>
      <w:proofErr w:type="spellEnd"/>
      <w:r w:rsidRPr="005143C3">
        <w:rPr>
          <w:rFonts w:asciiTheme="majorBidi" w:eastAsia="Times New Roman" w:hAnsiTheme="majorBidi" w:cstheme="majorBidi"/>
          <w:b/>
          <w:bCs/>
          <w:spacing w:val="-10"/>
          <w:kern w:val="28"/>
          <w:sz w:val="20"/>
          <w:szCs w:val="20"/>
          <w:lang w:eastAsia="ar-SA"/>
        </w:rPr>
        <w:t xml:space="preserve"> Azari</w:t>
      </w:r>
      <w:r w:rsidRPr="005143C3">
        <w:rPr>
          <w:rFonts w:asciiTheme="majorBidi" w:eastAsia="Times New Roman" w:hAnsiTheme="majorBidi" w:cstheme="majorBidi"/>
          <w:b/>
          <w:bCs/>
          <w:spacing w:val="-10"/>
          <w:kern w:val="28"/>
          <w:sz w:val="20"/>
          <w:szCs w:val="20"/>
          <w:vertAlign w:val="superscript"/>
          <w:lang w:eastAsia="ar-SA"/>
        </w:rPr>
        <w:t>1</w:t>
      </w:r>
      <w:hyperlink r:id="rId8" w:history="1">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00000000">
          <w:rPr>
            <w:rFonts w:asciiTheme="majorBidi" w:eastAsia="Times New Roman" w:hAnsiTheme="majorBidi" w:cstheme="majorBidi"/>
            <w:b/>
            <w:bCs/>
            <w:spacing w:val="-10"/>
            <w:kern w:val="28"/>
            <w:sz w:val="20"/>
            <w:szCs w:val="20"/>
            <w:lang w:eastAsia="ar-SA"/>
          </w:rPr>
          <w:fldChar w:fldCharType="begin"/>
        </w:r>
        <w:r w:rsidR="00000000">
          <w:rPr>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00000000">
          <w:rPr>
            <w:rFonts w:asciiTheme="majorBidi" w:eastAsia="Times New Roman" w:hAnsiTheme="majorBidi" w:cstheme="majorBidi"/>
            <w:b/>
            <w:bCs/>
            <w:spacing w:val="-10"/>
            <w:kern w:val="28"/>
            <w:sz w:val="20"/>
            <w:szCs w:val="20"/>
            <w:lang w:eastAsia="ar-SA"/>
          </w:rPr>
          <w:fldChar w:fldCharType="separate"/>
        </w:r>
        <w:r w:rsidR="00000000">
          <w:rPr>
            <w:rFonts w:asciiTheme="majorBidi" w:eastAsia="Times New Roman" w:hAnsiTheme="majorBidi" w:cstheme="majorBidi"/>
            <w:b/>
            <w:bCs/>
            <w:spacing w:val="-10"/>
            <w:kern w:val="28"/>
            <w:sz w:val="20"/>
            <w:szCs w:val="20"/>
            <w:lang w:eastAsia="ar-SA"/>
          </w:rPr>
          <w:pict w14:anchorId="240C9F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title="&quot;http://orcid.org/0000000160928802&quot;" style="width:12pt;height:12pt" o:button="t">
              <v:imagedata r:id="rId9" r:href="rId10"/>
            </v:shape>
          </w:pict>
        </w:r>
        <w:r w:rsidR="00000000">
          <w:rPr>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hyperlink>
      <w:r w:rsidRPr="005143C3">
        <w:rPr>
          <w:rFonts w:asciiTheme="majorBidi" w:eastAsia="Times New Roman" w:hAnsiTheme="majorBidi" w:cstheme="majorBidi"/>
          <w:b/>
          <w:bCs/>
          <w:spacing w:val="-10"/>
          <w:kern w:val="28"/>
          <w:sz w:val="20"/>
          <w:szCs w:val="20"/>
          <w:lang w:eastAsia="ar-SA"/>
        </w:rPr>
        <w:t>, Ahmad Borjali</w:t>
      </w:r>
      <w:r w:rsidRPr="005143C3">
        <w:rPr>
          <w:rFonts w:asciiTheme="majorBidi" w:eastAsia="Times New Roman" w:hAnsiTheme="majorBidi" w:cstheme="majorBidi"/>
          <w:b/>
          <w:bCs/>
          <w:spacing w:val="-10"/>
          <w:kern w:val="28"/>
          <w:sz w:val="20"/>
          <w:szCs w:val="20"/>
          <w:vertAlign w:val="superscript"/>
          <w:lang w:eastAsia="ar-SA"/>
        </w:rPr>
        <w:t>2</w:t>
      </w:r>
      <w:hyperlink r:id="rId11" w:history="1">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00000000">
          <w:rPr>
            <w:rFonts w:asciiTheme="majorBidi" w:eastAsia="Times New Roman" w:hAnsiTheme="majorBidi" w:cstheme="majorBidi"/>
            <w:b/>
            <w:bCs/>
            <w:spacing w:val="-10"/>
            <w:kern w:val="28"/>
            <w:sz w:val="20"/>
            <w:szCs w:val="20"/>
            <w:lang w:eastAsia="ar-SA"/>
          </w:rPr>
          <w:fldChar w:fldCharType="begin"/>
        </w:r>
        <w:r w:rsidR="00000000">
          <w:rPr>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00000000">
          <w:rPr>
            <w:rFonts w:asciiTheme="majorBidi" w:eastAsia="Times New Roman" w:hAnsiTheme="majorBidi" w:cstheme="majorBidi"/>
            <w:b/>
            <w:bCs/>
            <w:spacing w:val="-10"/>
            <w:kern w:val="28"/>
            <w:sz w:val="20"/>
            <w:szCs w:val="20"/>
            <w:lang w:eastAsia="ar-SA"/>
          </w:rPr>
          <w:fldChar w:fldCharType="separate"/>
        </w:r>
        <w:r w:rsidR="00000000">
          <w:rPr>
            <w:rFonts w:asciiTheme="majorBidi" w:eastAsia="Times New Roman" w:hAnsiTheme="majorBidi" w:cstheme="majorBidi"/>
            <w:b/>
            <w:bCs/>
            <w:spacing w:val="-10"/>
            <w:kern w:val="28"/>
            <w:sz w:val="20"/>
            <w:szCs w:val="20"/>
            <w:lang w:eastAsia="ar-SA"/>
          </w:rPr>
          <w:pict w14:anchorId="133CDCE8">
            <v:shape id="_x0000_i1026" type="#_x0000_t75" title="&quot;http://orcid.org/0000000160928802&quot;" style="width:12pt;height:12pt" o:button="t">
              <v:imagedata r:id="rId9" r:href="rId12"/>
            </v:shape>
          </w:pict>
        </w:r>
        <w:r w:rsidR="00000000">
          <w:rPr>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hyperlink>
      <w:r w:rsidRPr="005143C3">
        <w:rPr>
          <w:rFonts w:asciiTheme="majorBidi" w:eastAsia="Times New Roman" w:hAnsiTheme="majorBidi" w:cstheme="majorBidi"/>
          <w:b/>
          <w:bCs/>
          <w:spacing w:val="-10"/>
          <w:kern w:val="28"/>
          <w:sz w:val="20"/>
          <w:szCs w:val="20"/>
          <w:lang w:eastAsia="ar-SA"/>
        </w:rPr>
        <w:t>, Sheida Sodagar</w:t>
      </w:r>
      <w:r w:rsidRPr="005143C3">
        <w:rPr>
          <w:rFonts w:asciiTheme="majorBidi" w:eastAsia="Times New Roman" w:hAnsiTheme="majorBidi" w:cstheme="majorBidi"/>
          <w:b/>
          <w:bCs/>
          <w:spacing w:val="-10"/>
          <w:kern w:val="28"/>
          <w:sz w:val="20"/>
          <w:szCs w:val="20"/>
          <w:vertAlign w:val="superscript"/>
          <w:lang w:eastAsia="ar-SA"/>
        </w:rPr>
        <w:t>3</w:t>
      </w:r>
      <w:hyperlink r:id="rId13" w:history="1">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00000000">
          <w:rPr>
            <w:rFonts w:asciiTheme="majorBidi" w:eastAsia="Times New Roman" w:hAnsiTheme="majorBidi" w:cstheme="majorBidi"/>
            <w:b/>
            <w:bCs/>
            <w:spacing w:val="-10"/>
            <w:kern w:val="28"/>
            <w:sz w:val="20"/>
            <w:szCs w:val="20"/>
            <w:lang w:eastAsia="ar-SA"/>
          </w:rPr>
          <w:fldChar w:fldCharType="begin"/>
        </w:r>
        <w:r w:rsidR="00000000">
          <w:rPr>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00000000">
          <w:rPr>
            <w:rFonts w:asciiTheme="majorBidi" w:eastAsia="Times New Roman" w:hAnsiTheme="majorBidi" w:cstheme="majorBidi"/>
            <w:b/>
            <w:bCs/>
            <w:spacing w:val="-10"/>
            <w:kern w:val="28"/>
            <w:sz w:val="20"/>
            <w:szCs w:val="20"/>
            <w:lang w:eastAsia="ar-SA"/>
          </w:rPr>
          <w:fldChar w:fldCharType="separate"/>
        </w:r>
        <w:r w:rsidR="00000000">
          <w:rPr>
            <w:rFonts w:asciiTheme="majorBidi" w:eastAsia="Times New Roman" w:hAnsiTheme="majorBidi" w:cstheme="majorBidi"/>
            <w:b/>
            <w:bCs/>
            <w:spacing w:val="-10"/>
            <w:kern w:val="28"/>
            <w:sz w:val="20"/>
            <w:szCs w:val="20"/>
            <w:lang w:eastAsia="ar-SA"/>
          </w:rPr>
          <w:pict w14:anchorId="20F36735">
            <v:shape id="_x0000_i1027" type="#_x0000_t75" title="&quot;http://orcid.org/0000000160928802&quot;" style="width:12pt;height:12pt" o:button="t">
              <v:imagedata r:id="rId9" r:href="rId14"/>
            </v:shape>
          </w:pict>
        </w:r>
        <w:r w:rsidR="00000000">
          <w:rPr>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hyperlink>
      <w:r w:rsidRPr="005143C3">
        <w:rPr>
          <w:rFonts w:asciiTheme="majorBidi" w:eastAsia="Times New Roman" w:hAnsiTheme="majorBidi" w:cstheme="majorBidi"/>
          <w:b/>
          <w:bCs/>
          <w:spacing w:val="-10"/>
          <w:kern w:val="28"/>
          <w:sz w:val="20"/>
          <w:szCs w:val="20"/>
          <w:lang w:eastAsia="ar-SA"/>
        </w:rPr>
        <w:t xml:space="preserve">, Adis </w:t>
      </w:r>
      <w:proofErr w:type="spellStart"/>
      <w:r w:rsidRPr="005143C3">
        <w:rPr>
          <w:rFonts w:asciiTheme="majorBidi" w:eastAsia="Times New Roman" w:hAnsiTheme="majorBidi" w:cstheme="majorBidi"/>
          <w:b/>
          <w:bCs/>
          <w:spacing w:val="-10"/>
          <w:kern w:val="28"/>
          <w:sz w:val="20"/>
          <w:szCs w:val="20"/>
          <w:lang w:eastAsia="ar-SA"/>
        </w:rPr>
        <w:t>Kraskian</w:t>
      </w:r>
      <w:proofErr w:type="spellEnd"/>
      <w:r w:rsidRPr="005143C3">
        <w:rPr>
          <w:rFonts w:asciiTheme="majorBidi" w:eastAsia="Times New Roman" w:hAnsiTheme="majorBidi" w:cstheme="majorBidi"/>
          <w:b/>
          <w:bCs/>
          <w:spacing w:val="-10"/>
          <w:kern w:val="28"/>
          <w:sz w:val="20"/>
          <w:szCs w:val="20"/>
          <w:lang w:eastAsia="ar-SA"/>
        </w:rPr>
        <w:t xml:space="preserve"> Moujambari</w:t>
      </w:r>
      <w:r w:rsidRPr="005143C3">
        <w:rPr>
          <w:rFonts w:asciiTheme="majorBidi" w:eastAsia="Times New Roman" w:hAnsiTheme="majorBidi" w:cstheme="majorBidi"/>
          <w:b/>
          <w:bCs/>
          <w:spacing w:val="-10"/>
          <w:kern w:val="28"/>
          <w:sz w:val="20"/>
          <w:szCs w:val="20"/>
          <w:vertAlign w:val="superscript"/>
          <w:lang w:eastAsia="ar-SA"/>
        </w:rPr>
        <w:t>4</w:t>
      </w:r>
      <w:hyperlink r:id="rId15" w:history="1">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00000000">
          <w:rPr>
            <w:rFonts w:asciiTheme="majorBidi" w:eastAsia="Times New Roman" w:hAnsiTheme="majorBidi" w:cstheme="majorBidi"/>
            <w:b/>
            <w:bCs/>
            <w:spacing w:val="-10"/>
            <w:kern w:val="28"/>
            <w:sz w:val="20"/>
            <w:szCs w:val="20"/>
            <w:lang w:eastAsia="ar-SA"/>
          </w:rPr>
          <w:fldChar w:fldCharType="begin"/>
        </w:r>
        <w:r w:rsidR="00000000">
          <w:rPr>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00000000">
          <w:rPr>
            <w:rFonts w:asciiTheme="majorBidi" w:eastAsia="Times New Roman" w:hAnsiTheme="majorBidi" w:cstheme="majorBidi"/>
            <w:b/>
            <w:bCs/>
            <w:spacing w:val="-10"/>
            <w:kern w:val="28"/>
            <w:sz w:val="20"/>
            <w:szCs w:val="20"/>
            <w:lang w:eastAsia="ar-SA"/>
          </w:rPr>
          <w:fldChar w:fldCharType="separate"/>
        </w:r>
        <w:r w:rsidR="00000000">
          <w:rPr>
            <w:rFonts w:asciiTheme="majorBidi" w:eastAsia="Times New Roman" w:hAnsiTheme="majorBidi" w:cstheme="majorBidi"/>
            <w:b/>
            <w:bCs/>
            <w:spacing w:val="-10"/>
            <w:kern w:val="28"/>
            <w:sz w:val="20"/>
            <w:szCs w:val="20"/>
            <w:lang w:eastAsia="ar-SA"/>
          </w:rPr>
          <w:pict w14:anchorId="34CB1533">
            <v:shape id="_x0000_i1028" type="#_x0000_t75" title="&quot;http://orcid.org/0000000160928802&quot;" style="width:12pt;height:12pt" o:button="t">
              <v:imagedata r:id="rId9" r:href="rId16"/>
            </v:shape>
          </w:pict>
        </w:r>
        <w:r w:rsidR="00000000">
          <w:rPr>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hyperlink>
      <w:r w:rsidRPr="005143C3">
        <w:rPr>
          <w:rFonts w:asciiTheme="majorBidi" w:eastAsia="Times New Roman" w:hAnsiTheme="majorBidi" w:cstheme="majorBidi"/>
          <w:b/>
          <w:bCs/>
          <w:spacing w:val="-10"/>
          <w:kern w:val="28"/>
          <w:sz w:val="20"/>
          <w:szCs w:val="20"/>
          <w:lang w:eastAsia="ar-SA"/>
        </w:rPr>
        <w:t>, Seyedeh Maryam Mousavi</w:t>
      </w:r>
      <w:r w:rsidRPr="005143C3">
        <w:rPr>
          <w:rFonts w:asciiTheme="majorBidi" w:eastAsia="Times New Roman" w:hAnsiTheme="majorBidi" w:cstheme="majorBidi"/>
          <w:b/>
          <w:bCs/>
          <w:spacing w:val="-10"/>
          <w:kern w:val="28"/>
          <w:sz w:val="20"/>
          <w:szCs w:val="20"/>
          <w:vertAlign w:val="superscript"/>
          <w:lang w:eastAsia="ar-SA"/>
        </w:rPr>
        <w:t>5</w:t>
      </w:r>
      <w:hyperlink r:id="rId17" w:history="1">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Pr="005143C3">
          <w:rPr>
            <w:rStyle w:val="Hyperlink"/>
            <w:rFonts w:asciiTheme="majorBidi" w:eastAsia="Times New Roman" w:hAnsiTheme="majorBidi" w:cstheme="majorBidi"/>
            <w:b/>
            <w:bCs/>
            <w:spacing w:val="-10"/>
            <w:kern w:val="28"/>
            <w:sz w:val="20"/>
            <w:szCs w:val="20"/>
            <w:lang w:eastAsia="ar-SA"/>
          </w:rPr>
          <w:fldChar w:fldCharType="begin"/>
        </w:r>
        <w:r w:rsidRPr="005143C3">
          <w:rPr>
            <w:rStyle w:val="Hyperlink"/>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Pr="005143C3">
          <w:rPr>
            <w:rStyle w:val="Hyperlink"/>
            <w:rFonts w:asciiTheme="majorBidi" w:eastAsia="Times New Roman" w:hAnsiTheme="majorBidi" w:cstheme="majorBidi"/>
            <w:b/>
            <w:bCs/>
            <w:spacing w:val="-10"/>
            <w:kern w:val="28"/>
            <w:sz w:val="20"/>
            <w:szCs w:val="20"/>
            <w:lang w:eastAsia="ar-SA"/>
          </w:rPr>
          <w:fldChar w:fldCharType="separate"/>
        </w:r>
        <w:r w:rsidR="00000000">
          <w:rPr>
            <w:rFonts w:asciiTheme="majorBidi" w:eastAsia="Times New Roman" w:hAnsiTheme="majorBidi" w:cstheme="majorBidi"/>
            <w:b/>
            <w:bCs/>
            <w:spacing w:val="-10"/>
            <w:kern w:val="28"/>
            <w:sz w:val="20"/>
            <w:szCs w:val="20"/>
            <w:lang w:eastAsia="ar-SA"/>
          </w:rPr>
          <w:fldChar w:fldCharType="begin"/>
        </w:r>
        <w:r w:rsidR="00000000">
          <w:rPr>
            <w:rFonts w:asciiTheme="majorBidi" w:eastAsia="Times New Roman" w:hAnsiTheme="majorBidi" w:cstheme="majorBidi"/>
            <w:b/>
            <w:bCs/>
            <w:spacing w:val="-10"/>
            <w:kern w:val="28"/>
            <w:sz w:val="20"/>
            <w:szCs w:val="20"/>
            <w:lang w:eastAsia="ar-SA"/>
          </w:rPr>
          <w:instrText xml:space="preserve"> INCLUDEPICTURE  "http://jorjanijournal.goums.ac.ir/files/0allsites/images/orcid.png" \* MERGEFORMATINET </w:instrText>
        </w:r>
        <w:r w:rsidR="00000000">
          <w:rPr>
            <w:rFonts w:asciiTheme="majorBidi" w:eastAsia="Times New Roman" w:hAnsiTheme="majorBidi" w:cstheme="majorBidi"/>
            <w:b/>
            <w:bCs/>
            <w:spacing w:val="-10"/>
            <w:kern w:val="28"/>
            <w:sz w:val="20"/>
            <w:szCs w:val="20"/>
            <w:lang w:eastAsia="ar-SA"/>
          </w:rPr>
          <w:fldChar w:fldCharType="separate"/>
        </w:r>
        <w:r w:rsidR="00000000">
          <w:rPr>
            <w:rFonts w:asciiTheme="majorBidi" w:eastAsia="Times New Roman" w:hAnsiTheme="majorBidi" w:cstheme="majorBidi"/>
            <w:b/>
            <w:bCs/>
            <w:spacing w:val="-10"/>
            <w:kern w:val="28"/>
            <w:sz w:val="20"/>
            <w:szCs w:val="20"/>
            <w:lang w:eastAsia="ar-SA"/>
          </w:rPr>
          <w:pict w14:anchorId="6DF9212A">
            <v:shape id="_x0000_i1029" type="#_x0000_t75" title="&quot;http://orcid.org/0000000160928802&quot;" style="width:12pt;height:12pt" o:button="t">
              <v:imagedata r:id="rId9" r:href="rId18"/>
            </v:shape>
          </w:pict>
        </w:r>
        <w:r w:rsidR="00000000">
          <w:rPr>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r w:rsidRPr="005143C3">
          <w:rPr>
            <w:rStyle w:val="Hyperlink"/>
            <w:rFonts w:asciiTheme="majorBidi" w:eastAsia="Times New Roman" w:hAnsiTheme="majorBidi" w:cstheme="majorBidi"/>
            <w:b/>
            <w:bCs/>
            <w:spacing w:val="-10"/>
            <w:kern w:val="28"/>
            <w:sz w:val="20"/>
            <w:szCs w:val="20"/>
            <w:lang w:eastAsia="ar-SA"/>
          </w:rPr>
          <w:fldChar w:fldCharType="end"/>
        </w:r>
      </w:hyperlink>
    </w:p>
    <w:p w14:paraId="2E528135" w14:textId="77777777" w:rsidR="005143C3" w:rsidRPr="005143C3" w:rsidRDefault="005143C3" w:rsidP="005143C3">
      <w:pPr>
        <w:shd w:val="clear" w:color="auto" w:fill="FBE4D5" w:themeFill="accent2" w:themeFillTint="33"/>
        <w:bidi w:val="0"/>
        <w:spacing w:after="0" w:line="240" w:lineRule="auto"/>
        <w:ind w:right="-7"/>
        <w:rPr>
          <w:rFonts w:asciiTheme="majorBidi" w:eastAsia="Times New Roman" w:hAnsiTheme="majorBidi" w:cstheme="majorBidi"/>
          <w:spacing w:val="-10"/>
          <w:kern w:val="28"/>
          <w:sz w:val="20"/>
          <w:szCs w:val="20"/>
          <w:lang w:eastAsia="ar-SA"/>
        </w:rPr>
      </w:pPr>
      <w:r w:rsidRPr="005143C3">
        <w:rPr>
          <w:rFonts w:asciiTheme="majorBidi" w:eastAsia="Times New Roman" w:hAnsiTheme="majorBidi" w:cstheme="majorBidi"/>
          <w:spacing w:val="-10"/>
          <w:kern w:val="28"/>
          <w:sz w:val="20"/>
          <w:szCs w:val="20"/>
          <w:vertAlign w:val="superscript"/>
          <w:lang w:eastAsia="ar-SA"/>
        </w:rPr>
        <w:footnoteRef/>
      </w:r>
      <w:r w:rsidRPr="005143C3">
        <w:rPr>
          <w:rFonts w:asciiTheme="majorBidi" w:eastAsia="Times New Roman" w:hAnsiTheme="majorBidi" w:cstheme="majorBidi"/>
          <w:spacing w:val="-10"/>
          <w:kern w:val="28"/>
          <w:sz w:val="20"/>
          <w:szCs w:val="20"/>
          <w:lang w:eastAsia="ar-SA"/>
        </w:rPr>
        <w:t xml:space="preserve"> - </w:t>
      </w:r>
      <w:proofErr w:type="spellStart"/>
      <w:proofErr w:type="gramStart"/>
      <w:r w:rsidRPr="005143C3">
        <w:rPr>
          <w:rFonts w:asciiTheme="majorBidi" w:eastAsia="Times New Roman" w:hAnsiTheme="majorBidi" w:cstheme="majorBidi"/>
          <w:spacing w:val="-10"/>
          <w:kern w:val="28"/>
          <w:sz w:val="20"/>
          <w:szCs w:val="20"/>
          <w:lang w:eastAsia="ar-SA"/>
        </w:rPr>
        <w:t>Ph.D</w:t>
      </w:r>
      <w:proofErr w:type="spellEnd"/>
      <w:proofErr w:type="gramEnd"/>
      <w:r w:rsidRPr="005143C3">
        <w:rPr>
          <w:rFonts w:asciiTheme="majorBidi" w:eastAsia="Times New Roman" w:hAnsiTheme="majorBidi" w:cstheme="majorBidi"/>
          <w:spacing w:val="-10"/>
          <w:kern w:val="28"/>
          <w:sz w:val="20"/>
          <w:szCs w:val="20"/>
          <w:lang w:eastAsia="ar-SA"/>
        </w:rPr>
        <w:t xml:space="preserve"> Student of Health Psychology, Department of Health</w:t>
      </w:r>
      <w:r w:rsidRPr="005143C3">
        <w:rPr>
          <w:rFonts w:asciiTheme="majorBidi" w:eastAsia="Times New Roman" w:hAnsiTheme="majorBidi" w:cstheme="majorBidi"/>
          <w:spacing w:val="-10"/>
          <w:kern w:val="28"/>
          <w:sz w:val="20"/>
          <w:szCs w:val="20"/>
          <w:rtl/>
          <w:lang w:eastAsia="ar-SA"/>
        </w:rPr>
        <w:t xml:space="preserve"> </w:t>
      </w:r>
      <w:r w:rsidRPr="005143C3">
        <w:rPr>
          <w:rFonts w:asciiTheme="majorBidi" w:eastAsia="Times New Roman" w:hAnsiTheme="majorBidi" w:cstheme="majorBidi"/>
          <w:spacing w:val="-10"/>
          <w:kern w:val="28"/>
          <w:sz w:val="20"/>
          <w:szCs w:val="20"/>
          <w:lang w:eastAsia="ar-SA"/>
        </w:rPr>
        <w:t xml:space="preserve">&amp; Clinical Psychology, </w:t>
      </w:r>
      <w:proofErr w:type="spellStart"/>
      <w:r w:rsidRPr="005143C3">
        <w:rPr>
          <w:rFonts w:asciiTheme="majorBidi" w:eastAsia="Times New Roman" w:hAnsiTheme="majorBidi" w:cstheme="majorBidi"/>
          <w:spacing w:val="-10"/>
          <w:kern w:val="28"/>
          <w:sz w:val="20"/>
          <w:szCs w:val="20"/>
          <w:lang w:eastAsia="ar-SA"/>
        </w:rPr>
        <w:t>Ka.C</w:t>
      </w:r>
      <w:proofErr w:type="spellEnd"/>
      <w:r w:rsidRPr="005143C3">
        <w:rPr>
          <w:rFonts w:asciiTheme="majorBidi" w:eastAsia="Times New Roman" w:hAnsiTheme="majorBidi" w:cstheme="majorBidi"/>
          <w:spacing w:val="-10"/>
          <w:kern w:val="28"/>
          <w:sz w:val="20"/>
          <w:szCs w:val="20"/>
          <w:lang w:eastAsia="ar-SA"/>
        </w:rPr>
        <w:t xml:space="preserve">., Islamic Azad University, Karaj, Iran. Email: </w:t>
      </w:r>
      <w:hyperlink r:id="rId19" w:history="1">
        <w:r w:rsidRPr="005143C3">
          <w:rPr>
            <w:rStyle w:val="Hyperlink"/>
            <w:rFonts w:asciiTheme="majorBidi" w:eastAsia="Times New Roman" w:hAnsiTheme="majorBidi" w:cstheme="majorBidi"/>
            <w:spacing w:val="-10"/>
            <w:kern w:val="28"/>
            <w:sz w:val="20"/>
            <w:szCs w:val="20"/>
            <w:lang w:eastAsia="ar-SA"/>
          </w:rPr>
          <w:t xml:space="preserve"> Maryam.gharehzadazari@iau.ac.ir</w:t>
        </w:r>
      </w:hyperlink>
      <w:r w:rsidRPr="005143C3">
        <w:rPr>
          <w:rFonts w:asciiTheme="majorBidi" w:eastAsia="Times New Roman" w:hAnsiTheme="majorBidi" w:cstheme="majorBidi"/>
          <w:spacing w:val="-10"/>
          <w:kern w:val="28"/>
          <w:sz w:val="20"/>
          <w:szCs w:val="20"/>
          <w:lang w:eastAsia="ar-SA"/>
        </w:rPr>
        <w:br/>
      </w:r>
      <w:r w:rsidRPr="005143C3">
        <w:rPr>
          <w:rFonts w:asciiTheme="majorBidi" w:eastAsia="Times New Roman" w:hAnsiTheme="majorBidi" w:cstheme="majorBidi"/>
          <w:spacing w:val="-10"/>
          <w:kern w:val="28"/>
          <w:sz w:val="20"/>
          <w:szCs w:val="20"/>
          <w:vertAlign w:val="superscript"/>
          <w:lang w:eastAsia="ar-SA"/>
        </w:rPr>
        <w:t>2</w:t>
      </w:r>
      <w:r w:rsidRPr="005143C3">
        <w:rPr>
          <w:rFonts w:asciiTheme="majorBidi" w:eastAsia="Times New Roman" w:hAnsiTheme="majorBidi" w:cstheme="majorBidi"/>
          <w:spacing w:val="-10"/>
          <w:kern w:val="28"/>
          <w:sz w:val="20"/>
          <w:szCs w:val="20"/>
          <w:lang w:eastAsia="ar-SA"/>
        </w:rPr>
        <w:t xml:space="preserve"> -Professor, Department of Clinical Psychology, Faculty of Psychology and educational sciences, </w:t>
      </w:r>
      <w:proofErr w:type="spellStart"/>
      <w:r w:rsidRPr="005143C3">
        <w:rPr>
          <w:rFonts w:asciiTheme="majorBidi" w:eastAsia="Times New Roman" w:hAnsiTheme="majorBidi" w:cstheme="majorBidi"/>
          <w:spacing w:val="-10"/>
          <w:kern w:val="28"/>
          <w:sz w:val="20"/>
          <w:szCs w:val="20"/>
          <w:lang w:eastAsia="ar-SA"/>
        </w:rPr>
        <w:t>Allameh</w:t>
      </w:r>
      <w:proofErr w:type="spellEnd"/>
      <w:r w:rsidRPr="005143C3">
        <w:rPr>
          <w:rFonts w:asciiTheme="majorBidi" w:eastAsia="Times New Roman" w:hAnsiTheme="majorBidi" w:cstheme="majorBidi"/>
          <w:spacing w:val="-10"/>
          <w:kern w:val="28"/>
          <w:sz w:val="20"/>
          <w:szCs w:val="20"/>
          <w:lang w:eastAsia="ar-SA"/>
        </w:rPr>
        <w:t xml:space="preserve"> Tabataba'i University, Tehran, Iran. Email: </w:t>
      </w:r>
      <w:hyperlink r:id="rId20" w:history="1">
        <w:r w:rsidRPr="005143C3">
          <w:rPr>
            <w:rStyle w:val="Hyperlink"/>
            <w:rFonts w:asciiTheme="majorBidi" w:eastAsia="Times New Roman" w:hAnsiTheme="majorBidi" w:cstheme="majorBidi"/>
            <w:spacing w:val="-10"/>
            <w:kern w:val="28"/>
            <w:sz w:val="20"/>
            <w:szCs w:val="20"/>
            <w:lang w:eastAsia="ar-SA"/>
          </w:rPr>
          <w:t>borjali@atu.ac.ir</w:t>
        </w:r>
      </w:hyperlink>
    </w:p>
    <w:p w14:paraId="2E338D0C" w14:textId="77777777" w:rsidR="005143C3" w:rsidRPr="005143C3" w:rsidRDefault="005143C3" w:rsidP="005143C3">
      <w:pPr>
        <w:shd w:val="clear" w:color="auto" w:fill="FBE4D5" w:themeFill="accent2" w:themeFillTint="33"/>
        <w:bidi w:val="0"/>
        <w:spacing w:after="0" w:line="240" w:lineRule="auto"/>
        <w:ind w:right="-7"/>
        <w:rPr>
          <w:rFonts w:asciiTheme="majorBidi" w:eastAsia="Times New Roman" w:hAnsiTheme="majorBidi" w:cstheme="majorBidi"/>
          <w:spacing w:val="-10"/>
          <w:kern w:val="28"/>
          <w:sz w:val="20"/>
          <w:szCs w:val="20"/>
          <w:lang w:eastAsia="ar-SA"/>
        </w:rPr>
      </w:pPr>
      <w:r w:rsidRPr="005143C3">
        <w:rPr>
          <w:rFonts w:asciiTheme="majorBidi" w:eastAsia="Times New Roman" w:hAnsiTheme="majorBidi" w:cstheme="majorBidi"/>
          <w:spacing w:val="-10"/>
          <w:kern w:val="28"/>
          <w:sz w:val="20"/>
          <w:szCs w:val="20"/>
          <w:vertAlign w:val="superscript"/>
          <w:lang w:eastAsia="ar-SA"/>
        </w:rPr>
        <w:t>3</w:t>
      </w:r>
      <w:r w:rsidRPr="005143C3">
        <w:rPr>
          <w:rFonts w:asciiTheme="majorBidi" w:eastAsia="Times New Roman" w:hAnsiTheme="majorBidi" w:cstheme="majorBidi"/>
          <w:spacing w:val="-10"/>
          <w:kern w:val="28"/>
          <w:sz w:val="20"/>
          <w:szCs w:val="20"/>
          <w:lang w:eastAsia="ar-SA"/>
        </w:rPr>
        <w:t xml:space="preserve"> -Assistant Professor, Department of Health &amp; Clinical Psychology, </w:t>
      </w:r>
      <w:proofErr w:type="spellStart"/>
      <w:r w:rsidRPr="005143C3">
        <w:rPr>
          <w:rFonts w:asciiTheme="majorBidi" w:eastAsia="Times New Roman" w:hAnsiTheme="majorBidi" w:cstheme="majorBidi"/>
          <w:spacing w:val="-10"/>
          <w:kern w:val="28"/>
          <w:sz w:val="20"/>
          <w:szCs w:val="20"/>
          <w:lang w:eastAsia="ar-SA"/>
        </w:rPr>
        <w:t>Ka.C</w:t>
      </w:r>
      <w:proofErr w:type="spellEnd"/>
      <w:r w:rsidRPr="005143C3">
        <w:rPr>
          <w:rFonts w:asciiTheme="majorBidi" w:eastAsia="Times New Roman" w:hAnsiTheme="majorBidi" w:cstheme="majorBidi"/>
          <w:spacing w:val="-10"/>
          <w:kern w:val="28"/>
          <w:sz w:val="20"/>
          <w:szCs w:val="20"/>
          <w:lang w:eastAsia="ar-SA"/>
        </w:rPr>
        <w:t xml:space="preserve">., Islamic Azad University, Karaj, Iran. Emai: </w:t>
      </w:r>
      <w:hyperlink r:id="rId21" w:history="1">
        <w:r w:rsidRPr="005143C3">
          <w:rPr>
            <w:rStyle w:val="Hyperlink"/>
            <w:rFonts w:asciiTheme="majorBidi" w:eastAsia="Times New Roman" w:hAnsiTheme="majorBidi" w:cstheme="majorBidi"/>
            <w:spacing w:val="-10"/>
            <w:kern w:val="28"/>
            <w:sz w:val="20"/>
            <w:szCs w:val="20"/>
            <w:lang w:eastAsia="ar-SA"/>
          </w:rPr>
          <w:t xml:space="preserve"> sodagar@iau.ac.ir</w:t>
        </w:r>
      </w:hyperlink>
    </w:p>
    <w:p w14:paraId="0AB6C115" w14:textId="77777777" w:rsidR="005143C3" w:rsidRPr="005143C3" w:rsidRDefault="005143C3" w:rsidP="005143C3">
      <w:pPr>
        <w:shd w:val="clear" w:color="auto" w:fill="FBE4D5" w:themeFill="accent2" w:themeFillTint="33"/>
        <w:bidi w:val="0"/>
        <w:spacing w:after="0" w:line="240" w:lineRule="auto"/>
        <w:ind w:right="-7"/>
        <w:rPr>
          <w:rFonts w:asciiTheme="majorBidi" w:eastAsia="Times New Roman" w:hAnsiTheme="majorBidi" w:cstheme="majorBidi"/>
          <w:spacing w:val="-10"/>
          <w:kern w:val="28"/>
          <w:sz w:val="20"/>
          <w:szCs w:val="20"/>
          <w:lang w:eastAsia="ar-SA"/>
        </w:rPr>
      </w:pPr>
      <w:r w:rsidRPr="005143C3">
        <w:rPr>
          <w:rFonts w:asciiTheme="majorBidi" w:eastAsia="Times New Roman" w:hAnsiTheme="majorBidi" w:cstheme="majorBidi"/>
          <w:spacing w:val="-10"/>
          <w:kern w:val="28"/>
          <w:sz w:val="20"/>
          <w:szCs w:val="20"/>
          <w:vertAlign w:val="superscript"/>
          <w:lang w:eastAsia="ar-SA"/>
        </w:rPr>
        <w:t>4</w:t>
      </w:r>
      <w:r w:rsidRPr="005143C3">
        <w:rPr>
          <w:rFonts w:asciiTheme="majorBidi" w:eastAsia="Times New Roman" w:hAnsiTheme="majorBidi" w:cstheme="majorBidi"/>
          <w:spacing w:val="-10"/>
          <w:kern w:val="28"/>
          <w:sz w:val="20"/>
          <w:szCs w:val="20"/>
          <w:lang w:eastAsia="ar-SA"/>
        </w:rPr>
        <w:t xml:space="preserve"> - Assistant Professor, Department of Psychology, </w:t>
      </w:r>
      <w:proofErr w:type="spellStart"/>
      <w:r w:rsidRPr="005143C3">
        <w:rPr>
          <w:rFonts w:asciiTheme="majorBidi" w:eastAsia="Times New Roman" w:hAnsiTheme="majorBidi" w:cstheme="majorBidi"/>
          <w:spacing w:val="-10"/>
          <w:kern w:val="28"/>
          <w:sz w:val="20"/>
          <w:szCs w:val="20"/>
          <w:lang w:eastAsia="ar-SA"/>
        </w:rPr>
        <w:t>Ka.C</w:t>
      </w:r>
      <w:proofErr w:type="spellEnd"/>
      <w:r w:rsidRPr="005143C3">
        <w:rPr>
          <w:rFonts w:asciiTheme="majorBidi" w:eastAsia="Times New Roman" w:hAnsiTheme="majorBidi" w:cstheme="majorBidi"/>
          <w:spacing w:val="-10"/>
          <w:kern w:val="28"/>
          <w:sz w:val="20"/>
          <w:szCs w:val="20"/>
          <w:lang w:eastAsia="ar-SA"/>
        </w:rPr>
        <w:t xml:space="preserve">., Islamic Azad University, Karaj, Iran. Email: </w:t>
      </w:r>
      <w:hyperlink r:id="rId22" w:history="1">
        <w:r w:rsidRPr="005143C3">
          <w:rPr>
            <w:rStyle w:val="Hyperlink"/>
            <w:rFonts w:asciiTheme="majorBidi" w:eastAsia="Times New Roman" w:hAnsiTheme="majorBidi" w:cstheme="majorBidi"/>
            <w:spacing w:val="-10"/>
            <w:kern w:val="28"/>
            <w:sz w:val="20"/>
            <w:szCs w:val="20"/>
            <w:lang w:eastAsia="ar-SA"/>
          </w:rPr>
          <w:t xml:space="preserve"> adis.kraskian@kiau.ac.ir</w:t>
        </w:r>
      </w:hyperlink>
    </w:p>
    <w:p w14:paraId="2019ED31" w14:textId="2E1C388C" w:rsidR="005143C3" w:rsidRPr="005143C3" w:rsidRDefault="00A41E03" w:rsidP="005143C3">
      <w:pPr>
        <w:shd w:val="clear" w:color="auto" w:fill="FBE4D5" w:themeFill="accent2" w:themeFillTint="33"/>
        <w:bidi w:val="0"/>
        <w:spacing w:after="0" w:line="240" w:lineRule="auto"/>
        <w:ind w:right="-7"/>
        <w:rPr>
          <w:rFonts w:asciiTheme="majorBidi" w:eastAsia="Times New Roman" w:hAnsiTheme="majorBidi" w:cstheme="majorBidi"/>
          <w:spacing w:val="-10"/>
          <w:kern w:val="28"/>
          <w:sz w:val="20"/>
          <w:szCs w:val="20"/>
          <w:lang w:eastAsia="ar-SA"/>
        </w:rPr>
      </w:pPr>
      <w:r>
        <w:rPr>
          <w:rFonts w:cs="B Zar"/>
          <w:noProof/>
        </w:rPr>
        <mc:AlternateContent>
          <mc:Choice Requires="wps">
            <w:drawing>
              <wp:anchor distT="0" distB="0" distL="114300" distR="114300" simplePos="0" relativeHeight="251660288" behindDoc="0" locked="0" layoutInCell="1" allowOverlap="1" wp14:anchorId="4E999586" wp14:editId="53014E00">
                <wp:simplePos x="0" y="0"/>
                <wp:positionH relativeFrom="column">
                  <wp:posOffset>-31115</wp:posOffset>
                </wp:positionH>
                <wp:positionV relativeFrom="paragraph">
                  <wp:posOffset>5917565</wp:posOffset>
                </wp:positionV>
                <wp:extent cx="6905625" cy="5048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905625" cy="504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FBDB8E" w14:textId="77777777" w:rsidR="00A41E03" w:rsidRDefault="00964FAB" w:rsidP="00A41E03">
                            <w:pPr>
                              <w:bidi w:val="0"/>
                              <w:spacing w:after="0" w:line="240" w:lineRule="auto"/>
                              <w:ind w:left="851" w:hanging="851"/>
                              <w:jc w:val="both"/>
                              <w:rPr>
                                <w:rFonts w:asciiTheme="majorBidi" w:hAnsiTheme="majorBidi" w:cstheme="majorBidi"/>
                                <w:sz w:val="18"/>
                                <w:szCs w:val="18"/>
                              </w:rPr>
                            </w:pPr>
                            <w:r w:rsidRPr="002B61DD">
                              <w:rPr>
                                <w:rStyle w:val="FootnoteReference"/>
                                <w:rFonts w:asciiTheme="majorBidi" w:hAnsiTheme="majorBidi" w:cstheme="majorBidi"/>
                                <w:b/>
                                <w:bCs/>
                                <w:sz w:val="18"/>
                                <w:szCs w:val="18"/>
                                <w:highlight w:val="yellow"/>
                              </w:rPr>
                              <w:sym w:font="Wingdings" w:char="F02A"/>
                            </w:r>
                            <w:r w:rsidRPr="002B61DD">
                              <w:rPr>
                                <w:rFonts w:asciiTheme="majorBidi" w:hAnsiTheme="majorBidi" w:cstheme="majorBidi"/>
                                <w:b/>
                                <w:bCs/>
                                <w:sz w:val="18"/>
                                <w:szCs w:val="18"/>
                                <w:highlight w:val="yellow"/>
                              </w:rPr>
                              <w:t xml:space="preserve"> </w:t>
                            </w:r>
                            <w:r w:rsidRPr="002B61DD">
                              <w:rPr>
                                <w:rFonts w:ascii="Times New Roman" w:hAnsi="Times New Roman" w:cs="B Zar"/>
                                <w:b/>
                                <w:bCs/>
                                <w:color w:val="A42898"/>
                                <w:sz w:val="18"/>
                                <w:szCs w:val="18"/>
                                <w:highlight w:val="yellow"/>
                              </w:rPr>
                              <w:t>Corresponding Author</w:t>
                            </w:r>
                            <w:r w:rsidRPr="002B61DD">
                              <w:rPr>
                                <w:rFonts w:asciiTheme="majorBidi" w:hAnsiTheme="majorBidi" w:cstheme="majorBidi"/>
                                <w:b/>
                                <w:bCs/>
                                <w:sz w:val="18"/>
                                <w:szCs w:val="18"/>
                                <w:highlight w:val="yellow"/>
                              </w:rPr>
                              <w:t>:</w:t>
                            </w:r>
                            <w:r w:rsidRPr="002B61DD">
                              <w:rPr>
                                <w:rFonts w:asciiTheme="majorBidi" w:hAnsiTheme="majorBidi" w:cstheme="majorBidi"/>
                                <w:sz w:val="18"/>
                                <w:szCs w:val="18"/>
                                <w:highlight w:val="yellow"/>
                              </w:rPr>
                              <w:t xml:space="preserve"> </w:t>
                            </w:r>
                            <w:r w:rsidR="00A41E03" w:rsidRPr="00067F5F">
                              <w:rPr>
                                <w:rFonts w:asciiTheme="majorBidi" w:hAnsiTheme="majorBidi" w:cs="B Lotus"/>
                                <w:sz w:val="18"/>
                                <w:szCs w:val="18"/>
                              </w:rPr>
                              <w:t xml:space="preserve">Ahmad Borjali, </w:t>
                            </w:r>
                            <w:r w:rsidR="00A41E03" w:rsidRPr="00067F5F">
                              <w:rPr>
                                <w:rFonts w:asciiTheme="majorBidi" w:hAnsiTheme="majorBidi" w:cstheme="majorBidi"/>
                                <w:sz w:val="18"/>
                                <w:szCs w:val="18"/>
                              </w:rPr>
                              <w:t>Professor, Department of Clinical Psychology,</w:t>
                            </w:r>
                            <w:r w:rsidR="00A41E03">
                              <w:rPr>
                                <w:rFonts w:asciiTheme="majorBidi" w:hAnsiTheme="majorBidi" w:cstheme="majorBidi"/>
                                <w:sz w:val="18"/>
                                <w:szCs w:val="18"/>
                              </w:rPr>
                              <w:t xml:space="preserve"> Faculty of Psychology and educational sciences</w:t>
                            </w:r>
                            <w:r w:rsidR="00A41E03" w:rsidRPr="00067F5F">
                              <w:rPr>
                                <w:rFonts w:asciiTheme="majorBidi" w:hAnsiTheme="majorBidi" w:cstheme="majorBidi"/>
                                <w:sz w:val="18"/>
                                <w:szCs w:val="18"/>
                              </w:rPr>
                              <w:t xml:space="preserve"> </w:t>
                            </w:r>
                            <w:proofErr w:type="spellStart"/>
                            <w:r w:rsidR="00A41E03" w:rsidRPr="00067F5F">
                              <w:rPr>
                                <w:rFonts w:asciiTheme="majorBidi" w:hAnsiTheme="majorBidi" w:cstheme="majorBidi"/>
                                <w:sz w:val="18"/>
                                <w:szCs w:val="18"/>
                              </w:rPr>
                              <w:t>Allameh</w:t>
                            </w:r>
                            <w:proofErr w:type="spellEnd"/>
                            <w:r w:rsidR="00A41E03" w:rsidRPr="00067F5F">
                              <w:rPr>
                                <w:rFonts w:asciiTheme="majorBidi" w:hAnsiTheme="majorBidi" w:cstheme="majorBidi"/>
                                <w:sz w:val="18"/>
                                <w:szCs w:val="18"/>
                              </w:rPr>
                              <w:t xml:space="preserve"> </w:t>
                            </w:r>
                            <w:proofErr w:type="spellStart"/>
                            <w:r w:rsidR="00A41E03" w:rsidRPr="00067F5F">
                              <w:rPr>
                                <w:rFonts w:asciiTheme="majorBidi" w:hAnsiTheme="majorBidi" w:cstheme="majorBidi"/>
                                <w:sz w:val="18"/>
                                <w:szCs w:val="18"/>
                              </w:rPr>
                              <w:t>Tabataba'i</w:t>
                            </w:r>
                            <w:proofErr w:type="spellEnd"/>
                            <w:r w:rsidR="00A41E03" w:rsidRPr="00067F5F">
                              <w:rPr>
                                <w:rFonts w:asciiTheme="majorBidi" w:hAnsiTheme="majorBidi" w:cstheme="majorBidi"/>
                                <w:sz w:val="18"/>
                                <w:szCs w:val="18"/>
                              </w:rPr>
                              <w:t xml:space="preserve"> University, Tehran, Iran</w:t>
                            </w:r>
                          </w:p>
                          <w:p w14:paraId="05B2E2C2" w14:textId="0822C4E2" w:rsidR="007F1835" w:rsidRPr="002C185C" w:rsidRDefault="00A41E03" w:rsidP="00A41E03">
                            <w:pPr>
                              <w:bidi w:val="0"/>
                              <w:jc w:val="both"/>
                              <w:rPr>
                                <w:rFonts w:asciiTheme="majorBidi" w:hAnsiTheme="majorBidi" w:cstheme="majorBidi"/>
                                <w:sz w:val="20"/>
                                <w:szCs w:val="20"/>
                              </w:rPr>
                            </w:pPr>
                            <w:r>
                              <w:rPr>
                                <w:rFonts w:asciiTheme="majorBidi" w:hAnsiTheme="majorBidi" w:cstheme="majorBidi"/>
                                <w:b/>
                                <w:bCs/>
                                <w:sz w:val="18"/>
                                <w:szCs w:val="18"/>
                              </w:rPr>
                              <w:t xml:space="preserve">Email: </w:t>
                            </w:r>
                            <w:hyperlink r:id="rId23" w:history="1">
                              <w:r w:rsidRPr="00EB18D2">
                                <w:rPr>
                                  <w:rStyle w:val="Hyperlink"/>
                                  <w:rFonts w:asciiTheme="majorBidi" w:hAnsiTheme="majorBidi" w:cstheme="majorBidi"/>
                                  <w:sz w:val="20"/>
                                  <w:szCs w:val="20"/>
                                </w:rPr>
                                <w:t>borjali@atu.ac.ir</w:t>
                              </w:r>
                            </w:hyperlink>
                            <w:r>
                              <w:t xml:space="preserve">, Tell: </w:t>
                            </w:r>
                            <w:r w:rsidRPr="009B6F3D">
                              <w:rPr>
                                <w:rFonts w:asciiTheme="majorBidi" w:hAnsiTheme="majorBidi" w:cstheme="majorBidi"/>
                                <w:sz w:val="18"/>
                                <w:szCs w:val="18"/>
                              </w:rPr>
                              <w:t>09123273811</w:t>
                            </w:r>
                          </w:p>
                          <w:p w14:paraId="314A3181" w14:textId="3AB1D40A" w:rsidR="007F1835" w:rsidRPr="002C185C" w:rsidRDefault="007F1835" w:rsidP="007F1835">
                            <w:pPr>
                              <w:bidi w:val="0"/>
                              <w:rPr>
                                <w:rFonts w:asciiTheme="majorBidi" w:hAnsiTheme="majorBidi" w:cstheme="majorBidi"/>
                                <w:sz w:val="20"/>
                                <w:szCs w:val="20"/>
                              </w:rPr>
                            </w:pPr>
                          </w:p>
                          <w:p w14:paraId="5AF02DCF" w14:textId="0659F244" w:rsidR="007F1835" w:rsidRPr="002C185C" w:rsidRDefault="007F1835" w:rsidP="007F1835">
                            <w:pPr>
                              <w:bidi w:val="0"/>
                              <w:jc w:val="both"/>
                              <w:rPr>
                                <w:rFonts w:asciiTheme="majorBidi" w:hAnsiTheme="majorBidi" w:cstheme="majorBidi"/>
                                <w:sz w:val="20"/>
                                <w:szCs w:val="20"/>
                              </w:rPr>
                            </w:pPr>
                          </w:p>
                          <w:p w14:paraId="78942875" w14:textId="4B1A3364" w:rsidR="00964FAB" w:rsidRPr="002B61DD" w:rsidRDefault="00964FAB" w:rsidP="007F1835">
                            <w:pPr>
                              <w:bidi w:val="0"/>
                              <w:spacing w:after="0" w:line="240" w:lineRule="auto"/>
                              <w:ind w:left="851" w:hanging="851"/>
                              <w:rPr>
                                <w:rFonts w:asciiTheme="majorBidi" w:hAnsiTheme="majorBidi" w:cstheme="majorBidi"/>
                                <w:sz w:val="18"/>
                                <w:szCs w:val="18"/>
                                <w:highlight w:val="yellow"/>
                                <w:rtl/>
                              </w:rPr>
                            </w:pPr>
                          </w:p>
                          <w:p w14:paraId="66E1156D" w14:textId="77777777" w:rsidR="00964FAB" w:rsidRDefault="00964FAB" w:rsidP="000C527E">
                            <w:pPr>
                              <w:pStyle w:val="FootnoteText"/>
                              <w:bidi w:val="0"/>
                              <w:ind w:left="432" w:hanging="234"/>
                              <w:jc w:val="both"/>
                            </w:pPr>
                            <w:r w:rsidRPr="002B61DD">
                              <w:rPr>
                                <w:rFonts w:asciiTheme="majorBidi" w:hAnsiTheme="majorBidi" w:cstheme="majorBidi"/>
                                <w:sz w:val="18"/>
                                <w:szCs w:val="18"/>
                                <w:highlight w:val="yellow"/>
                              </w:rPr>
                              <w:t xml:space="preserve">E-mail: </w:t>
                            </w:r>
                            <w:r w:rsidRPr="002B61DD">
                              <w:rPr>
                                <w:rFonts w:asciiTheme="majorBidi" w:hAnsiTheme="majorBidi" w:cstheme="majorBidi" w:hint="cs"/>
                                <w:sz w:val="18"/>
                                <w:szCs w:val="18"/>
                                <w:highlight w:val="yellow"/>
                                <w:rtl/>
                              </w:rPr>
                              <w:t xml:space="preserve"> </w:t>
                            </w:r>
                            <w:r w:rsidRPr="00CA059A">
                              <w:rPr>
                                <w:rFonts w:asciiTheme="majorBidi" w:hAnsiTheme="majorBidi" w:cs="B Zar" w:hint="cs"/>
                                <w:sz w:val="18"/>
                                <w:szCs w:val="18"/>
                                <w:highlight w:val="yellow"/>
                                <w:rtl/>
                              </w:rPr>
                              <w:t xml:space="preserve">ایمیل نویسنده </w:t>
                            </w:r>
                            <w:proofErr w:type="gramStart"/>
                            <w:r w:rsidRPr="00CA059A">
                              <w:rPr>
                                <w:rFonts w:asciiTheme="majorBidi" w:hAnsiTheme="majorBidi" w:cs="B Zar" w:hint="cs"/>
                                <w:sz w:val="18"/>
                                <w:szCs w:val="18"/>
                                <w:highlight w:val="yellow"/>
                                <w:rtl/>
                              </w:rPr>
                              <w:t>مسئول</w:t>
                            </w:r>
                            <w:r w:rsidRPr="00CA059A">
                              <w:rPr>
                                <w:rFonts w:asciiTheme="majorBidi" w:hAnsiTheme="majorBidi" w:cs="B Zar"/>
                                <w:sz w:val="18"/>
                                <w:szCs w:val="18"/>
                                <w:highlight w:val="yellow"/>
                              </w:rPr>
                              <w:t xml:space="preserve"> </w:t>
                            </w:r>
                            <w:r w:rsidRPr="002B61DD">
                              <w:rPr>
                                <w:rFonts w:asciiTheme="majorBidi" w:hAnsiTheme="majorBidi" w:cstheme="majorBidi"/>
                                <w:sz w:val="18"/>
                                <w:szCs w:val="18"/>
                                <w:highlight w:val="yellow"/>
                              </w:rPr>
                              <w:t>,</w:t>
                            </w:r>
                            <w:proofErr w:type="gramEnd"/>
                            <w:r w:rsidRPr="002B61DD">
                              <w:rPr>
                                <w:rFonts w:asciiTheme="majorBidi" w:hAnsiTheme="majorBidi" w:cstheme="majorBidi"/>
                                <w:sz w:val="18"/>
                                <w:szCs w:val="18"/>
                                <w:highlight w:val="yellow"/>
                              </w:rPr>
                              <w:t xml:space="preserve"> Tel: (+98) </w:t>
                            </w:r>
                            <w:r w:rsidRPr="00CA059A">
                              <w:rPr>
                                <w:rFonts w:asciiTheme="majorBidi" w:hAnsiTheme="majorBidi" w:cs="B Zar" w:hint="cs"/>
                                <w:sz w:val="18"/>
                                <w:szCs w:val="18"/>
                                <w:highlight w:val="yellow"/>
                                <w:rtl/>
                              </w:rPr>
                              <w:t>شماره تماس نویسنده مسئول</w:t>
                            </w:r>
                          </w:p>
                          <w:p w14:paraId="63FFD96D" w14:textId="77777777" w:rsidR="00964FAB" w:rsidRDefault="00964F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999586" id="_x0000_t202" coordsize="21600,21600" o:spt="202" path="m,l,21600r21600,l21600,xe">
                <v:stroke joinstyle="miter"/>
                <v:path gradientshapeok="t" o:connecttype="rect"/>
              </v:shapetype>
              <v:shape id="Text Box 3" o:spid="_x0000_s1026" type="#_x0000_t202" style="position:absolute;margin-left:-2.45pt;margin-top:465.95pt;width:543.7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" filled="f" stroked="f" strokeweight=".5pt">
                <v:textbox>
                  <w:txbxContent>
                    <w:p w14:paraId="7BFBDB8E" w14:textId="77777777" w:rsidR="00A41E03" w:rsidRDefault="00964FAB" w:rsidP="00A41E03">
                      <w:pPr>
                        <w:bidi w:val="0"/>
                        <w:spacing w:after="0" w:line="240" w:lineRule="auto"/>
                        <w:ind w:left="851" w:hanging="851"/>
                        <w:jc w:val="both"/>
                        <w:rPr>
                          <w:rFonts w:asciiTheme="majorBidi" w:hAnsiTheme="majorBidi" w:cstheme="majorBidi"/>
                          <w:sz w:val="18"/>
                          <w:szCs w:val="18"/>
                        </w:rPr>
                      </w:pPr>
                      <w:r w:rsidRPr="002B61DD">
                        <w:rPr>
                          <w:rStyle w:val="FootnoteReference"/>
                          <w:rFonts w:asciiTheme="majorBidi" w:hAnsiTheme="majorBidi" w:cstheme="majorBidi"/>
                          <w:b/>
                          <w:bCs/>
                          <w:sz w:val="18"/>
                          <w:szCs w:val="18"/>
                          <w:highlight w:val="yellow"/>
                        </w:rPr>
                        <w:sym w:font="Wingdings" w:char="F02A"/>
                      </w:r>
                      <w:r w:rsidRPr="002B61DD">
                        <w:rPr>
                          <w:rFonts w:asciiTheme="majorBidi" w:hAnsiTheme="majorBidi" w:cstheme="majorBidi"/>
                          <w:b/>
                          <w:bCs/>
                          <w:sz w:val="18"/>
                          <w:szCs w:val="18"/>
                          <w:highlight w:val="yellow"/>
                        </w:rPr>
                        <w:t xml:space="preserve"> </w:t>
                      </w:r>
                      <w:r w:rsidRPr="002B61DD">
                        <w:rPr>
                          <w:rFonts w:ascii="Times New Roman" w:hAnsi="Times New Roman" w:cs="B Zar"/>
                          <w:b/>
                          <w:bCs/>
                          <w:color w:val="A42898"/>
                          <w:sz w:val="18"/>
                          <w:szCs w:val="18"/>
                          <w:highlight w:val="yellow"/>
                        </w:rPr>
                        <w:t>Corresponding Author</w:t>
                      </w:r>
                      <w:r w:rsidRPr="002B61DD">
                        <w:rPr>
                          <w:rFonts w:asciiTheme="majorBidi" w:hAnsiTheme="majorBidi" w:cstheme="majorBidi"/>
                          <w:b/>
                          <w:bCs/>
                          <w:sz w:val="18"/>
                          <w:szCs w:val="18"/>
                          <w:highlight w:val="yellow"/>
                        </w:rPr>
                        <w:t>:</w:t>
                      </w:r>
                      <w:r w:rsidRPr="002B61DD">
                        <w:rPr>
                          <w:rFonts w:asciiTheme="majorBidi" w:hAnsiTheme="majorBidi" w:cstheme="majorBidi"/>
                          <w:sz w:val="18"/>
                          <w:szCs w:val="18"/>
                          <w:highlight w:val="yellow"/>
                        </w:rPr>
                        <w:t xml:space="preserve"> </w:t>
                      </w:r>
                      <w:r w:rsidR="00A41E03" w:rsidRPr="00067F5F">
                        <w:rPr>
                          <w:rFonts w:asciiTheme="majorBidi" w:hAnsiTheme="majorBidi" w:cs="B Lotus"/>
                          <w:sz w:val="18"/>
                          <w:szCs w:val="18"/>
                        </w:rPr>
                        <w:t xml:space="preserve">Ahmad Borjali, </w:t>
                      </w:r>
                      <w:r w:rsidR="00A41E03" w:rsidRPr="00067F5F">
                        <w:rPr>
                          <w:rFonts w:asciiTheme="majorBidi" w:hAnsiTheme="majorBidi" w:cstheme="majorBidi"/>
                          <w:sz w:val="18"/>
                          <w:szCs w:val="18"/>
                        </w:rPr>
                        <w:t>Professor, Department of Clinical Psychology,</w:t>
                      </w:r>
                      <w:r w:rsidR="00A41E03">
                        <w:rPr>
                          <w:rFonts w:asciiTheme="majorBidi" w:hAnsiTheme="majorBidi" w:cstheme="majorBidi"/>
                          <w:sz w:val="18"/>
                          <w:szCs w:val="18"/>
                        </w:rPr>
                        <w:t xml:space="preserve"> Faculty of Psychology and educational sciences</w:t>
                      </w:r>
                      <w:r w:rsidR="00A41E03" w:rsidRPr="00067F5F">
                        <w:rPr>
                          <w:rFonts w:asciiTheme="majorBidi" w:hAnsiTheme="majorBidi" w:cstheme="majorBidi"/>
                          <w:sz w:val="18"/>
                          <w:szCs w:val="18"/>
                        </w:rPr>
                        <w:t xml:space="preserve"> </w:t>
                      </w:r>
                      <w:proofErr w:type="spellStart"/>
                      <w:r w:rsidR="00A41E03" w:rsidRPr="00067F5F">
                        <w:rPr>
                          <w:rFonts w:asciiTheme="majorBidi" w:hAnsiTheme="majorBidi" w:cstheme="majorBidi"/>
                          <w:sz w:val="18"/>
                          <w:szCs w:val="18"/>
                        </w:rPr>
                        <w:t>Allameh</w:t>
                      </w:r>
                      <w:proofErr w:type="spellEnd"/>
                      <w:r w:rsidR="00A41E03" w:rsidRPr="00067F5F">
                        <w:rPr>
                          <w:rFonts w:asciiTheme="majorBidi" w:hAnsiTheme="majorBidi" w:cstheme="majorBidi"/>
                          <w:sz w:val="18"/>
                          <w:szCs w:val="18"/>
                        </w:rPr>
                        <w:t xml:space="preserve"> </w:t>
                      </w:r>
                      <w:proofErr w:type="spellStart"/>
                      <w:r w:rsidR="00A41E03" w:rsidRPr="00067F5F">
                        <w:rPr>
                          <w:rFonts w:asciiTheme="majorBidi" w:hAnsiTheme="majorBidi" w:cstheme="majorBidi"/>
                          <w:sz w:val="18"/>
                          <w:szCs w:val="18"/>
                        </w:rPr>
                        <w:t>Tabataba'i</w:t>
                      </w:r>
                      <w:proofErr w:type="spellEnd"/>
                      <w:r w:rsidR="00A41E03" w:rsidRPr="00067F5F">
                        <w:rPr>
                          <w:rFonts w:asciiTheme="majorBidi" w:hAnsiTheme="majorBidi" w:cstheme="majorBidi"/>
                          <w:sz w:val="18"/>
                          <w:szCs w:val="18"/>
                        </w:rPr>
                        <w:t xml:space="preserve"> University, Tehran, Iran</w:t>
                      </w:r>
                    </w:p>
                    <w:p w14:paraId="05B2E2C2" w14:textId="0822C4E2" w:rsidR="007F1835" w:rsidRPr="002C185C" w:rsidRDefault="00A41E03" w:rsidP="00A41E03">
                      <w:pPr>
                        <w:bidi w:val="0"/>
                        <w:jc w:val="both"/>
                        <w:rPr>
                          <w:rFonts w:asciiTheme="majorBidi" w:hAnsiTheme="majorBidi" w:cstheme="majorBidi"/>
                          <w:sz w:val="20"/>
                          <w:szCs w:val="20"/>
                        </w:rPr>
                      </w:pPr>
                      <w:r>
                        <w:rPr>
                          <w:rFonts w:asciiTheme="majorBidi" w:hAnsiTheme="majorBidi" w:cstheme="majorBidi"/>
                          <w:b/>
                          <w:bCs/>
                          <w:sz w:val="18"/>
                          <w:szCs w:val="18"/>
                        </w:rPr>
                        <w:t xml:space="preserve">Email: </w:t>
                      </w:r>
                      <w:hyperlink r:id="rId24" w:history="1">
                        <w:r w:rsidRPr="00EB18D2">
                          <w:rPr>
                            <w:rStyle w:val="Hyperlink"/>
                            <w:rFonts w:asciiTheme="majorBidi" w:hAnsiTheme="majorBidi" w:cstheme="majorBidi"/>
                            <w:sz w:val="20"/>
                            <w:szCs w:val="20"/>
                          </w:rPr>
                          <w:t>borjali@atu.ac.ir</w:t>
                        </w:r>
                      </w:hyperlink>
                      <w:r>
                        <w:t xml:space="preserve">, Tell: </w:t>
                      </w:r>
                      <w:r w:rsidRPr="009B6F3D">
                        <w:rPr>
                          <w:rFonts w:asciiTheme="majorBidi" w:hAnsiTheme="majorBidi" w:cstheme="majorBidi"/>
                          <w:sz w:val="18"/>
                          <w:szCs w:val="18"/>
                        </w:rPr>
                        <w:t>09123273811</w:t>
                      </w:r>
                    </w:p>
                    <w:p w14:paraId="314A3181" w14:textId="3AB1D40A" w:rsidR="007F1835" w:rsidRPr="002C185C" w:rsidRDefault="007F1835" w:rsidP="007F1835">
                      <w:pPr>
                        <w:bidi w:val="0"/>
                        <w:rPr>
                          <w:rFonts w:asciiTheme="majorBidi" w:hAnsiTheme="majorBidi" w:cstheme="majorBidi"/>
                          <w:sz w:val="20"/>
                          <w:szCs w:val="20"/>
                        </w:rPr>
                      </w:pPr>
                    </w:p>
                    <w:p w14:paraId="5AF02DCF" w14:textId="0659F244" w:rsidR="007F1835" w:rsidRPr="002C185C" w:rsidRDefault="007F1835" w:rsidP="007F1835">
                      <w:pPr>
                        <w:bidi w:val="0"/>
                        <w:jc w:val="both"/>
                        <w:rPr>
                          <w:rFonts w:asciiTheme="majorBidi" w:hAnsiTheme="majorBidi" w:cstheme="majorBidi"/>
                          <w:sz w:val="20"/>
                          <w:szCs w:val="20"/>
                        </w:rPr>
                      </w:pPr>
                    </w:p>
                    <w:p w14:paraId="78942875" w14:textId="4B1A3364" w:rsidR="00964FAB" w:rsidRPr="002B61DD" w:rsidRDefault="00964FAB" w:rsidP="007F1835">
                      <w:pPr>
                        <w:bidi w:val="0"/>
                        <w:spacing w:after="0" w:line="240" w:lineRule="auto"/>
                        <w:ind w:left="851" w:hanging="851"/>
                        <w:rPr>
                          <w:rFonts w:asciiTheme="majorBidi" w:hAnsiTheme="majorBidi" w:cstheme="majorBidi"/>
                          <w:sz w:val="18"/>
                          <w:szCs w:val="18"/>
                          <w:highlight w:val="yellow"/>
                          <w:rtl/>
                        </w:rPr>
                      </w:pPr>
                    </w:p>
                    <w:p w14:paraId="66E1156D" w14:textId="77777777" w:rsidR="00964FAB" w:rsidRDefault="00964FAB" w:rsidP="000C527E">
                      <w:pPr>
                        <w:pStyle w:val="FootnoteText"/>
                        <w:bidi w:val="0"/>
                        <w:ind w:left="432" w:hanging="234"/>
                        <w:jc w:val="both"/>
                      </w:pPr>
                      <w:r w:rsidRPr="002B61DD">
                        <w:rPr>
                          <w:rFonts w:asciiTheme="majorBidi" w:hAnsiTheme="majorBidi" w:cstheme="majorBidi"/>
                          <w:sz w:val="18"/>
                          <w:szCs w:val="18"/>
                          <w:highlight w:val="yellow"/>
                        </w:rPr>
                        <w:t xml:space="preserve">E-mail: </w:t>
                      </w:r>
                      <w:r w:rsidRPr="002B61DD">
                        <w:rPr>
                          <w:rFonts w:asciiTheme="majorBidi" w:hAnsiTheme="majorBidi" w:cstheme="majorBidi" w:hint="cs"/>
                          <w:sz w:val="18"/>
                          <w:szCs w:val="18"/>
                          <w:highlight w:val="yellow"/>
                          <w:rtl/>
                        </w:rPr>
                        <w:t xml:space="preserve"> </w:t>
                      </w:r>
                      <w:r w:rsidRPr="00CA059A">
                        <w:rPr>
                          <w:rFonts w:asciiTheme="majorBidi" w:hAnsiTheme="majorBidi" w:cs="B Zar" w:hint="cs"/>
                          <w:sz w:val="18"/>
                          <w:szCs w:val="18"/>
                          <w:highlight w:val="yellow"/>
                          <w:rtl/>
                        </w:rPr>
                        <w:t xml:space="preserve">ایمیل نویسنده </w:t>
                      </w:r>
                      <w:proofErr w:type="gramStart"/>
                      <w:r w:rsidRPr="00CA059A">
                        <w:rPr>
                          <w:rFonts w:asciiTheme="majorBidi" w:hAnsiTheme="majorBidi" w:cs="B Zar" w:hint="cs"/>
                          <w:sz w:val="18"/>
                          <w:szCs w:val="18"/>
                          <w:highlight w:val="yellow"/>
                          <w:rtl/>
                        </w:rPr>
                        <w:t>مسئول</w:t>
                      </w:r>
                      <w:r w:rsidRPr="00CA059A">
                        <w:rPr>
                          <w:rFonts w:asciiTheme="majorBidi" w:hAnsiTheme="majorBidi" w:cs="B Zar"/>
                          <w:sz w:val="18"/>
                          <w:szCs w:val="18"/>
                          <w:highlight w:val="yellow"/>
                        </w:rPr>
                        <w:t xml:space="preserve"> </w:t>
                      </w:r>
                      <w:r w:rsidRPr="002B61DD">
                        <w:rPr>
                          <w:rFonts w:asciiTheme="majorBidi" w:hAnsiTheme="majorBidi" w:cstheme="majorBidi"/>
                          <w:sz w:val="18"/>
                          <w:szCs w:val="18"/>
                          <w:highlight w:val="yellow"/>
                        </w:rPr>
                        <w:t>,</w:t>
                      </w:r>
                      <w:proofErr w:type="gramEnd"/>
                      <w:r w:rsidRPr="002B61DD">
                        <w:rPr>
                          <w:rFonts w:asciiTheme="majorBidi" w:hAnsiTheme="majorBidi" w:cstheme="majorBidi"/>
                          <w:sz w:val="18"/>
                          <w:szCs w:val="18"/>
                          <w:highlight w:val="yellow"/>
                        </w:rPr>
                        <w:t xml:space="preserve"> Tel: (+98) </w:t>
                      </w:r>
                      <w:r w:rsidRPr="00CA059A">
                        <w:rPr>
                          <w:rFonts w:asciiTheme="majorBidi" w:hAnsiTheme="majorBidi" w:cs="B Zar" w:hint="cs"/>
                          <w:sz w:val="18"/>
                          <w:szCs w:val="18"/>
                          <w:highlight w:val="yellow"/>
                          <w:rtl/>
                        </w:rPr>
                        <w:t>شماره تماس نویسنده مسئول</w:t>
                      </w:r>
                    </w:p>
                    <w:p w14:paraId="63FFD96D" w14:textId="77777777" w:rsidR="00964FAB" w:rsidRDefault="00964FAB"/>
                  </w:txbxContent>
                </v:textbox>
              </v:shape>
            </w:pict>
          </mc:Fallback>
        </mc:AlternateContent>
      </w:r>
      <w:r w:rsidR="005143C3" w:rsidRPr="005143C3">
        <w:rPr>
          <w:rFonts w:asciiTheme="majorBidi" w:eastAsia="Times New Roman" w:hAnsiTheme="majorBidi" w:cstheme="majorBidi"/>
          <w:spacing w:val="-10"/>
          <w:kern w:val="28"/>
          <w:sz w:val="20"/>
          <w:szCs w:val="20"/>
          <w:vertAlign w:val="superscript"/>
          <w:lang w:eastAsia="ar-SA"/>
        </w:rPr>
        <w:t>5</w:t>
      </w:r>
      <w:r w:rsidR="005143C3" w:rsidRPr="005143C3">
        <w:rPr>
          <w:rFonts w:asciiTheme="majorBidi" w:eastAsia="Times New Roman" w:hAnsiTheme="majorBidi" w:cstheme="majorBidi"/>
          <w:spacing w:val="-10"/>
          <w:kern w:val="28"/>
          <w:sz w:val="20"/>
          <w:szCs w:val="20"/>
          <w:lang w:eastAsia="ar-SA"/>
        </w:rPr>
        <w:t xml:space="preserve"> - Assistant Professor, Department of Psychology, Rasht Branch, Islamic Azad University, Rasht, Iran. Email: </w:t>
      </w:r>
      <w:hyperlink r:id="rId25" w:history="1">
        <w:r w:rsidR="005143C3" w:rsidRPr="005143C3">
          <w:rPr>
            <w:rStyle w:val="Hyperlink"/>
            <w:rFonts w:asciiTheme="majorBidi" w:eastAsia="Times New Roman" w:hAnsiTheme="majorBidi" w:cstheme="majorBidi"/>
            <w:spacing w:val="-10"/>
            <w:kern w:val="28"/>
            <w:sz w:val="20"/>
            <w:szCs w:val="20"/>
            <w:lang w:eastAsia="ar-SA"/>
          </w:rPr>
          <w:t xml:space="preserve"> mm.mousavi@iau.ac.ir</w:t>
        </w:r>
      </w:hyperlink>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84"/>
        <w:gridCol w:w="8221"/>
      </w:tblGrid>
      <w:tr w:rsidR="00964780" w:rsidRPr="00144AA1" w14:paraId="18E76CD8" w14:textId="77777777" w:rsidTr="00964FAB">
        <w:trPr>
          <w:trHeight w:val="567"/>
        </w:trPr>
        <w:tc>
          <w:tcPr>
            <w:tcW w:w="2268" w:type="dxa"/>
            <w:tcBorders>
              <w:top w:val="single" w:sz="12" w:space="0" w:color="auto"/>
              <w:bottom w:val="single" w:sz="12" w:space="0" w:color="auto"/>
            </w:tcBorders>
            <w:vAlign w:val="center"/>
          </w:tcPr>
          <w:p w14:paraId="495A9BB6" w14:textId="77777777" w:rsidR="00964780" w:rsidRPr="00686CAC" w:rsidRDefault="00964780" w:rsidP="00964FAB">
            <w:pPr>
              <w:bidi w:val="0"/>
              <w:rPr>
                <w:rFonts w:ascii="Times New Roman" w:hAnsi="Times New Roman" w:cs="B Zar"/>
                <w:b/>
                <w:bCs/>
                <w:color w:val="A42898"/>
              </w:rPr>
            </w:pPr>
            <w:proofErr w:type="gramStart"/>
            <w:r w:rsidRPr="00686CAC">
              <w:rPr>
                <w:rFonts w:ascii="Times New Roman" w:hAnsi="Times New Roman" w:cs="B Zar"/>
                <w:b/>
                <w:bCs/>
                <w:color w:val="A42898"/>
              </w:rPr>
              <w:t>A</w:t>
            </w:r>
            <w:r>
              <w:rPr>
                <w:rFonts w:ascii="Times New Roman" w:hAnsi="Times New Roman" w:cs="B Zar"/>
                <w:b/>
                <w:bCs/>
                <w:color w:val="A42898"/>
              </w:rPr>
              <w:t>RTICLE  INFO</w:t>
            </w:r>
            <w:proofErr w:type="gramEnd"/>
          </w:p>
        </w:tc>
        <w:tc>
          <w:tcPr>
            <w:tcW w:w="284" w:type="dxa"/>
            <w:tcBorders>
              <w:top w:val="single" w:sz="12" w:space="0" w:color="auto"/>
              <w:bottom w:val="single" w:sz="12" w:space="0" w:color="auto"/>
            </w:tcBorders>
          </w:tcPr>
          <w:p w14:paraId="341467B0" w14:textId="77777777" w:rsidR="00964780" w:rsidRPr="00686CAC" w:rsidRDefault="00964780" w:rsidP="00964FAB">
            <w:pPr>
              <w:bidi w:val="0"/>
              <w:rPr>
                <w:rFonts w:ascii="Times New Roman" w:hAnsi="Times New Roman" w:cs="B Zar"/>
                <w:b/>
                <w:bCs/>
                <w:color w:val="A42898"/>
              </w:rPr>
            </w:pPr>
          </w:p>
        </w:tc>
        <w:tc>
          <w:tcPr>
            <w:tcW w:w="8221" w:type="dxa"/>
            <w:tcBorders>
              <w:top w:val="single" w:sz="12" w:space="0" w:color="auto"/>
              <w:bottom w:val="single" w:sz="12" w:space="0" w:color="auto"/>
            </w:tcBorders>
            <w:vAlign w:val="center"/>
          </w:tcPr>
          <w:p w14:paraId="0DDAAB39" w14:textId="77777777" w:rsidR="00964780" w:rsidRPr="00686CAC" w:rsidRDefault="00964780" w:rsidP="00964FAB">
            <w:pPr>
              <w:bidi w:val="0"/>
              <w:rPr>
                <w:rFonts w:ascii="Times New Roman" w:hAnsi="Times New Roman" w:cs="B Zar"/>
                <w:b/>
                <w:bCs/>
                <w:color w:val="A42898"/>
              </w:rPr>
            </w:pPr>
            <w:r w:rsidRPr="00686CAC">
              <w:rPr>
                <w:rFonts w:ascii="Times New Roman" w:hAnsi="Times New Roman" w:cs="B Zar"/>
                <w:b/>
                <w:bCs/>
                <w:color w:val="A42898"/>
              </w:rPr>
              <w:t>A</w:t>
            </w:r>
            <w:r>
              <w:rPr>
                <w:rFonts w:ascii="Times New Roman" w:hAnsi="Times New Roman" w:cs="B Zar"/>
                <w:b/>
                <w:bCs/>
                <w:color w:val="A42898"/>
              </w:rPr>
              <w:t>BSTRACT</w:t>
            </w:r>
          </w:p>
        </w:tc>
      </w:tr>
      <w:tr w:rsidR="00964780" w:rsidRPr="00144AA1" w14:paraId="71078386" w14:textId="77777777" w:rsidTr="00964FAB">
        <w:tc>
          <w:tcPr>
            <w:tcW w:w="2268" w:type="dxa"/>
            <w:tcBorders>
              <w:top w:val="single" w:sz="12" w:space="0" w:color="auto"/>
              <w:bottom w:val="single" w:sz="12" w:space="0" w:color="auto"/>
            </w:tcBorders>
            <w:shd w:val="clear" w:color="auto" w:fill="FBE4D5" w:themeFill="accent2" w:themeFillTint="33"/>
          </w:tcPr>
          <w:p w14:paraId="01476AB9" w14:textId="77777777" w:rsidR="00964780" w:rsidRPr="00841C7E" w:rsidRDefault="00964780" w:rsidP="00964FAB">
            <w:pPr>
              <w:bidi w:val="0"/>
              <w:jc w:val="both"/>
              <w:rPr>
                <w:rFonts w:ascii="Times New Roman" w:hAnsi="Times New Roman" w:cs="B Zar"/>
                <w:b/>
                <w:bCs/>
                <w:color w:val="A42898"/>
              </w:rPr>
            </w:pPr>
            <w:r w:rsidRPr="00841C7E">
              <w:rPr>
                <w:rFonts w:ascii="Times New Roman" w:hAnsi="Times New Roman" w:cs="B Zar"/>
                <w:b/>
                <w:bCs/>
                <w:color w:val="A42898"/>
              </w:rPr>
              <w:t>Article type:</w:t>
            </w:r>
          </w:p>
          <w:p w14:paraId="2BD5DCED" w14:textId="77777777" w:rsidR="00964780" w:rsidRDefault="00964780" w:rsidP="00964FAB">
            <w:pPr>
              <w:bidi w:val="0"/>
              <w:jc w:val="both"/>
              <w:rPr>
                <w:rFonts w:ascii="Times New Roman" w:hAnsi="Times New Roman" w:cs="B Zar"/>
                <w:bCs/>
              </w:rPr>
            </w:pPr>
            <w:r w:rsidRPr="00841C7E">
              <w:rPr>
                <w:rFonts w:ascii="Times New Roman" w:hAnsi="Times New Roman" w:cs="B Zar"/>
                <w:bCs/>
              </w:rPr>
              <w:t>Research</w:t>
            </w:r>
            <w:r w:rsidRPr="00841C7E">
              <w:rPr>
                <w:rFonts w:ascii="Times New Roman" w:hAnsi="Times New Roman" w:cs="B Zar"/>
                <w:b/>
                <w:bCs/>
                <w:color w:val="A42898"/>
              </w:rPr>
              <w:t xml:space="preserve"> </w:t>
            </w:r>
            <w:r w:rsidRPr="00841C7E">
              <w:rPr>
                <w:rFonts w:ascii="Times New Roman" w:hAnsi="Times New Roman" w:cs="B Zar"/>
                <w:bCs/>
              </w:rPr>
              <w:t>Article</w:t>
            </w:r>
          </w:p>
          <w:p w14:paraId="46893FE6" w14:textId="77777777" w:rsidR="00964780" w:rsidRDefault="00964780" w:rsidP="00964FAB">
            <w:pPr>
              <w:bidi w:val="0"/>
              <w:jc w:val="both"/>
              <w:rPr>
                <w:rFonts w:ascii="Times New Roman" w:hAnsi="Times New Roman" w:cs="B Zar"/>
                <w:bCs/>
              </w:rPr>
            </w:pPr>
          </w:p>
          <w:p w14:paraId="1A652AB1" w14:textId="77777777" w:rsidR="00964780" w:rsidRDefault="00964780" w:rsidP="00964FAB">
            <w:pPr>
              <w:bidi w:val="0"/>
              <w:jc w:val="both"/>
              <w:rPr>
                <w:rFonts w:ascii="Times New Roman" w:hAnsi="Times New Roman" w:cs="B Zar"/>
                <w:bCs/>
              </w:rPr>
            </w:pPr>
          </w:p>
          <w:p w14:paraId="36239913" w14:textId="77777777" w:rsidR="00964780" w:rsidRPr="001861EF" w:rsidRDefault="00964780" w:rsidP="00964FAB">
            <w:pPr>
              <w:bidi w:val="0"/>
              <w:jc w:val="both"/>
              <w:rPr>
                <w:rFonts w:ascii="Times New Roman" w:hAnsi="Times New Roman" w:cs="B Zar"/>
                <w:b/>
                <w:bCs/>
                <w:color w:val="A42898"/>
              </w:rPr>
            </w:pPr>
            <w:r w:rsidRPr="001861EF">
              <w:rPr>
                <w:rFonts w:ascii="Times New Roman" w:hAnsi="Times New Roman" w:cs="B Zar"/>
                <w:b/>
                <w:bCs/>
                <w:color w:val="A42898"/>
              </w:rPr>
              <w:t xml:space="preserve">Article history: </w:t>
            </w:r>
          </w:p>
          <w:p w14:paraId="0EB44067" w14:textId="34259D9E" w:rsidR="00964780" w:rsidRPr="001861EF" w:rsidRDefault="00964780" w:rsidP="00964FAB">
            <w:pPr>
              <w:bidi w:val="0"/>
              <w:jc w:val="both"/>
              <w:rPr>
                <w:rFonts w:ascii="Times New Roman" w:hAnsi="Times New Roman" w:cs="B Zar"/>
                <w:bCs/>
              </w:rPr>
            </w:pPr>
            <w:r w:rsidRPr="001861EF">
              <w:rPr>
                <w:rFonts w:ascii="Times New Roman" w:hAnsi="Times New Roman" w:cs="B Zar"/>
                <w:bCs/>
              </w:rPr>
              <w:t xml:space="preserve">Received </w:t>
            </w:r>
          </w:p>
          <w:p w14:paraId="3417625F" w14:textId="221C963C" w:rsidR="00964780" w:rsidRPr="001861EF" w:rsidRDefault="00964780" w:rsidP="00964FAB">
            <w:pPr>
              <w:bidi w:val="0"/>
              <w:jc w:val="both"/>
              <w:rPr>
                <w:rFonts w:ascii="Times New Roman" w:hAnsi="Times New Roman" w:cs="B Zar"/>
                <w:bCs/>
              </w:rPr>
            </w:pPr>
            <w:r w:rsidRPr="001861EF">
              <w:rPr>
                <w:rFonts w:ascii="Times New Roman" w:hAnsi="Times New Roman" w:cs="B Zar"/>
                <w:bCs/>
              </w:rPr>
              <w:t xml:space="preserve">Received in revised form </w:t>
            </w:r>
          </w:p>
          <w:p w14:paraId="00259DC6" w14:textId="3DBC3B7D" w:rsidR="00964780" w:rsidRPr="001861EF" w:rsidRDefault="00964780" w:rsidP="00964FAB">
            <w:pPr>
              <w:bidi w:val="0"/>
              <w:jc w:val="both"/>
              <w:rPr>
                <w:rFonts w:ascii="Times New Roman" w:hAnsi="Times New Roman" w:cs="B Zar"/>
                <w:bCs/>
              </w:rPr>
            </w:pPr>
            <w:r w:rsidRPr="001861EF">
              <w:rPr>
                <w:rFonts w:ascii="Times New Roman" w:hAnsi="Times New Roman" w:cs="B Zar"/>
                <w:bCs/>
              </w:rPr>
              <w:t xml:space="preserve">Accepted </w:t>
            </w:r>
          </w:p>
          <w:p w14:paraId="3E225E71" w14:textId="7942ED05" w:rsidR="00964780" w:rsidRDefault="00964780" w:rsidP="00E70D08">
            <w:pPr>
              <w:bidi w:val="0"/>
              <w:jc w:val="both"/>
              <w:rPr>
                <w:rFonts w:ascii="Times New Roman" w:hAnsi="Times New Roman" w:cs="B Zar"/>
                <w:bCs/>
              </w:rPr>
            </w:pPr>
            <w:r w:rsidRPr="001861EF">
              <w:rPr>
                <w:rFonts w:ascii="Times New Roman" w:hAnsi="Times New Roman" w:cs="B Zar"/>
                <w:bCs/>
              </w:rPr>
              <w:t xml:space="preserve">Published online </w:t>
            </w:r>
          </w:p>
          <w:p w14:paraId="478DE0A8" w14:textId="77777777" w:rsidR="00964780" w:rsidRDefault="00964780" w:rsidP="00964FAB">
            <w:pPr>
              <w:bidi w:val="0"/>
              <w:jc w:val="both"/>
              <w:rPr>
                <w:rFonts w:ascii="Times New Roman" w:hAnsi="Times New Roman" w:cs="B Zar"/>
                <w:bCs/>
              </w:rPr>
            </w:pPr>
          </w:p>
          <w:p w14:paraId="28F05976" w14:textId="77777777" w:rsidR="00964780" w:rsidRDefault="00964780" w:rsidP="00964FAB">
            <w:pPr>
              <w:bidi w:val="0"/>
              <w:jc w:val="both"/>
              <w:rPr>
                <w:rFonts w:ascii="Times New Roman" w:hAnsi="Times New Roman" w:cs="B Zar"/>
                <w:bCs/>
              </w:rPr>
            </w:pPr>
          </w:p>
          <w:p w14:paraId="27A4C1D6" w14:textId="77777777" w:rsidR="00964780" w:rsidRPr="00686CAC" w:rsidRDefault="00964780" w:rsidP="00964FAB">
            <w:pPr>
              <w:bidi w:val="0"/>
              <w:jc w:val="both"/>
              <w:rPr>
                <w:rFonts w:ascii="Times New Roman" w:hAnsi="Times New Roman" w:cs="B Zar"/>
                <w:b/>
                <w:bCs/>
                <w:color w:val="A42898"/>
              </w:rPr>
            </w:pPr>
            <w:r w:rsidRPr="00686CAC">
              <w:rPr>
                <w:rFonts w:ascii="Times New Roman" w:hAnsi="Times New Roman" w:cs="B Zar"/>
                <w:b/>
                <w:bCs/>
                <w:color w:val="A42898"/>
              </w:rPr>
              <w:t>Keywords:</w:t>
            </w:r>
          </w:p>
          <w:p w14:paraId="56E56CC8" w14:textId="3D80316F" w:rsidR="00964780" w:rsidRPr="006D4CF3" w:rsidRDefault="00D22F5F" w:rsidP="00964FAB">
            <w:pPr>
              <w:bidi w:val="0"/>
              <w:jc w:val="both"/>
              <w:rPr>
                <w:rFonts w:ascii="Times New Roman" w:hAnsi="Times New Roman" w:cs="B Zar"/>
                <w:sz w:val="10"/>
                <w:szCs w:val="10"/>
                <w:rtl/>
              </w:rPr>
            </w:pPr>
            <w:r w:rsidRPr="00D22F5F">
              <w:rPr>
                <w:rFonts w:asciiTheme="majorBidi" w:eastAsia="Times New Roman" w:hAnsiTheme="majorBidi" w:cstheme="majorBidi"/>
                <w:spacing w:val="-10"/>
                <w:kern w:val="28"/>
                <w:szCs w:val="22"/>
                <w:lang w:eastAsia="ar-SA"/>
              </w:rPr>
              <w:t>Acceptance and Commitment Therapy, Emotion-Focused Therapy, Cognitive Emotion Regulation, Overweight</w:t>
            </w:r>
          </w:p>
          <w:p w14:paraId="3A8B0D13" w14:textId="77777777" w:rsidR="00964780" w:rsidRPr="00BB26C9" w:rsidRDefault="00964780" w:rsidP="00964FAB">
            <w:pPr>
              <w:bidi w:val="0"/>
              <w:jc w:val="both"/>
              <w:rPr>
                <w:rFonts w:ascii="Times New Roman" w:hAnsi="Times New Roman" w:cs="B Zar"/>
                <w:color w:val="FFCD2F"/>
              </w:rPr>
            </w:pPr>
          </w:p>
        </w:tc>
        <w:tc>
          <w:tcPr>
            <w:tcW w:w="284" w:type="dxa"/>
            <w:tcBorders>
              <w:top w:val="single" w:sz="12" w:space="0" w:color="auto"/>
              <w:bottom w:val="single" w:sz="12" w:space="0" w:color="auto"/>
            </w:tcBorders>
            <w:shd w:val="clear" w:color="auto" w:fill="FBE4D5" w:themeFill="accent2" w:themeFillTint="33"/>
          </w:tcPr>
          <w:p w14:paraId="03815245" w14:textId="77777777" w:rsidR="00964780" w:rsidRPr="00144AA1" w:rsidRDefault="00964780" w:rsidP="00964FAB">
            <w:pPr>
              <w:bidi w:val="0"/>
              <w:jc w:val="both"/>
              <w:rPr>
                <w:rFonts w:ascii="Times New Roman" w:hAnsi="Times New Roman" w:cs="B Zar"/>
                <w:color w:val="0000FF"/>
              </w:rPr>
            </w:pPr>
          </w:p>
        </w:tc>
        <w:tc>
          <w:tcPr>
            <w:tcW w:w="8221" w:type="dxa"/>
            <w:tcBorders>
              <w:top w:val="single" w:sz="12" w:space="0" w:color="auto"/>
              <w:bottom w:val="single" w:sz="12" w:space="0" w:color="auto"/>
            </w:tcBorders>
            <w:shd w:val="clear" w:color="auto" w:fill="FBE4D5" w:themeFill="accent2" w:themeFillTint="33"/>
          </w:tcPr>
          <w:p w14:paraId="1D9984B0" w14:textId="77777777" w:rsidR="00FD186D" w:rsidRPr="00FD186D" w:rsidRDefault="00964780" w:rsidP="00FD186D">
            <w:pPr>
              <w:bidi w:val="0"/>
              <w:jc w:val="both"/>
              <w:rPr>
                <w:rFonts w:ascii="Times New Roman" w:hAnsi="Times New Roman" w:cs="B Zar"/>
              </w:rPr>
            </w:pPr>
            <w:r w:rsidRPr="00686CAC">
              <w:rPr>
                <w:rFonts w:ascii="Times New Roman" w:hAnsi="Times New Roman" w:cs="B Zar"/>
                <w:b/>
                <w:bCs/>
                <w:color w:val="A42898"/>
              </w:rPr>
              <w:t>Background:</w:t>
            </w:r>
            <w:r w:rsidR="00AF0E44">
              <w:t xml:space="preserve"> </w:t>
            </w:r>
            <w:r w:rsidR="00FD186D" w:rsidRPr="00FD186D">
              <w:rPr>
                <w:rFonts w:ascii="Times New Roman" w:hAnsi="Times New Roman" w:cs="B Zar"/>
              </w:rPr>
              <w:t>Overweight among university students may be associated with difficulties in cognitive emotion regulation. Acceptance and Commitment Therapy, by enhancing acceptance and psychological flexibility, and Emotion-Focused Therapy, by facilitating the processing and restructuring of emotional experiences, have the potential to improve cognitive emotion regulation. Given the limited comparative evidence in this area, comparing the effectiveness of these two approaches among university students with overweight appears warranted</w:t>
            </w:r>
            <w:r w:rsidR="00FD186D" w:rsidRPr="00FD186D">
              <w:rPr>
                <w:rFonts w:ascii="Times New Roman" w:hAnsi="Times New Roman" w:cs="B Zar"/>
                <w:rtl/>
              </w:rPr>
              <w:t>.</w:t>
            </w:r>
          </w:p>
          <w:p w14:paraId="463AC83A" w14:textId="4120EE8D" w:rsidR="00964780" w:rsidRPr="00924F5A" w:rsidRDefault="00964780" w:rsidP="004E66AD">
            <w:pPr>
              <w:bidi w:val="0"/>
              <w:jc w:val="both"/>
              <w:rPr>
                <w:rFonts w:asciiTheme="majorBidi" w:hAnsiTheme="majorBidi" w:cstheme="majorBidi"/>
              </w:rPr>
            </w:pPr>
            <w:r w:rsidRPr="00924F5A">
              <w:rPr>
                <w:rFonts w:ascii="Times New Roman" w:hAnsi="Times New Roman" w:cs="B Zar"/>
                <w:b/>
                <w:bCs/>
                <w:color w:val="A42898"/>
              </w:rPr>
              <w:t>Aims:</w:t>
            </w:r>
            <w:r w:rsidRPr="00924F5A">
              <w:rPr>
                <w:rFonts w:asciiTheme="majorBidi" w:hAnsiTheme="majorBidi" w:cstheme="majorBidi"/>
              </w:rPr>
              <w:t xml:space="preserve"> </w:t>
            </w:r>
            <w:r w:rsidR="004E66AD" w:rsidRPr="004E66AD">
              <w:rPr>
                <w:rFonts w:asciiTheme="majorBidi" w:hAnsiTheme="majorBidi" w:cstheme="majorBidi"/>
              </w:rPr>
              <w:t>This study aimed to compare the effectiveness of Acceptance and Commitment Therapy and Emotion-Focused Therapy in improving cognitive emotion regulation among overweight university students</w:t>
            </w:r>
            <w:r w:rsidR="00FD186D">
              <w:rPr>
                <w:rFonts w:asciiTheme="majorBidi" w:hAnsiTheme="majorBidi" w:cstheme="majorBidi"/>
              </w:rPr>
              <w:t>.</w:t>
            </w:r>
          </w:p>
          <w:p w14:paraId="5820415F" w14:textId="5CC98C4D" w:rsidR="0045033B" w:rsidRDefault="00964780" w:rsidP="004E66AD">
            <w:pPr>
              <w:bidi w:val="0"/>
              <w:jc w:val="both"/>
              <w:rPr>
                <w:rFonts w:ascii="Times New Roman" w:hAnsi="Times New Roman" w:cs="B Zar"/>
              </w:rPr>
            </w:pPr>
            <w:r w:rsidRPr="00924F5A">
              <w:rPr>
                <w:rFonts w:ascii="Times New Roman" w:hAnsi="Times New Roman" w:cs="B Zar"/>
                <w:b/>
                <w:bCs/>
                <w:color w:val="A42898"/>
              </w:rPr>
              <w:t>Methods:</w:t>
            </w:r>
            <w:r w:rsidRPr="00924F5A">
              <w:rPr>
                <w:rFonts w:asciiTheme="majorBidi" w:hAnsiTheme="majorBidi" w:cstheme="majorBidi"/>
                <w:b/>
                <w:bCs/>
              </w:rPr>
              <w:t xml:space="preserve"> </w:t>
            </w:r>
            <w:r w:rsidR="004E66AD" w:rsidRPr="004E66AD">
              <w:rPr>
                <w:rFonts w:ascii="Times New Roman" w:hAnsi="Times New Roman" w:cs="B Zar"/>
              </w:rPr>
              <w:t xml:space="preserve">This quasi-experimental study employed a pretest–posttest design with a control group and a two-month follow-up and was conducted during 2022–2023. The statistical population comprised all overweight students at the Rasht Branch of Islamic Azad University. Of these, 45 students were selected through purposive sampling and randomly assigned to three groups: Acceptance and Commitment Therapy based on the protocol developed by Hayes and Strosahl (2010), Emotion-Focused Therapy based on the protocol developed by Greenberg et al. (2010), and a control group, with 15 participants in each group. Data were collected at the pretest, posttest, and follow-up stages using the Cognitive Emotion Regulation Questionnaire developed by </w:t>
            </w:r>
            <w:proofErr w:type="spellStart"/>
            <w:r w:rsidR="004E66AD" w:rsidRPr="004E66AD">
              <w:rPr>
                <w:rFonts w:ascii="Times New Roman" w:hAnsi="Times New Roman" w:cs="B Zar"/>
              </w:rPr>
              <w:t>Garnefski</w:t>
            </w:r>
            <w:proofErr w:type="spellEnd"/>
            <w:r w:rsidR="004E66AD" w:rsidRPr="004E66AD">
              <w:rPr>
                <w:rFonts w:ascii="Times New Roman" w:hAnsi="Times New Roman" w:cs="B Zar"/>
              </w:rPr>
              <w:t xml:space="preserve"> et al. (2001). The data were analyzed using mixed-design analysis of variance with repeated measures and the Bonferroni post hoc test in SPSS version 26.</w:t>
            </w:r>
          </w:p>
          <w:p w14:paraId="6878AD5B" w14:textId="24C3E94B" w:rsidR="0045033B" w:rsidRDefault="00964780" w:rsidP="004E66AD">
            <w:pPr>
              <w:bidi w:val="0"/>
              <w:jc w:val="both"/>
              <w:rPr>
                <w:rFonts w:asciiTheme="majorBidi" w:hAnsiTheme="majorBidi" w:cstheme="majorBidi"/>
              </w:rPr>
            </w:pPr>
            <w:r w:rsidRPr="00924F5A">
              <w:rPr>
                <w:rFonts w:ascii="Times New Roman" w:hAnsi="Times New Roman" w:cs="B Zar"/>
                <w:b/>
                <w:bCs/>
                <w:color w:val="A42898"/>
              </w:rPr>
              <w:t>Results:</w:t>
            </w:r>
            <w:r w:rsidRPr="00924F5A">
              <w:rPr>
                <w:rFonts w:asciiTheme="majorBidi" w:hAnsiTheme="majorBidi" w:cstheme="majorBidi"/>
                <w:b/>
                <w:bCs/>
              </w:rPr>
              <w:t xml:space="preserve"> </w:t>
            </w:r>
            <w:r w:rsidR="004E66AD" w:rsidRPr="004E66AD">
              <w:rPr>
                <w:rFonts w:asciiTheme="majorBidi" w:hAnsiTheme="majorBidi" w:cstheme="majorBidi"/>
              </w:rPr>
              <w:t>The results indicated significant group-by-time interaction effects for both the adaptive and maladaptive components of cognitive emotion regulation. The Bonferroni post hoc test showed that, compared with the control group, both Acceptance and Commitment Therapy and Emotion-Focused Therapy significantly improved the components of cognitive emotion regulation, and these improvements were maintained at the two-month follow-up (</w:t>
            </w:r>
            <w:r w:rsidR="004E66AD" w:rsidRPr="004E66AD">
              <w:rPr>
                <w:rFonts w:asciiTheme="majorBidi" w:hAnsiTheme="majorBidi" w:cstheme="majorBidi"/>
                <w:i/>
                <w:iCs/>
              </w:rPr>
              <w:t>p</w:t>
            </w:r>
            <w:r w:rsidR="004E66AD" w:rsidRPr="004E66AD">
              <w:rPr>
                <w:rFonts w:asciiTheme="majorBidi" w:hAnsiTheme="majorBidi" w:cstheme="majorBidi"/>
              </w:rPr>
              <w:t xml:space="preserve"> &lt; .05). However, no significant difference was observed between the effectiveness of the two therapeutic approaches (</w:t>
            </w:r>
            <w:r w:rsidR="004E66AD" w:rsidRPr="004E66AD">
              <w:rPr>
                <w:rFonts w:asciiTheme="majorBidi" w:hAnsiTheme="majorBidi" w:cstheme="majorBidi"/>
                <w:i/>
                <w:iCs/>
              </w:rPr>
              <w:t>p</w:t>
            </w:r>
            <w:r w:rsidR="004E66AD" w:rsidRPr="004E66AD">
              <w:rPr>
                <w:rFonts w:asciiTheme="majorBidi" w:hAnsiTheme="majorBidi" w:cstheme="majorBidi"/>
              </w:rPr>
              <w:t xml:space="preserve"> ≥ .05).</w:t>
            </w:r>
          </w:p>
          <w:p w14:paraId="1527B94A" w14:textId="3B9A201A" w:rsidR="00964780" w:rsidRDefault="00964780" w:rsidP="004E66AD">
            <w:pPr>
              <w:bidi w:val="0"/>
              <w:jc w:val="both"/>
              <w:rPr>
                <w:rFonts w:asciiTheme="majorBidi" w:hAnsiTheme="majorBidi" w:cstheme="majorBidi"/>
                <w:b/>
                <w:bCs/>
                <w:sz w:val="28"/>
                <w:szCs w:val="28"/>
              </w:rPr>
            </w:pPr>
            <w:r w:rsidRPr="00924F5A">
              <w:rPr>
                <w:rFonts w:ascii="Times New Roman" w:hAnsi="Times New Roman" w:cs="B Zar"/>
                <w:b/>
                <w:bCs/>
                <w:color w:val="A42898"/>
              </w:rPr>
              <w:t>Conclusion:</w:t>
            </w:r>
            <w:r w:rsidR="000C527E">
              <w:rPr>
                <w:rFonts w:ascii="Times New Roman" w:hAnsi="Times New Roman" w:cs="B Zar"/>
                <w:b/>
                <w:bCs/>
                <w:color w:val="A42898"/>
              </w:rPr>
              <w:t xml:space="preserve"> </w:t>
            </w:r>
            <w:r w:rsidR="004E66AD" w:rsidRPr="004E66AD">
              <w:rPr>
                <w:rFonts w:ascii="Times New Roman" w:hAnsi="Times New Roman" w:cs="B Zar"/>
              </w:rPr>
              <w:t>Acceptance and Commitment Therapy and Emotion-Focused Therapy can be considered effective and sustainable approaches for enhancing cognitive emotion regulation among overweight university students. Accordingly, psychologists and counselors may incorporate either approach into psychological programs for overweight management, depending on clients’ needs, therapists’ expertise, and the resources available at counseling centers.</w:t>
            </w:r>
          </w:p>
          <w:p w14:paraId="2FFBFC36" w14:textId="77777777" w:rsidR="000C527E" w:rsidRPr="0045033B" w:rsidRDefault="000C527E" w:rsidP="000C527E">
            <w:pPr>
              <w:bidi w:val="0"/>
              <w:jc w:val="center"/>
              <w:rPr>
                <w:rFonts w:asciiTheme="majorBidi" w:hAnsiTheme="majorBidi" w:cstheme="majorBidi"/>
                <w:rtl/>
              </w:rPr>
            </w:pPr>
          </w:p>
        </w:tc>
      </w:tr>
      <w:tr w:rsidR="00964780" w:rsidRPr="00144AA1" w14:paraId="63E7EFF4" w14:textId="77777777" w:rsidTr="00964FAB">
        <w:tc>
          <w:tcPr>
            <w:tcW w:w="10773" w:type="dxa"/>
            <w:gridSpan w:val="3"/>
            <w:tcBorders>
              <w:top w:val="single" w:sz="12" w:space="0" w:color="auto"/>
              <w:bottom w:val="single" w:sz="12" w:space="0" w:color="auto"/>
            </w:tcBorders>
            <w:shd w:val="clear" w:color="auto" w:fill="FBE4D5" w:themeFill="accent2" w:themeFillTint="33"/>
          </w:tcPr>
          <w:p w14:paraId="484D98B3" w14:textId="77777777" w:rsidR="00964780" w:rsidRPr="00686CAC" w:rsidRDefault="00964780" w:rsidP="000C527E">
            <w:pPr>
              <w:shd w:val="clear" w:color="auto" w:fill="FBE4D5" w:themeFill="accent2" w:themeFillTint="33"/>
              <w:bidi w:val="0"/>
              <w:spacing w:before="120"/>
              <w:rPr>
                <w:rFonts w:ascii="Times New Roman" w:hAnsi="Times New Roman" w:cs="B Zar"/>
                <w:b/>
                <w:bCs/>
                <w:color w:val="A42898"/>
              </w:rPr>
            </w:pPr>
            <w:r w:rsidRPr="00F113B7">
              <w:rPr>
                <w:rFonts w:ascii="Times New Roman" w:hAnsi="Times New Roman" w:cs="B Zar"/>
                <w:b/>
                <w:bCs/>
                <w:color w:val="A42898"/>
              </w:rPr>
              <w:t>Citation</w:t>
            </w:r>
            <w:r w:rsidRPr="00C34060">
              <w:rPr>
                <w:rFonts w:ascii="Times New Roman" w:hAnsi="Times New Roman" w:cs="B Zar"/>
                <w:b/>
                <w:bCs/>
                <w:color w:val="000000" w:themeColor="text1"/>
                <w:sz w:val="18"/>
                <w:szCs w:val="18"/>
              </w:rPr>
              <w:t xml:space="preserve">: </w:t>
            </w:r>
            <w:r w:rsidR="000C527E">
              <w:rPr>
                <w:rFonts w:ascii="Times New Roman" w:hAnsi="Times New Roman" w:cs="B Zar"/>
                <w:color w:val="000000" w:themeColor="text1"/>
                <w:sz w:val="16"/>
                <w:szCs w:val="16"/>
              </w:rPr>
              <w:t>………</w:t>
            </w:r>
            <w:proofErr w:type="gramStart"/>
            <w:r w:rsidR="000C527E">
              <w:rPr>
                <w:rFonts w:ascii="Times New Roman" w:hAnsi="Times New Roman" w:cs="B Zar"/>
                <w:color w:val="000000" w:themeColor="text1"/>
                <w:sz w:val="16"/>
                <w:szCs w:val="16"/>
              </w:rPr>
              <w:t>…..</w:t>
            </w:r>
            <w:proofErr w:type="gramEnd"/>
          </w:p>
        </w:tc>
      </w:tr>
      <w:tr w:rsidR="00964780" w:rsidRPr="00144AA1" w14:paraId="2D77FC8E" w14:textId="77777777" w:rsidTr="00964FAB">
        <w:tc>
          <w:tcPr>
            <w:tcW w:w="10773" w:type="dxa"/>
            <w:gridSpan w:val="3"/>
            <w:tcBorders>
              <w:top w:val="single" w:sz="12" w:space="0" w:color="auto"/>
              <w:bottom w:val="single" w:sz="12" w:space="0" w:color="auto"/>
            </w:tcBorders>
            <w:shd w:val="clear" w:color="auto" w:fill="FBE4D5" w:themeFill="accent2" w:themeFillTint="33"/>
          </w:tcPr>
          <w:p w14:paraId="53ED572E" w14:textId="25A37772" w:rsidR="00964780" w:rsidRDefault="00964780" w:rsidP="000C527E">
            <w:pPr>
              <w:pStyle w:val="FootnoteText"/>
              <w:bidi w:val="0"/>
              <w:ind w:left="432" w:hanging="432"/>
              <w:rPr>
                <w:rFonts w:asciiTheme="majorBidi" w:hAnsiTheme="majorBidi" w:cstheme="majorBidi"/>
                <w:sz w:val="18"/>
                <w:szCs w:val="18"/>
              </w:rPr>
            </w:pPr>
            <w:r w:rsidRPr="00883696">
              <w:rPr>
                <w:rFonts w:ascii="Times New Roman" w:hAnsi="Times New Roman" w:cs="B Zar"/>
                <w:b/>
                <w:bCs/>
                <w:i/>
                <w:iCs/>
                <w:color w:val="A42898"/>
                <w:sz w:val="18"/>
                <w:szCs w:val="18"/>
              </w:rPr>
              <w:t>Journal of Psychological Science</w:t>
            </w:r>
            <w:r w:rsidRPr="00883696">
              <w:rPr>
                <w:rFonts w:asciiTheme="majorBidi" w:hAnsiTheme="majorBidi" w:cstheme="majorBidi"/>
                <w:sz w:val="18"/>
                <w:szCs w:val="18"/>
              </w:rPr>
              <w:t>,</w:t>
            </w:r>
            <w:r w:rsidR="00A56250" w:rsidRPr="008141CF">
              <w:rPr>
                <w:rFonts w:asciiTheme="majorBidi" w:hAnsiTheme="majorBidi" w:cstheme="majorBidi"/>
                <w:sz w:val="18"/>
                <w:szCs w:val="18"/>
              </w:rPr>
              <w:t xml:space="preserve"> </w:t>
            </w:r>
          </w:p>
          <w:p w14:paraId="53365CFF" w14:textId="44D33787" w:rsidR="00A56250" w:rsidRDefault="00A56250" w:rsidP="00A56250">
            <w:pPr>
              <w:bidi w:val="0"/>
              <w:ind w:left="432" w:hanging="432"/>
              <w:rPr>
                <w:rFonts w:asciiTheme="majorBidi" w:hAnsiTheme="majorBidi" w:cstheme="majorBidi"/>
                <w:sz w:val="18"/>
                <w:szCs w:val="18"/>
              </w:rPr>
            </w:pPr>
            <w:r w:rsidRPr="008141CF">
              <w:rPr>
                <w:rFonts w:ascii="Times New Roman" w:hAnsi="Times New Roman" w:cs="B Zar"/>
                <w:b/>
                <w:bCs/>
                <w:color w:val="A42898"/>
                <w:sz w:val="18"/>
                <w:szCs w:val="18"/>
              </w:rPr>
              <w:t>©</w:t>
            </w:r>
            <w:r w:rsidRPr="008141CF">
              <w:rPr>
                <w:rFonts w:asciiTheme="majorBidi" w:hAnsiTheme="majorBidi" w:cstheme="majorBidi"/>
                <w:sz w:val="18"/>
                <w:szCs w:val="18"/>
              </w:rPr>
              <w:t xml:space="preserve"> The Author(s). </w:t>
            </w:r>
            <w:r w:rsidRPr="008141CF">
              <w:rPr>
                <w:rFonts w:ascii="Times New Roman" w:hAnsi="Times New Roman" w:cs="B Zar"/>
                <w:b/>
                <w:bCs/>
                <w:color w:val="A42898"/>
                <w:sz w:val="18"/>
                <w:szCs w:val="18"/>
              </w:rPr>
              <w:t>DOI</w:t>
            </w:r>
            <w:r w:rsidRPr="008141CF">
              <w:rPr>
                <w:rFonts w:asciiTheme="majorBidi" w:hAnsiTheme="majorBidi" w:cstheme="majorBidi"/>
                <w:sz w:val="18"/>
                <w:szCs w:val="18"/>
              </w:rPr>
              <w:t xml:space="preserve">: </w:t>
            </w:r>
            <w:hyperlink r:id="rId26" w:history="1">
              <w:r>
                <w:rPr>
                  <w:rStyle w:val="Hyperlink"/>
                  <w:rFonts w:asciiTheme="majorBidi" w:hAnsiTheme="majorBidi" w:cstheme="majorBidi"/>
                </w:rPr>
                <w:t>…………….</w:t>
              </w:r>
            </w:hyperlink>
          </w:p>
          <w:p w14:paraId="679A81F2" w14:textId="1E75F3F1" w:rsidR="00964780" w:rsidRPr="00C34060" w:rsidRDefault="00964780" w:rsidP="00964FAB">
            <w:pPr>
              <w:pStyle w:val="FootnoteText"/>
              <w:bidi w:val="0"/>
              <w:ind w:left="432" w:hanging="432"/>
              <w:rPr>
                <w:rFonts w:ascii="Times New Roman" w:hAnsi="Times New Roman" w:cs="B Zar"/>
                <w:b/>
                <w:bCs/>
                <w:color w:val="000000" w:themeColor="text1"/>
                <w:sz w:val="18"/>
                <w:szCs w:val="18"/>
              </w:rPr>
            </w:pPr>
            <w:r w:rsidRPr="00883696">
              <w:rPr>
                <w:rFonts w:asciiTheme="majorBidi" w:hAnsiTheme="majorBidi" w:cstheme="majorBidi"/>
                <w:sz w:val="18"/>
                <w:szCs w:val="18"/>
              </w:rPr>
              <w:t xml:space="preserve"> </w:t>
            </w:r>
            <w:r w:rsidRPr="00144AA1">
              <w:rPr>
                <w:rFonts w:ascii="Times New Roman" w:hAnsi="Times New Roman" w:cs="B Zar"/>
                <w:noProof/>
                <w:sz w:val="24"/>
                <w:szCs w:val="24"/>
              </w:rPr>
              <w:drawing>
                <wp:inline distT="0" distB="0" distL="0" distR="0" wp14:anchorId="71C48EF3" wp14:editId="1CACFEE9">
                  <wp:extent cx="836294" cy="291192"/>
                  <wp:effectExtent l="0" t="0" r="2540" b="0"/>
                  <wp:docPr id="34" name="Picture 34" descr="J:\Personal\0 Dr.KhanZadeh\ChildMental\by-nc-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Personal\0 Dr.KhanZadeh\ChildMental\by-nc-nd.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44432" cy="294026"/>
                          </a:xfrm>
                          <a:prstGeom prst="rect">
                            <a:avLst/>
                          </a:prstGeom>
                          <a:noFill/>
                          <a:ln>
                            <a:noFill/>
                          </a:ln>
                        </pic:spPr>
                      </pic:pic>
                    </a:graphicData>
                  </a:graphic>
                </wp:inline>
              </w:drawing>
            </w:r>
          </w:p>
        </w:tc>
      </w:tr>
    </w:tbl>
    <w:p w14:paraId="4EC1D8C9" w14:textId="36AF54DC" w:rsidR="00FB4EA6" w:rsidRDefault="00693D59" w:rsidP="00B013BA">
      <w:pPr>
        <w:rPr>
          <w:rFonts w:cs="B Zar"/>
        </w:rPr>
        <w:sectPr w:rsidR="00FB4EA6" w:rsidSect="005143C3">
          <w:headerReference w:type="default" r:id="rId28"/>
          <w:footerReference w:type="default" r:id="rId29"/>
          <w:footnotePr>
            <w:numRestart w:val="eachPage"/>
          </w:footnotePr>
          <w:pgSz w:w="12240" w:h="15840" w:code="1"/>
          <w:pgMar w:top="1440" w:right="737" w:bottom="1440" w:left="737" w:header="720" w:footer="720" w:gutter="0"/>
          <w:pgNumType w:start="1"/>
          <w:cols w:space="720"/>
          <w:bidi/>
          <w:docGrid w:linePitch="360"/>
        </w:sectPr>
      </w:pPr>
      <w:r>
        <w:rPr>
          <w:rFonts w:cs="B Zar"/>
          <w:noProof/>
        </w:rPr>
        <mc:AlternateContent>
          <mc:Choice Requires="wps">
            <w:drawing>
              <wp:anchor distT="4294967295" distB="4294967295" distL="114300" distR="114300" simplePos="0" relativeHeight="251667456" behindDoc="0" locked="0" layoutInCell="1" allowOverlap="1" wp14:anchorId="33BBE339" wp14:editId="209079CA">
                <wp:simplePos x="0" y="0"/>
                <wp:positionH relativeFrom="column">
                  <wp:posOffset>26035</wp:posOffset>
                </wp:positionH>
                <wp:positionV relativeFrom="paragraph">
                  <wp:posOffset>114300</wp:posOffset>
                </wp:positionV>
                <wp:extent cx="1724025" cy="0"/>
                <wp:effectExtent l="0" t="0" r="2857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24025" cy="0"/>
                        </a:xfrm>
                        <a:prstGeom prst="line">
                          <a:avLst/>
                        </a:prstGeom>
                        <a:ln>
                          <a:solidFill>
                            <a:srgbClr val="A42898"/>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25511BA" id="Straight Connector 6"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5pt,9pt" to="137.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" strokecolor="#a42898" strokeweight=".5pt">
                <v:stroke joinstyle="miter"/>
                <o:lock v:ext="edit" shapetype="f"/>
              </v:line>
            </w:pict>
          </mc:Fallback>
        </mc:AlternateContent>
      </w:r>
    </w:p>
    <w:p w14:paraId="7DA66E4F" w14:textId="77777777" w:rsidR="007E7534" w:rsidRDefault="007E7534" w:rsidP="00964780">
      <w:pPr>
        <w:rPr>
          <w:rFonts w:cs="B Zar"/>
          <w:rtl/>
        </w:rPr>
        <w:sectPr w:rsidR="007E7534" w:rsidSect="0012743C">
          <w:footnotePr>
            <w:numRestart w:val="eachPage"/>
          </w:footnotePr>
          <w:type w:val="continuous"/>
          <w:pgSz w:w="12240" w:h="15840" w:code="1"/>
          <w:pgMar w:top="1440" w:right="737" w:bottom="1440" w:left="737" w:header="720" w:footer="720" w:gutter="0"/>
          <w:pgNumType w:start="1"/>
          <w:cols w:num="2" w:space="720"/>
          <w:bidi/>
          <w:docGrid w:linePitch="360"/>
        </w:sectPr>
      </w:pPr>
    </w:p>
    <w:p w14:paraId="399F8554" w14:textId="353183A7" w:rsidR="007E7534" w:rsidRDefault="00894E3C" w:rsidP="006518FE">
      <w:pPr>
        <w:rPr>
          <w:rFonts w:cs="B Zar"/>
          <w:rtl/>
        </w:rPr>
        <w:sectPr w:rsidR="007E7534" w:rsidSect="0012743C">
          <w:footnotePr>
            <w:numRestart w:val="eachPage"/>
          </w:footnotePr>
          <w:type w:val="continuous"/>
          <w:pgSz w:w="12240" w:h="15840" w:code="1"/>
          <w:pgMar w:top="1440" w:right="737" w:bottom="1440" w:left="737" w:header="720" w:footer="720" w:gutter="0"/>
          <w:pgNumType w:start="1"/>
          <w:cols w:num="2" w:space="720"/>
          <w:bidi/>
          <w:docGrid w:linePitch="360"/>
        </w:sectPr>
      </w:pPr>
      <w:r>
        <w:rPr>
          <w:rFonts w:cs="B Zar"/>
          <w:noProof/>
        </w:rPr>
        <mc:AlternateContent>
          <mc:Choice Requires="wps">
            <w:drawing>
              <wp:anchor distT="4294967295" distB="4294967295" distL="114300" distR="114300" simplePos="0" relativeHeight="251662336" behindDoc="0" locked="0" layoutInCell="1" allowOverlap="1" wp14:anchorId="2157EC95" wp14:editId="451BC6E7">
                <wp:simplePos x="0" y="0"/>
                <wp:positionH relativeFrom="column">
                  <wp:posOffset>467995</wp:posOffset>
                </wp:positionH>
                <wp:positionV relativeFrom="paragraph">
                  <wp:posOffset>8055609</wp:posOffset>
                </wp:positionV>
                <wp:extent cx="1724025" cy="0"/>
                <wp:effectExtent l="0" t="0" r="285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24025" cy="0"/>
                        </a:xfrm>
                        <a:prstGeom prst="line">
                          <a:avLst/>
                        </a:prstGeom>
                        <a:ln>
                          <a:solidFill>
                            <a:srgbClr val="A428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6FCF9AC1" id="Straight Connector 4"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85pt,634.3pt" to="172.6pt,6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" strokecolor="#a42898" strokeweight=".5pt">
                <v:stroke joinstyle="miter"/>
                <o:lock v:ext="edit" shapetype="f"/>
              </v:line>
            </w:pict>
          </mc:Fallback>
        </mc:AlternateContent>
      </w:r>
      <w:r>
        <w:rPr>
          <w:rFonts w:cs="B Zar"/>
          <w:noProof/>
        </w:rPr>
        <mc:AlternateContent>
          <mc:Choice Requires="wps">
            <w:drawing>
              <wp:anchor distT="4294967295" distB="4294967295" distL="114300" distR="114300" simplePos="0" relativeHeight="251661312" behindDoc="0" locked="0" layoutInCell="1" allowOverlap="1" wp14:anchorId="55AA5D4A" wp14:editId="03C9C3C4">
                <wp:simplePos x="0" y="0"/>
                <wp:positionH relativeFrom="column">
                  <wp:posOffset>467995</wp:posOffset>
                </wp:positionH>
                <wp:positionV relativeFrom="paragraph">
                  <wp:posOffset>8055609</wp:posOffset>
                </wp:positionV>
                <wp:extent cx="1724025" cy="0"/>
                <wp:effectExtent l="0" t="0" r="28575" b="19050"/>
                <wp:wrapNone/>
                <wp:docPr id="77" name="Straight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24025" cy="0"/>
                        </a:xfrm>
                        <a:prstGeom prst="line">
                          <a:avLst/>
                        </a:prstGeom>
                        <a:ln>
                          <a:solidFill>
                            <a:srgbClr val="A428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45D376C0" id="Straight Connector 77"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85pt,634.3pt" to="172.6pt,6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" strokecolor="#a42898" strokeweight=".5pt">
                <v:stroke joinstyle="miter"/>
                <o:lock v:ext="edit" shapetype="f"/>
              </v:line>
            </w:pict>
          </mc:Fallback>
        </mc:AlternateContent>
      </w:r>
    </w:p>
    <w:p w14:paraId="37CAA914" w14:textId="37117E92" w:rsidR="00894E3C" w:rsidRDefault="00894E3C" w:rsidP="00B013BA">
      <w:pPr>
        <w:bidi w:val="0"/>
        <w:spacing w:after="0"/>
        <w:rPr>
          <w:rFonts w:ascii="Times New Roman" w:hAnsi="Times New Roman" w:cs="B Zar"/>
          <w:b/>
          <w:bCs/>
          <w:color w:val="A42898"/>
          <w:sz w:val="28"/>
          <w:szCs w:val="28"/>
          <w:u w:val="single"/>
          <w:lang w:bidi="ar-SA"/>
        </w:rPr>
      </w:pPr>
      <w:r w:rsidRPr="00A55580">
        <w:rPr>
          <w:rFonts w:ascii="Times New Roman" w:hAnsi="Times New Roman" w:cs="B Zar"/>
          <w:b/>
          <w:bCs/>
          <w:color w:val="A42898"/>
          <w:sz w:val="28"/>
          <w:szCs w:val="28"/>
          <w:u w:val="single"/>
          <w:lang w:bidi="ar-SA"/>
        </w:rPr>
        <w:lastRenderedPageBreak/>
        <w:t>Extended</w:t>
      </w:r>
      <w:r w:rsidRPr="00A55580">
        <w:rPr>
          <w:rFonts w:ascii="Times New Roman" w:hAnsi="Times New Roman" w:cs="B Zar"/>
          <w:b/>
          <w:bCs/>
          <w:color w:val="A42898"/>
          <w:sz w:val="28"/>
          <w:szCs w:val="28"/>
          <w:u w:val="single"/>
          <w:rtl/>
          <w:lang w:bidi="ar-SA"/>
        </w:rPr>
        <w:t xml:space="preserve"> </w:t>
      </w:r>
      <w:r w:rsidRPr="00A55580">
        <w:rPr>
          <w:rFonts w:ascii="Times New Roman" w:hAnsi="Times New Roman" w:cs="B Zar"/>
          <w:b/>
          <w:bCs/>
          <w:color w:val="A42898"/>
          <w:sz w:val="28"/>
          <w:szCs w:val="28"/>
          <w:u w:val="single"/>
          <w:lang w:bidi="ar-SA"/>
        </w:rPr>
        <w:t>Abstract</w:t>
      </w:r>
    </w:p>
    <w:p w14:paraId="4D8D87BF" w14:textId="77777777" w:rsidR="00094947" w:rsidRDefault="00094947" w:rsidP="00B013BA">
      <w:pPr>
        <w:bidi w:val="0"/>
        <w:spacing w:after="0" w:line="240" w:lineRule="auto"/>
        <w:rPr>
          <w:rFonts w:ascii="Times New Roman" w:hAnsi="Times New Roman" w:cs="B Zar"/>
          <w:b/>
          <w:bCs/>
          <w:color w:val="A42898"/>
          <w:sz w:val="26"/>
          <w:szCs w:val="26"/>
          <w:rtl/>
          <w:lang w:bidi="ar-SA"/>
        </w:rPr>
      </w:pPr>
      <w:r w:rsidRPr="00686CAC">
        <w:rPr>
          <w:rFonts w:ascii="Times New Roman" w:hAnsi="Times New Roman" w:cs="B Zar"/>
          <w:b/>
          <w:bCs/>
          <w:color w:val="A42898"/>
          <w:sz w:val="26"/>
          <w:szCs w:val="26"/>
          <w:lang w:bidi="ar-SA"/>
        </w:rPr>
        <w:t>Introduction</w:t>
      </w:r>
    </w:p>
    <w:p w14:paraId="57ABEDA1" w14:textId="77777777" w:rsidR="00B013BA" w:rsidRPr="00B013BA" w:rsidRDefault="00B013BA" w:rsidP="00B013BA">
      <w:pPr>
        <w:bidi w:val="0"/>
        <w:spacing w:after="0" w:line="240" w:lineRule="auto"/>
        <w:jc w:val="both"/>
        <w:rPr>
          <w:rFonts w:asciiTheme="majorBidi" w:hAnsiTheme="majorBidi" w:cstheme="majorBidi"/>
          <w:color w:val="000000" w:themeColor="text1"/>
          <w:sz w:val="24"/>
          <w:szCs w:val="24"/>
        </w:rPr>
      </w:pPr>
      <w:r w:rsidRPr="00B013BA">
        <w:rPr>
          <w:rFonts w:asciiTheme="majorBidi" w:hAnsiTheme="majorBidi" w:cstheme="majorBidi"/>
          <w:color w:val="000000" w:themeColor="text1"/>
          <w:sz w:val="24"/>
          <w:szCs w:val="24"/>
        </w:rPr>
        <w:t xml:space="preserve">Overweight and obesity are among the most significant public health challenges and result from the interaction of biological, psychological, behavioral, and environmental factors (World Health Organization, 2024; Dehghani et al., 2024; Ahmad &amp; Mohammad, 2025). Factors such as negative mood, body-image dissatisfaction, and difficulty managing emotions may contribute to emotional eating. Although emotional eating may temporarily alleviate unpleasant emotions, it can subsequently intensify feelings of guilt, shame, and self-blame, thereby perpetuating a cycle of negative emotions and overeating (Madali et al., 2020; </w:t>
      </w:r>
      <w:proofErr w:type="spellStart"/>
      <w:r w:rsidRPr="00B013BA">
        <w:rPr>
          <w:rFonts w:asciiTheme="majorBidi" w:hAnsiTheme="majorBidi" w:cstheme="majorBidi"/>
          <w:color w:val="000000" w:themeColor="text1"/>
          <w:sz w:val="24"/>
          <w:szCs w:val="24"/>
        </w:rPr>
        <w:t>Rahmeh</w:t>
      </w:r>
      <w:proofErr w:type="spellEnd"/>
      <w:r w:rsidRPr="00B013BA">
        <w:rPr>
          <w:rFonts w:asciiTheme="majorBidi" w:hAnsiTheme="majorBidi" w:cstheme="majorBidi"/>
          <w:color w:val="000000" w:themeColor="text1"/>
          <w:sz w:val="24"/>
          <w:szCs w:val="24"/>
        </w:rPr>
        <w:t xml:space="preserve"> et al., 2021; </w:t>
      </w:r>
      <w:proofErr w:type="spellStart"/>
      <w:r w:rsidRPr="00B013BA">
        <w:rPr>
          <w:rFonts w:asciiTheme="majorBidi" w:hAnsiTheme="majorBidi" w:cstheme="majorBidi"/>
          <w:color w:val="000000" w:themeColor="text1"/>
          <w:sz w:val="24"/>
          <w:szCs w:val="24"/>
        </w:rPr>
        <w:t>Klatzkin</w:t>
      </w:r>
      <w:proofErr w:type="spellEnd"/>
      <w:r w:rsidRPr="00B013BA">
        <w:rPr>
          <w:rFonts w:asciiTheme="majorBidi" w:hAnsiTheme="majorBidi" w:cstheme="majorBidi"/>
          <w:color w:val="000000" w:themeColor="text1"/>
          <w:sz w:val="24"/>
          <w:szCs w:val="24"/>
        </w:rPr>
        <w:t xml:space="preserve"> et al., 2022). Cognitive emotion regulation refers to the cognitive strategies individuals employ to modify their emotional experiences. Deficits in this ability, particularly the use of self-blame, rumination, and catastrophizing, may increase the likelihood of unhealthy eating and overeating (Rehm &amp; Steiger, 2018; Ha &amp; Lim, 2023; </w:t>
      </w:r>
      <w:proofErr w:type="spellStart"/>
      <w:r w:rsidRPr="00B013BA">
        <w:rPr>
          <w:rFonts w:asciiTheme="majorBidi" w:hAnsiTheme="majorBidi" w:cstheme="majorBidi"/>
          <w:color w:val="000000" w:themeColor="text1"/>
          <w:sz w:val="24"/>
          <w:szCs w:val="24"/>
        </w:rPr>
        <w:t>Arxys</w:t>
      </w:r>
      <w:proofErr w:type="spellEnd"/>
      <w:r w:rsidRPr="00B013BA">
        <w:rPr>
          <w:rFonts w:asciiTheme="majorBidi" w:hAnsiTheme="majorBidi" w:cstheme="majorBidi"/>
          <w:color w:val="000000" w:themeColor="text1"/>
          <w:sz w:val="24"/>
          <w:szCs w:val="24"/>
        </w:rPr>
        <w:t xml:space="preserve"> et al., 2023). Therefore, interventions targeting overweight should address emotion-regulation skills in addition to modifying dietary patterns (Murillo et al., 2023; Power et al., 2025).</w:t>
      </w:r>
    </w:p>
    <w:p w14:paraId="79C81D11" w14:textId="77777777" w:rsidR="00B013BA" w:rsidRPr="00B013BA" w:rsidRDefault="00B013BA" w:rsidP="00B013BA">
      <w:pPr>
        <w:bidi w:val="0"/>
        <w:spacing w:after="0" w:line="240" w:lineRule="auto"/>
        <w:jc w:val="both"/>
        <w:rPr>
          <w:rFonts w:asciiTheme="majorBidi" w:hAnsiTheme="majorBidi" w:cstheme="majorBidi"/>
          <w:color w:val="000000" w:themeColor="text1"/>
          <w:sz w:val="24"/>
          <w:szCs w:val="24"/>
        </w:rPr>
      </w:pPr>
      <w:r w:rsidRPr="00B013BA">
        <w:rPr>
          <w:rFonts w:asciiTheme="majorBidi" w:hAnsiTheme="majorBidi" w:cstheme="majorBidi"/>
          <w:color w:val="000000" w:themeColor="text1"/>
          <w:sz w:val="24"/>
          <w:szCs w:val="24"/>
        </w:rPr>
        <w:t xml:space="preserve">Acceptance and Commitment Therapy </w:t>
      </w:r>
      <w:proofErr w:type="gramStart"/>
      <w:r w:rsidRPr="00B013BA">
        <w:rPr>
          <w:rFonts w:asciiTheme="majorBidi" w:hAnsiTheme="majorBidi" w:cstheme="majorBidi"/>
          <w:color w:val="000000" w:themeColor="text1"/>
          <w:sz w:val="24"/>
          <w:szCs w:val="24"/>
        </w:rPr>
        <w:t>enhances</w:t>
      </w:r>
      <w:proofErr w:type="gramEnd"/>
      <w:r w:rsidRPr="00B013BA">
        <w:rPr>
          <w:rFonts w:asciiTheme="majorBidi" w:hAnsiTheme="majorBidi" w:cstheme="majorBidi"/>
          <w:color w:val="000000" w:themeColor="text1"/>
          <w:sz w:val="24"/>
          <w:szCs w:val="24"/>
        </w:rPr>
        <w:t xml:space="preserve"> psychological flexibility through acceptance, cognitive </w:t>
      </w:r>
      <w:proofErr w:type="spellStart"/>
      <w:r w:rsidRPr="00B013BA">
        <w:rPr>
          <w:rFonts w:asciiTheme="majorBidi" w:hAnsiTheme="majorBidi" w:cstheme="majorBidi"/>
          <w:color w:val="000000" w:themeColor="text1"/>
          <w:sz w:val="24"/>
          <w:szCs w:val="24"/>
        </w:rPr>
        <w:t>defusion</w:t>
      </w:r>
      <w:proofErr w:type="spellEnd"/>
      <w:r w:rsidRPr="00B013BA">
        <w:rPr>
          <w:rFonts w:asciiTheme="majorBidi" w:hAnsiTheme="majorBidi" w:cstheme="majorBidi"/>
          <w:color w:val="000000" w:themeColor="text1"/>
          <w:sz w:val="24"/>
          <w:szCs w:val="24"/>
        </w:rPr>
        <w:t xml:space="preserve">, contact with the present moment, self-as-context, values clarification, and committed action. It helps individuals encounter eating-related thoughts, emotions, and urges without avoidance or immediate reaction and adopt behaviors consistent with their health-related values (Iturbe, 2022; Yuan et al., 2024; Iturbe et al., 2024). Evidence also supports the effectiveness of this approach in weight management and in improving emotion regulation and psychological flexibility (Bricker et al., 2021; Schumacher et al., 2025; Bagheri et al., 2026). In contrast, Emotion-Focused Therapy emphasizes the identification, acceptance, processing, and transformation of maladaptive emotions through the activation of more adaptive emotional experiences (Marren et al., 2022; Osoro et al., 2022; Stiegler et al., 2025). By increasing emotional awareness, </w:t>
      </w:r>
      <w:r w:rsidRPr="00B013BA">
        <w:rPr>
          <w:rFonts w:asciiTheme="majorBidi" w:hAnsiTheme="majorBidi" w:cstheme="majorBidi"/>
          <w:color w:val="000000" w:themeColor="text1"/>
          <w:sz w:val="24"/>
          <w:szCs w:val="24"/>
        </w:rPr>
        <w:t>reducing self-criticism, and facilitating the processing of emotions such as shame, hopelessness, and body dissatisfaction, this approach may enhance individuals’ ability to regulate their emotions and adopt healthier behaviors (</w:t>
      </w:r>
      <w:proofErr w:type="spellStart"/>
      <w:r w:rsidRPr="00B013BA">
        <w:rPr>
          <w:rFonts w:asciiTheme="majorBidi" w:hAnsiTheme="majorBidi" w:cstheme="majorBidi"/>
          <w:color w:val="000000" w:themeColor="text1"/>
          <w:sz w:val="24"/>
          <w:szCs w:val="24"/>
        </w:rPr>
        <w:t>Zarieh</w:t>
      </w:r>
      <w:proofErr w:type="spellEnd"/>
      <w:r w:rsidRPr="00B013BA">
        <w:rPr>
          <w:rFonts w:asciiTheme="majorBidi" w:hAnsiTheme="majorBidi" w:cstheme="majorBidi"/>
          <w:color w:val="000000" w:themeColor="text1"/>
          <w:sz w:val="24"/>
          <w:szCs w:val="24"/>
        </w:rPr>
        <w:t xml:space="preserve"> et al., 2021; </w:t>
      </w:r>
      <w:proofErr w:type="spellStart"/>
      <w:r w:rsidRPr="00B013BA">
        <w:rPr>
          <w:rFonts w:asciiTheme="majorBidi" w:hAnsiTheme="majorBidi" w:cstheme="majorBidi"/>
          <w:color w:val="000000" w:themeColor="text1"/>
          <w:sz w:val="24"/>
          <w:szCs w:val="24"/>
        </w:rPr>
        <w:t>Esmari</w:t>
      </w:r>
      <w:proofErr w:type="spellEnd"/>
      <w:r w:rsidRPr="00B013BA">
        <w:rPr>
          <w:rFonts w:asciiTheme="majorBidi" w:hAnsiTheme="majorBidi" w:cstheme="majorBidi"/>
          <w:color w:val="000000" w:themeColor="text1"/>
          <w:sz w:val="24"/>
          <w:szCs w:val="24"/>
        </w:rPr>
        <w:t xml:space="preserve"> et al., 2021; Saeidi et al., 2025).</w:t>
      </w:r>
    </w:p>
    <w:p w14:paraId="0D0FFE61" w14:textId="77777777" w:rsidR="00B013BA" w:rsidRPr="00B013BA" w:rsidRDefault="00B013BA" w:rsidP="00B013BA">
      <w:pPr>
        <w:bidi w:val="0"/>
        <w:spacing w:after="0" w:line="240" w:lineRule="auto"/>
        <w:jc w:val="both"/>
        <w:rPr>
          <w:rFonts w:asciiTheme="majorBidi" w:hAnsiTheme="majorBidi" w:cstheme="majorBidi"/>
          <w:color w:val="000000" w:themeColor="text1"/>
          <w:sz w:val="24"/>
          <w:szCs w:val="24"/>
        </w:rPr>
      </w:pPr>
      <w:r w:rsidRPr="00B013BA">
        <w:rPr>
          <w:rFonts w:asciiTheme="majorBidi" w:hAnsiTheme="majorBidi" w:cstheme="majorBidi"/>
          <w:color w:val="000000" w:themeColor="text1"/>
          <w:sz w:val="24"/>
          <w:szCs w:val="24"/>
        </w:rPr>
        <w:t xml:space="preserve">Although both approaches have a sound theoretical basis for improving cognitive emotion regulation, their mechanisms of change differ. Acceptance and Commitment Therapy </w:t>
      </w:r>
      <w:proofErr w:type="gramStart"/>
      <w:r w:rsidRPr="00B013BA">
        <w:rPr>
          <w:rFonts w:asciiTheme="majorBidi" w:hAnsiTheme="majorBidi" w:cstheme="majorBidi"/>
          <w:color w:val="000000" w:themeColor="text1"/>
          <w:sz w:val="24"/>
          <w:szCs w:val="24"/>
        </w:rPr>
        <w:t>focuses</w:t>
      </w:r>
      <w:proofErr w:type="gramEnd"/>
      <w:r w:rsidRPr="00B013BA">
        <w:rPr>
          <w:rFonts w:asciiTheme="majorBidi" w:hAnsiTheme="majorBidi" w:cstheme="majorBidi"/>
          <w:color w:val="000000" w:themeColor="text1"/>
          <w:sz w:val="24"/>
          <w:szCs w:val="24"/>
        </w:rPr>
        <w:t xml:space="preserve"> on changing individuals’ relationship with their internal experiences and promoting values-based behavior, whereas Emotion-Focused Therapy emphasizes accessing underlying emotions and transforming maladaptive emotions into more adaptive emotional experiences. Despite the available evidence, most studies have examined these approaches separately or focused on outcomes such as weight loss and emotional eating; direct comparisons of their effectiveness in improving cognitive emotion regulation among overweight university students remain limited. Given the changes in lifestyle, sleep patterns, dietary habits, and physical activity that occur during university years, as well as the preventive value of intervention at the overweight stage, such a comparison may facilitate the selection of appropriate interventions in university counseling centers, nutrition clinics, psychotherapy clinics, and weight-management centers. Accordingly, the present study seeks to determine whether Acceptance and Commitment Therapy and Emotion-Focused Therapy differ significantly in their effectiveness in improving cognitive emotion regulation among overweight university students.</w:t>
      </w:r>
    </w:p>
    <w:p w14:paraId="2FB1AF7F" w14:textId="78716814" w:rsidR="00FF03A2" w:rsidRPr="00686CAC" w:rsidRDefault="00FF03A2" w:rsidP="00B013BA">
      <w:pPr>
        <w:bidi w:val="0"/>
        <w:spacing w:after="0" w:line="240" w:lineRule="auto"/>
        <w:jc w:val="both"/>
        <w:rPr>
          <w:rFonts w:ascii="Times New Roman" w:hAnsi="Times New Roman" w:cs="B Zar"/>
          <w:color w:val="A42898"/>
          <w:sz w:val="26"/>
          <w:szCs w:val="26"/>
          <w:rtl/>
          <w:lang w:bidi="ar-SA"/>
        </w:rPr>
      </w:pPr>
      <w:r w:rsidRPr="00686CAC">
        <w:rPr>
          <w:rFonts w:ascii="Times New Roman" w:hAnsi="Times New Roman" w:cs="B Zar"/>
          <w:b/>
          <w:bCs/>
          <w:color w:val="A42898"/>
          <w:sz w:val="26"/>
          <w:szCs w:val="26"/>
          <w:lang w:bidi="ar-SA"/>
        </w:rPr>
        <w:t>Method</w:t>
      </w:r>
    </w:p>
    <w:p w14:paraId="4B0A863E" w14:textId="77777777" w:rsidR="00F51607" w:rsidRPr="00F51607" w:rsidRDefault="00F51607" w:rsidP="00F51607">
      <w:pPr>
        <w:bidi w:val="0"/>
        <w:spacing w:after="0" w:line="240" w:lineRule="auto"/>
        <w:jc w:val="both"/>
        <w:rPr>
          <w:rFonts w:asciiTheme="majorBidi" w:hAnsiTheme="majorBidi" w:cstheme="majorBidi"/>
          <w:color w:val="000000" w:themeColor="text1"/>
          <w:sz w:val="24"/>
          <w:szCs w:val="24"/>
        </w:rPr>
      </w:pPr>
      <w:r w:rsidRPr="00F51607">
        <w:rPr>
          <w:rFonts w:asciiTheme="majorBidi" w:hAnsiTheme="majorBidi" w:cstheme="majorBidi"/>
          <w:color w:val="000000" w:themeColor="text1"/>
          <w:sz w:val="24"/>
          <w:szCs w:val="24"/>
        </w:rPr>
        <w:t xml:space="preserve">This study employed a quasi-experimental pretest–posttest design with a control group and a two-month follow-up. The statistical population comprised all overweight students at the Rasht Branch of Islamic Azad University in 2022. Using purposive sampling and according to the inclusion and exclusion criteria, 45 eligible students were selected and randomly assigned to an Acceptance and Commitment Therapy (ACT) group, an Emotion-Focused Therapy (EFT) group, or a control group, with 15 participants in each group. The inclusion criteria were an age </w:t>
      </w:r>
      <w:r w:rsidRPr="00F51607">
        <w:rPr>
          <w:rFonts w:asciiTheme="majorBidi" w:hAnsiTheme="majorBidi" w:cstheme="majorBidi"/>
          <w:color w:val="000000" w:themeColor="text1"/>
          <w:sz w:val="24"/>
          <w:szCs w:val="24"/>
        </w:rPr>
        <w:lastRenderedPageBreak/>
        <w:t xml:space="preserve">range of 18–50 years, a body mass index (BMI) of 25–29.9 kg/m², the absence of acute or chronic physical conditions likely to affect the study outcomes, not being pregnant, no receipt of psychological or psychiatric interventions during the preceding year, and no concurrent participation in other psychological treatments. Withdrawal from the study and absence from more than two treatment sessions were considered exclusion criteria. Participants’ weight and height were measured using calibrated standard weighing and height-measuring instruments, and BMI was calculated as weight in kilograms divided by height in meters squared. Cognitive emotion-regulation strategies were assessed using the 36-item Cognitive Emotion Regulation Questionnaire (CERQ), developed by </w:t>
      </w:r>
      <w:proofErr w:type="spellStart"/>
      <w:r w:rsidRPr="00F51607">
        <w:rPr>
          <w:rFonts w:asciiTheme="majorBidi" w:hAnsiTheme="majorBidi" w:cstheme="majorBidi"/>
          <w:color w:val="000000" w:themeColor="text1"/>
          <w:sz w:val="24"/>
          <w:szCs w:val="24"/>
        </w:rPr>
        <w:t>Garnefski</w:t>
      </w:r>
      <w:proofErr w:type="spellEnd"/>
      <w:r w:rsidRPr="00F51607">
        <w:rPr>
          <w:rFonts w:asciiTheme="majorBidi" w:hAnsiTheme="majorBidi" w:cstheme="majorBidi"/>
          <w:color w:val="000000" w:themeColor="text1"/>
          <w:sz w:val="24"/>
          <w:szCs w:val="24"/>
        </w:rPr>
        <w:t xml:space="preserve"> et al. (2001), which comprises nine subscales categorized into adaptive and maladaptive strategies. In the present study, Cronbach’s alpha coefficients were .80 and .83 for the adaptive and maladaptive strategy dimensions, respectively. Following ethical approval and the acquisition of written informed consent, the pretest was administered online. The experimental groups then separately received ACT based on the protocol developed by Hayes and Strosahl (2010) and EFT based on the protocol proposed by Greenberg et al. (2010) in a clinical setting, whereas the control group received no intervention. The online posttest was administered immediately after the interventions, and the follow-up assessment was conducted two months after the final session. The data were analyzed using mixed-design analysis of variance and the Bonferroni post hoc test in SPSS version 26.</w:t>
      </w:r>
    </w:p>
    <w:p w14:paraId="31F7B15B" w14:textId="77777777" w:rsidR="000C527E" w:rsidRDefault="00FF03A2" w:rsidP="00DB2D5B">
      <w:pPr>
        <w:bidi w:val="0"/>
        <w:spacing w:after="0" w:line="240" w:lineRule="auto"/>
        <w:jc w:val="both"/>
        <w:rPr>
          <w:rFonts w:ascii="Times New Roman" w:hAnsi="Times New Roman" w:cs="B Zar"/>
          <w:b/>
          <w:bCs/>
          <w:color w:val="A42898"/>
          <w:sz w:val="26"/>
          <w:szCs w:val="26"/>
          <w:lang w:bidi="ar-SA"/>
        </w:rPr>
      </w:pPr>
      <w:r w:rsidRPr="007D0DFD">
        <w:rPr>
          <w:rFonts w:ascii="Times New Roman" w:hAnsi="Times New Roman" w:cs="B Zar"/>
          <w:b/>
          <w:bCs/>
          <w:color w:val="A42898"/>
          <w:sz w:val="26"/>
          <w:szCs w:val="26"/>
          <w:lang w:bidi="ar-SA"/>
        </w:rPr>
        <w:t>Results</w:t>
      </w:r>
    </w:p>
    <w:p w14:paraId="548A6364" w14:textId="77777777" w:rsidR="00E372B8" w:rsidRPr="00E372B8" w:rsidRDefault="00E372B8" w:rsidP="00E372B8">
      <w:pPr>
        <w:bidi w:val="0"/>
        <w:spacing w:after="0" w:line="240" w:lineRule="auto"/>
        <w:jc w:val="both"/>
        <w:rPr>
          <w:rFonts w:asciiTheme="majorBidi" w:hAnsiTheme="majorBidi" w:cstheme="majorBidi"/>
          <w:color w:val="000000" w:themeColor="text1"/>
          <w:sz w:val="24"/>
          <w:szCs w:val="24"/>
        </w:rPr>
      </w:pPr>
      <w:r w:rsidRPr="00E372B8">
        <w:rPr>
          <w:rFonts w:asciiTheme="majorBidi" w:hAnsiTheme="majorBidi" w:cstheme="majorBidi"/>
          <w:color w:val="000000" w:themeColor="text1"/>
          <w:sz w:val="24"/>
          <w:szCs w:val="24"/>
        </w:rPr>
        <w:t>Of the initial 45 participants, three—one from the control group and two from the Acceptance and Commitment Therapy (ACT) group—withdrew from the study; therefore, the final analyses were conducted on 42 participants: 14 in the control group, 13 in the ACT group, and 15 in the Emotion-Focused Therapy (EFT) group. The control group consisted of seven men and seven women, the ACT group included six men and seven women, and the EFT group comprised six men and nine women. As indicated by the descriptive statistics presented in Table 3, the mean scores for adaptive cognitive emotion-regulation strategies increased from pretest to posttest and follow-up in both intervention groups, whereas the mean scores for maladaptive strategies decreased; by contrast, no substantial changes were observed in the control group. The Shapiro–Wilk, Levene’s, and Box’s M tests were nonsignificant (p &gt; .05), confirming the assumptions of normality, homogeneity of variances, and homogeneity of variance–covariance matrices, respectively. Because Mauchly’s test was significant, the Greenhouse–Geisser correction was applied to account for the violation of the sphericity assumption. Moreover, the observed pretest F values were below the critical value of 3.24, and the observed chi-square value (2.245) was lower than the critical value of 5.991, confirming the initial comparability of the groups in terms of the study variables and demographic characteristics. The independence-of-observations assumption was also met, and no severe outliers or influential observations were identified.</w:t>
      </w:r>
    </w:p>
    <w:p w14:paraId="46882696" w14:textId="77777777" w:rsidR="00DB2D5B" w:rsidRPr="00DB2D5B" w:rsidRDefault="00DB2D5B" w:rsidP="00DB2D5B">
      <w:pPr>
        <w:spacing w:after="0" w:line="240" w:lineRule="auto"/>
        <w:rPr>
          <w:rFonts w:asciiTheme="majorBidi" w:hAnsiTheme="majorBidi" w:cstheme="majorBidi"/>
          <w:color w:val="000000" w:themeColor="text1"/>
          <w:sz w:val="24"/>
          <w:szCs w:val="24"/>
        </w:rPr>
      </w:pPr>
    </w:p>
    <w:p w14:paraId="2101810E" w14:textId="77777777" w:rsidR="007E7534" w:rsidRDefault="007E7534" w:rsidP="00600AFB">
      <w:pPr>
        <w:bidi w:val="0"/>
        <w:spacing w:line="240" w:lineRule="auto"/>
        <w:jc w:val="both"/>
        <w:rPr>
          <w:rFonts w:asciiTheme="majorBidi" w:hAnsiTheme="majorBidi" w:cstheme="majorBidi"/>
          <w:color w:val="000000" w:themeColor="text1"/>
          <w:sz w:val="24"/>
          <w:szCs w:val="24"/>
        </w:rPr>
        <w:sectPr w:rsidR="007E7534" w:rsidSect="00693D59">
          <w:headerReference w:type="even" r:id="rId30"/>
          <w:headerReference w:type="default" r:id="rId31"/>
          <w:footerReference w:type="even" r:id="rId32"/>
          <w:footerReference w:type="default" r:id="rId33"/>
          <w:footnotePr>
            <w:numRestart w:val="eachPage"/>
          </w:footnotePr>
          <w:type w:val="continuous"/>
          <w:pgSz w:w="12240" w:h="15840" w:code="1"/>
          <w:pgMar w:top="1440" w:right="737" w:bottom="1440" w:left="737" w:header="720" w:footer="720" w:gutter="0"/>
          <w:cols w:num="2" w:space="720"/>
          <w:docGrid w:linePitch="360"/>
        </w:sectPr>
      </w:pPr>
    </w:p>
    <w:p w14:paraId="5D470E31" w14:textId="355FDAD0" w:rsidR="009979D4" w:rsidRDefault="009979D4" w:rsidP="009979D4">
      <w:pPr>
        <w:bidi w:val="0"/>
        <w:spacing w:after="0" w:line="240" w:lineRule="auto"/>
        <w:jc w:val="center"/>
        <w:rPr>
          <w:rFonts w:asciiTheme="majorBidi" w:hAnsiTheme="majorBidi" w:cstheme="majorBidi"/>
          <w:sz w:val="18"/>
          <w:szCs w:val="18"/>
        </w:rPr>
        <w:sectPr w:rsidR="009979D4" w:rsidSect="009979D4">
          <w:headerReference w:type="default" r:id="rId34"/>
          <w:footerReference w:type="default" r:id="rId35"/>
          <w:footnotePr>
            <w:numRestart w:val="eachPage"/>
          </w:footnotePr>
          <w:type w:val="continuous"/>
          <w:pgSz w:w="12240" w:h="15840" w:code="1"/>
          <w:pgMar w:top="1440" w:right="737" w:bottom="1440" w:left="737" w:header="720" w:footer="720" w:gutter="0"/>
          <w:cols w:space="720"/>
          <w:bidi/>
          <w:docGrid w:linePitch="360"/>
        </w:sectPr>
      </w:pPr>
      <w:r w:rsidRPr="001D10E1">
        <w:rPr>
          <w:rFonts w:ascii="Times New Roman" w:hAnsi="Times New Roman" w:cs="B Zar"/>
          <w:b/>
          <w:bCs/>
          <w:color w:val="A42898"/>
          <w:sz w:val="18"/>
          <w:szCs w:val="18"/>
          <w:lang w:bidi="ar-SA"/>
        </w:rPr>
        <w:t xml:space="preserve">Table 1. </w:t>
      </w:r>
      <w:r>
        <w:rPr>
          <w:rFonts w:ascii="Times New Roman" w:hAnsi="Times New Roman" w:cs="B Zar"/>
          <w:b/>
          <w:bCs/>
          <w:color w:val="A42898"/>
          <w:sz w:val="18"/>
          <w:szCs w:val="18"/>
          <w:lang w:bidi="ar-SA"/>
        </w:rPr>
        <w:t xml:space="preserve"> </w:t>
      </w:r>
      <w:r w:rsidR="00C74084" w:rsidRPr="00C74084">
        <w:rPr>
          <w:rFonts w:ascii="Times New Roman" w:hAnsi="Times New Roman" w:cs="B Zar"/>
          <w:b/>
          <w:bCs/>
          <w:color w:val="A42898"/>
          <w:sz w:val="18"/>
          <w:szCs w:val="18"/>
        </w:rPr>
        <w:t>Summary of the Two-Way Analysis of Variance with Repeated Measures on One Factor</w:t>
      </w:r>
    </w:p>
    <w:tbl>
      <w:tblPr>
        <w:tblStyle w:val="TableGrid"/>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shd w:val="clear" w:color="auto" w:fill="FBE4D5" w:themeFill="accent2" w:themeFillTint="33"/>
        <w:tblLook w:val="04A0" w:firstRow="1" w:lastRow="0" w:firstColumn="1" w:lastColumn="0" w:noHBand="0" w:noVBand="1"/>
      </w:tblPr>
      <w:tblGrid>
        <w:gridCol w:w="1843"/>
        <w:gridCol w:w="3723"/>
        <w:gridCol w:w="1016"/>
        <w:gridCol w:w="1039"/>
        <w:gridCol w:w="1039"/>
        <w:gridCol w:w="1039"/>
        <w:gridCol w:w="1039"/>
      </w:tblGrid>
      <w:tr w:rsidR="009E7033" w:rsidRPr="00924F5A" w14:paraId="484824D1" w14:textId="3BA58E08" w:rsidTr="009E7033">
        <w:trPr>
          <w:jc w:val="center"/>
        </w:trPr>
        <w:tc>
          <w:tcPr>
            <w:tcW w:w="1843" w:type="dxa"/>
            <w:tcBorders>
              <w:top w:val="single" w:sz="12" w:space="0" w:color="auto"/>
              <w:bottom w:val="single" w:sz="12" w:space="0" w:color="auto"/>
            </w:tcBorders>
            <w:shd w:val="clear" w:color="auto" w:fill="FBE4D5" w:themeFill="accent2" w:themeFillTint="33"/>
            <w:vAlign w:val="center"/>
          </w:tcPr>
          <w:p w14:paraId="09F84339" w14:textId="431D3339"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spacing w:val="2"/>
              </w:rPr>
              <w:t>Variable</w:t>
            </w:r>
          </w:p>
        </w:tc>
        <w:tc>
          <w:tcPr>
            <w:tcW w:w="3723" w:type="dxa"/>
            <w:tcBorders>
              <w:top w:val="single" w:sz="12" w:space="0" w:color="auto"/>
              <w:bottom w:val="single" w:sz="12" w:space="0" w:color="auto"/>
            </w:tcBorders>
            <w:shd w:val="clear" w:color="auto" w:fill="FBE4D5" w:themeFill="accent2" w:themeFillTint="33"/>
            <w:vAlign w:val="center"/>
          </w:tcPr>
          <w:p w14:paraId="143797E2" w14:textId="6E7552F5"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spacing w:val="2"/>
              </w:rPr>
              <w:t>Source of variation</w:t>
            </w:r>
          </w:p>
        </w:tc>
        <w:tc>
          <w:tcPr>
            <w:tcW w:w="1016" w:type="dxa"/>
            <w:tcBorders>
              <w:top w:val="single" w:sz="12" w:space="0" w:color="auto"/>
              <w:bottom w:val="single" w:sz="12" w:space="0" w:color="auto"/>
            </w:tcBorders>
            <w:shd w:val="clear" w:color="auto" w:fill="FBE4D5" w:themeFill="accent2" w:themeFillTint="33"/>
            <w:vAlign w:val="center"/>
          </w:tcPr>
          <w:p w14:paraId="33CA7917" w14:textId="6088BBEF"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spacing w:val="2"/>
              </w:rPr>
              <w:t>Sum of squares</w:t>
            </w:r>
          </w:p>
        </w:tc>
        <w:tc>
          <w:tcPr>
            <w:tcW w:w="1039" w:type="dxa"/>
            <w:tcBorders>
              <w:top w:val="single" w:sz="12" w:space="0" w:color="auto"/>
              <w:bottom w:val="single" w:sz="12" w:space="0" w:color="auto"/>
            </w:tcBorders>
            <w:shd w:val="clear" w:color="auto" w:fill="FBE4D5" w:themeFill="accent2" w:themeFillTint="33"/>
            <w:vAlign w:val="center"/>
          </w:tcPr>
          <w:p w14:paraId="799445D6" w14:textId="799EE7BA" w:rsidR="009E7033" w:rsidRPr="00B407C0" w:rsidRDefault="009E7033" w:rsidP="009E7033">
            <w:pPr>
              <w:bidi w:val="0"/>
              <w:contextualSpacing/>
              <w:jc w:val="center"/>
              <w:rPr>
                <w:rFonts w:asciiTheme="majorBidi" w:hAnsiTheme="majorBidi" w:cstheme="majorBidi"/>
              </w:rPr>
            </w:pPr>
            <w:proofErr w:type="spellStart"/>
            <w:r w:rsidRPr="00B407C0">
              <w:rPr>
                <w:rFonts w:asciiTheme="majorBidi" w:hAnsiTheme="majorBidi" w:cstheme="majorBidi"/>
                <w:spacing w:val="2"/>
              </w:rPr>
              <w:t>df</w:t>
            </w:r>
            <w:proofErr w:type="spellEnd"/>
          </w:p>
        </w:tc>
        <w:tc>
          <w:tcPr>
            <w:tcW w:w="1039" w:type="dxa"/>
            <w:tcBorders>
              <w:top w:val="single" w:sz="12" w:space="0" w:color="auto"/>
              <w:bottom w:val="single" w:sz="12" w:space="0" w:color="auto"/>
            </w:tcBorders>
            <w:shd w:val="clear" w:color="auto" w:fill="FBE4D5" w:themeFill="accent2" w:themeFillTint="33"/>
            <w:vAlign w:val="center"/>
          </w:tcPr>
          <w:p w14:paraId="3A0753D4" w14:textId="602CB68A" w:rsidR="009E7033" w:rsidRPr="00B407C0" w:rsidRDefault="009E7033" w:rsidP="009E7033">
            <w:pPr>
              <w:bidi w:val="0"/>
              <w:contextualSpacing/>
              <w:jc w:val="center"/>
              <w:rPr>
                <w:rFonts w:asciiTheme="majorBidi" w:hAnsiTheme="majorBidi" w:cstheme="majorBidi"/>
                <w:spacing w:val="2"/>
              </w:rPr>
            </w:pPr>
            <w:r w:rsidRPr="00B407C0">
              <w:rPr>
                <w:rFonts w:asciiTheme="majorBidi" w:hAnsiTheme="majorBidi" w:cstheme="majorBidi"/>
                <w:spacing w:val="2"/>
              </w:rPr>
              <w:t>Mean square</w:t>
            </w:r>
          </w:p>
        </w:tc>
        <w:tc>
          <w:tcPr>
            <w:tcW w:w="1039" w:type="dxa"/>
            <w:tcBorders>
              <w:top w:val="single" w:sz="12" w:space="0" w:color="auto"/>
              <w:bottom w:val="single" w:sz="12" w:space="0" w:color="auto"/>
            </w:tcBorders>
            <w:shd w:val="clear" w:color="auto" w:fill="FBE4D5" w:themeFill="accent2" w:themeFillTint="33"/>
            <w:vAlign w:val="center"/>
          </w:tcPr>
          <w:p w14:paraId="4B901C52" w14:textId="2E63C299" w:rsidR="009E7033" w:rsidRPr="00B407C0" w:rsidRDefault="009E7033" w:rsidP="009E7033">
            <w:pPr>
              <w:bidi w:val="0"/>
              <w:contextualSpacing/>
              <w:jc w:val="center"/>
              <w:rPr>
                <w:rFonts w:asciiTheme="majorBidi" w:hAnsiTheme="majorBidi" w:cstheme="majorBidi"/>
                <w:spacing w:val="2"/>
              </w:rPr>
            </w:pPr>
            <w:r w:rsidRPr="00B407C0">
              <w:rPr>
                <w:rFonts w:asciiTheme="majorBidi" w:hAnsiTheme="majorBidi" w:cstheme="majorBidi"/>
                <w:spacing w:val="2"/>
              </w:rPr>
              <w:t>F</w:t>
            </w:r>
          </w:p>
        </w:tc>
        <w:tc>
          <w:tcPr>
            <w:tcW w:w="1039" w:type="dxa"/>
            <w:tcBorders>
              <w:top w:val="single" w:sz="12" w:space="0" w:color="auto"/>
              <w:bottom w:val="single" w:sz="12" w:space="0" w:color="auto"/>
            </w:tcBorders>
            <w:shd w:val="clear" w:color="auto" w:fill="FBE4D5" w:themeFill="accent2" w:themeFillTint="33"/>
            <w:vAlign w:val="center"/>
          </w:tcPr>
          <w:p w14:paraId="594697CE" w14:textId="442D21BA" w:rsidR="009E7033" w:rsidRPr="00B407C0" w:rsidRDefault="009E7033" w:rsidP="009E7033">
            <w:pPr>
              <w:bidi w:val="0"/>
              <w:contextualSpacing/>
              <w:jc w:val="center"/>
              <w:rPr>
                <w:rFonts w:asciiTheme="majorBidi" w:hAnsiTheme="majorBidi" w:cstheme="majorBidi"/>
                <w:spacing w:val="2"/>
              </w:rPr>
            </w:pPr>
            <w:r w:rsidRPr="00B407C0">
              <w:rPr>
                <w:rFonts w:asciiTheme="majorBidi" w:hAnsiTheme="majorBidi" w:cstheme="majorBidi"/>
                <w:spacing w:val="2"/>
              </w:rPr>
              <w:t>Effect size</w:t>
            </w:r>
          </w:p>
        </w:tc>
      </w:tr>
      <w:tr w:rsidR="009E7033" w:rsidRPr="00924F5A" w14:paraId="06468FB5" w14:textId="043A9DF2" w:rsidTr="009E7033">
        <w:trPr>
          <w:trHeight w:val="75"/>
          <w:jc w:val="center"/>
        </w:trPr>
        <w:tc>
          <w:tcPr>
            <w:tcW w:w="1843" w:type="dxa"/>
            <w:vMerge w:val="restart"/>
            <w:tcBorders>
              <w:top w:val="single" w:sz="12" w:space="0" w:color="auto"/>
            </w:tcBorders>
            <w:shd w:val="clear" w:color="auto" w:fill="FBE4D5" w:themeFill="accent2" w:themeFillTint="33"/>
          </w:tcPr>
          <w:p w14:paraId="12B94C5B" w14:textId="7BE4AEEB" w:rsidR="009E7033" w:rsidRPr="00B407C0" w:rsidRDefault="009E7033" w:rsidP="009E7033">
            <w:pPr>
              <w:bidi w:val="0"/>
              <w:contextualSpacing/>
              <w:jc w:val="center"/>
              <w:rPr>
                <w:rFonts w:asciiTheme="majorBidi" w:hAnsiTheme="majorBidi" w:cstheme="majorBidi"/>
              </w:rPr>
            </w:pPr>
            <w:r w:rsidRPr="00B407C0">
              <w:rPr>
                <w:rStyle w:val="Strong"/>
                <w:rFonts w:asciiTheme="majorBidi" w:hAnsiTheme="majorBidi" w:cstheme="majorBidi"/>
                <w:b w:val="0"/>
                <w:bCs w:val="0"/>
                <w:bdr w:val="single" w:sz="2" w:space="0" w:color="E5E7EB" w:frame="1"/>
              </w:rPr>
              <w:t>Adaptive emotion regulation</w:t>
            </w:r>
          </w:p>
        </w:tc>
        <w:tc>
          <w:tcPr>
            <w:tcW w:w="3723" w:type="dxa"/>
            <w:tcBorders>
              <w:top w:val="single" w:sz="12" w:space="0" w:color="auto"/>
            </w:tcBorders>
            <w:shd w:val="clear" w:color="auto" w:fill="FBE4D5" w:themeFill="accent2" w:themeFillTint="33"/>
          </w:tcPr>
          <w:p w14:paraId="69B2FE25" w14:textId="0E554EDD" w:rsidR="009E7033" w:rsidRPr="00B407C0" w:rsidRDefault="009E7033" w:rsidP="009E7033">
            <w:pPr>
              <w:bidi w:val="0"/>
              <w:contextualSpacing/>
              <w:jc w:val="center"/>
              <w:rPr>
                <w:rFonts w:asciiTheme="majorBidi" w:hAnsiTheme="majorBidi" w:cstheme="majorBidi"/>
              </w:rPr>
            </w:pPr>
            <w:r w:rsidRPr="00B407C0">
              <w:rPr>
                <w:rStyle w:val="Strong"/>
                <w:rFonts w:asciiTheme="majorBidi" w:hAnsiTheme="majorBidi" w:cstheme="majorBidi"/>
                <w:b w:val="0"/>
                <w:bCs w:val="0"/>
                <w:bdr w:val="single" w:sz="2" w:space="0" w:color="E5E7EB" w:frame="1"/>
              </w:rPr>
              <w:t>Between-subjects effects</w:t>
            </w:r>
          </w:p>
        </w:tc>
        <w:tc>
          <w:tcPr>
            <w:tcW w:w="1016" w:type="dxa"/>
            <w:tcBorders>
              <w:top w:val="single" w:sz="12" w:space="0" w:color="auto"/>
            </w:tcBorders>
            <w:shd w:val="clear" w:color="auto" w:fill="FBE4D5" w:themeFill="accent2" w:themeFillTint="33"/>
          </w:tcPr>
          <w:p w14:paraId="12CCCF66" w14:textId="79BF286F" w:rsidR="009E7033" w:rsidRPr="00B407C0" w:rsidRDefault="009E7033" w:rsidP="009E7033">
            <w:pPr>
              <w:bidi w:val="0"/>
              <w:contextualSpacing/>
              <w:jc w:val="center"/>
              <w:rPr>
                <w:rFonts w:asciiTheme="majorBidi" w:hAnsiTheme="majorBidi" w:cstheme="majorBidi"/>
              </w:rPr>
            </w:pPr>
          </w:p>
        </w:tc>
        <w:tc>
          <w:tcPr>
            <w:tcW w:w="1039" w:type="dxa"/>
            <w:tcBorders>
              <w:top w:val="single" w:sz="12" w:space="0" w:color="auto"/>
            </w:tcBorders>
            <w:shd w:val="clear" w:color="auto" w:fill="FBE4D5" w:themeFill="accent2" w:themeFillTint="33"/>
          </w:tcPr>
          <w:p w14:paraId="563D3C7E" w14:textId="357F1459" w:rsidR="009E7033" w:rsidRPr="00B407C0" w:rsidRDefault="009E7033" w:rsidP="009E7033">
            <w:pPr>
              <w:bidi w:val="0"/>
              <w:contextualSpacing/>
              <w:jc w:val="center"/>
              <w:rPr>
                <w:rFonts w:asciiTheme="majorBidi" w:hAnsiTheme="majorBidi" w:cstheme="majorBidi"/>
              </w:rPr>
            </w:pPr>
          </w:p>
        </w:tc>
        <w:tc>
          <w:tcPr>
            <w:tcW w:w="1039" w:type="dxa"/>
            <w:tcBorders>
              <w:top w:val="single" w:sz="12" w:space="0" w:color="auto"/>
            </w:tcBorders>
            <w:shd w:val="clear" w:color="auto" w:fill="FBE4D5" w:themeFill="accent2" w:themeFillTint="33"/>
          </w:tcPr>
          <w:p w14:paraId="7D4EB1AB" w14:textId="77777777" w:rsidR="009E7033" w:rsidRPr="00B407C0" w:rsidRDefault="009E7033" w:rsidP="009E7033">
            <w:pPr>
              <w:bidi w:val="0"/>
              <w:contextualSpacing/>
              <w:jc w:val="center"/>
              <w:rPr>
                <w:rFonts w:asciiTheme="majorBidi" w:hAnsiTheme="majorBidi" w:cstheme="majorBidi"/>
              </w:rPr>
            </w:pPr>
          </w:p>
        </w:tc>
        <w:tc>
          <w:tcPr>
            <w:tcW w:w="1039" w:type="dxa"/>
            <w:tcBorders>
              <w:top w:val="single" w:sz="12" w:space="0" w:color="auto"/>
            </w:tcBorders>
            <w:shd w:val="clear" w:color="auto" w:fill="FBE4D5" w:themeFill="accent2" w:themeFillTint="33"/>
          </w:tcPr>
          <w:p w14:paraId="4B44E56B" w14:textId="77777777" w:rsidR="009E7033" w:rsidRPr="00B407C0" w:rsidRDefault="009E7033" w:rsidP="009E7033">
            <w:pPr>
              <w:bidi w:val="0"/>
              <w:contextualSpacing/>
              <w:jc w:val="center"/>
              <w:rPr>
                <w:rFonts w:asciiTheme="majorBidi" w:hAnsiTheme="majorBidi" w:cstheme="majorBidi"/>
              </w:rPr>
            </w:pPr>
          </w:p>
        </w:tc>
        <w:tc>
          <w:tcPr>
            <w:tcW w:w="1039" w:type="dxa"/>
            <w:tcBorders>
              <w:top w:val="single" w:sz="12" w:space="0" w:color="auto"/>
            </w:tcBorders>
            <w:shd w:val="clear" w:color="auto" w:fill="FBE4D5" w:themeFill="accent2" w:themeFillTint="33"/>
          </w:tcPr>
          <w:p w14:paraId="57C9F3CD" w14:textId="77777777" w:rsidR="009E7033" w:rsidRPr="00B407C0" w:rsidRDefault="009E7033" w:rsidP="009E7033">
            <w:pPr>
              <w:bidi w:val="0"/>
              <w:contextualSpacing/>
              <w:jc w:val="center"/>
              <w:rPr>
                <w:rFonts w:asciiTheme="majorBidi" w:hAnsiTheme="majorBidi" w:cstheme="majorBidi"/>
              </w:rPr>
            </w:pPr>
          </w:p>
        </w:tc>
      </w:tr>
      <w:tr w:rsidR="009E7033" w:rsidRPr="00924F5A" w14:paraId="0D190740" w14:textId="799AE3B9" w:rsidTr="009E7033">
        <w:trPr>
          <w:trHeight w:val="75"/>
          <w:jc w:val="center"/>
        </w:trPr>
        <w:tc>
          <w:tcPr>
            <w:tcW w:w="1843" w:type="dxa"/>
            <w:vMerge/>
            <w:shd w:val="clear" w:color="auto" w:fill="FBE4D5" w:themeFill="accent2" w:themeFillTint="33"/>
          </w:tcPr>
          <w:p w14:paraId="5C03D5BD" w14:textId="673C7511" w:rsidR="009E7033" w:rsidRPr="00B407C0" w:rsidRDefault="009E7033" w:rsidP="009E7033">
            <w:pPr>
              <w:bidi w:val="0"/>
              <w:contextualSpacing/>
              <w:jc w:val="center"/>
              <w:rPr>
                <w:rFonts w:asciiTheme="majorBidi" w:hAnsiTheme="majorBidi" w:cstheme="majorBidi"/>
              </w:rPr>
            </w:pPr>
          </w:p>
        </w:tc>
        <w:tc>
          <w:tcPr>
            <w:tcW w:w="3723" w:type="dxa"/>
            <w:shd w:val="clear" w:color="auto" w:fill="FBE4D5" w:themeFill="accent2" w:themeFillTint="33"/>
          </w:tcPr>
          <w:p w14:paraId="1A2B9C56" w14:textId="3A31361C"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rPr>
              <w:t>R (groups: ACT, EFT, and control)</w:t>
            </w:r>
          </w:p>
        </w:tc>
        <w:tc>
          <w:tcPr>
            <w:tcW w:w="1016" w:type="dxa"/>
            <w:shd w:val="clear" w:color="auto" w:fill="FBE4D5" w:themeFill="accent2" w:themeFillTint="33"/>
          </w:tcPr>
          <w:p w14:paraId="16195F91" w14:textId="4676F30C"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rPr>
              <w:t>459.857</w:t>
            </w:r>
          </w:p>
        </w:tc>
        <w:tc>
          <w:tcPr>
            <w:tcW w:w="1039" w:type="dxa"/>
            <w:shd w:val="clear" w:color="auto" w:fill="FBE4D5" w:themeFill="accent2" w:themeFillTint="33"/>
          </w:tcPr>
          <w:p w14:paraId="66740CB9" w14:textId="0EF32266"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rPr>
              <w:t>2</w:t>
            </w:r>
          </w:p>
        </w:tc>
        <w:tc>
          <w:tcPr>
            <w:tcW w:w="1039" w:type="dxa"/>
            <w:shd w:val="clear" w:color="auto" w:fill="FBE4D5" w:themeFill="accent2" w:themeFillTint="33"/>
          </w:tcPr>
          <w:p w14:paraId="3CADEE0A" w14:textId="207B6418"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rPr>
              <w:t>229.928</w:t>
            </w:r>
          </w:p>
        </w:tc>
        <w:tc>
          <w:tcPr>
            <w:tcW w:w="1039" w:type="dxa"/>
            <w:shd w:val="clear" w:color="auto" w:fill="FBE4D5" w:themeFill="accent2" w:themeFillTint="33"/>
          </w:tcPr>
          <w:p w14:paraId="1085F158" w14:textId="38BBB9AC"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rPr>
              <w:t>1.687</w:t>
            </w:r>
          </w:p>
        </w:tc>
        <w:tc>
          <w:tcPr>
            <w:tcW w:w="1039" w:type="dxa"/>
            <w:shd w:val="clear" w:color="auto" w:fill="FBE4D5" w:themeFill="accent2" w:themeFillTint="33"/>
          </w:tcPr>
          <w:p w14:paraId="461F31C2" w14:textId="14CEC3DE"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rPr>
              <w:t>—</w:t>
            </w:r>
          </w:p>
        </w:tc>
      </w:tr>
      <w:tr w:rsidR="009E7033" w:rsidRPr="00924F5A" w14:paraId="7F843BCF" w14:textId="77777777" w:rsidTr="009E7033">
        <w:trPr>
          <w:trHeight w:val="75"/>
          <w:jc w:val="center"/>
        </w:trPr>
        <w:tc>
          <w:tcPr>
            <w:tcW w:w="1843" w:type="dxa"/>
            <w:vMerge/>
            <w:shd w:val="clear" w:color="auto" w:fill="FBE4D5" w:themeFill="accent2" w:themeFillTint="33"/>
          </w:tcPr>
          <w:p w14:paraId="67516FF4" w14:textId="77777777" w:rsidR="009E7033" w:rsidRPr="00B407C0" w:rsidRDefault="009E7033" w:rsidP="009E7033">
            <w:pPr>
              <w:bidi w:val="0"/>
              <w:contextualSpacing/>
              <w:jc w:val="center"/>
              <w:rPr>
                <w:rFonts w:asciiTheme="majorBidi" w:hAnsiTheme="majorBidi" w:cstheme="majorBidi"/>
              </w:rPr>
            </w:pPr>
          </w:p>
        </w:tc>
        <w:tc>
          <w:tcPr>
            <w:tcW w:w="3723" w:type="dxa"/>
            <w:shd w:val="clear" w:color="auto" w:fill="FBE4D5" w:themeFill="accent2" w:themeFillTint="33"/>
          </w:tcPr>
          <w:p w14:paraId="3A40DF93" w14:textId="5B3CE0F5"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rPr>
              <w:t>S/R (Error 1)</w:t>
            </w:r>
          </w:p>
        </w:tc>
        <w:tc>
          <w:tcPr>
            <w:tcW w:w="1016" w:type="dxa"/>
            <w:shd w:val="clear" w:color="auto" w:fill="FBE4D5" w:themeFill="accent2" w:themeFillTint="33"/>
          </w:tcPr>
          <w:p w14:paraId="65CDE583" w14:textId="498EF184"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rPr>
              <w:t>5,314.302</w:t>
            </w:r>
          </w:p>
        </w:tc>
        <w:tc>
          <w:tcPr>
            <w:tcW w:w="1039" w:type="dxa"/>
            <w:shd w:val="clear" w:color="auto" w:fill="FBE4D5" w:themeFill="accent2" w:themeFillTint="33"/>
          </w:tcPr>
          <w:p w14:paraId="26EACE00" w14:textId="0BD43EFB"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rPr>
              <w:t>39</w:t>
            </w:r>
          </w:p>
        </w:tc>
        <w:tc>
          <w:tcPr>
            <w:tcW w:w="1039" w:type="dxa"/>
            <w:shd w:val="clear" w:color="auto" w:fill="FBE4D5" w:themeFill="accent2" w:themeFillTint="33"/>
          </w:tcPr>
          <w:p w14:paraId="18ED8FB3" w14:textId="6880D77B"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rPr>
              <w:t>136.264</w:t>
            </w:r>
          </w:p>
        </w:tc>
        <w:tc>
          <w:tcPr>
            <w:tcW w:w="1039" w:type="dxa"/>
            <w:shd w:val="clear" w:color="auto" w:fill="FBE4D5" w:themeFill="accent2" w:themeFillTint="33"/>
          </w:tcPr>
          <w:p w14:paraId="6CAE7441" w14:textId="31D781A5"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rPr>
              <w:t>—</w:t>
            </w:r>
          </w:p>
        </w:tc>
        <w:tc>
          <w:tcPr>
            <w:tcW w:w="1039" w:type="dxa"/>
            <w:shd w:val="clear" w:color="auto" w:fill="FBE4D5" w:themeFill="accent2" w:themeFillTint="33"/>
          </w:tcPr>
          <w:p w14:paraId="7BAEE496" w14:textId="3395695D"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rPr>
              <w:t>—</w:t>
            </w:r>
          </w:p>
        </w:tc>
      </w:tr>
      <w:tr w:rsidR="009E7033" w:rsidRPr="00924F5A" w14:paraId="604DB9A2" w14:textId="77777777" w:rsidTr="009E7033">
        <w:trPr>
          <w:trHeight w:val="75"/>
          <w:jc w:val="center"/>
        </w:trPr>
        <w:tc>
          <w:tcPr>
            <w:tcW w:w="1843" w:type="dxa"/>
            <w:vMerge/>
            <w:shd w:val="clear" w:color="auto" w:fill="FBE4D5" w:themeFill="accent2" w:themeFillTint="33"/>
          </w:tcPr>
          <w:p w14:paraId="773AAA64" w14:textId="77777777" w:rsidR="009E7033" w:rsidRPr="00B407C0" w:rsidRDefault="009E7033" w:rsidP="009E7033">
            <w:pPr>
              <w:bidi w:val="0"/>
              <w:contextualSpacing/>
              <w:jc w:val="center"/>
              <w:rPr>
                <w:rFonts w:asciiTheme="majorBidi" w:hAnsiTheme="majorBidi" w:cstheme="majorBidi"/>
              </w:rPr>
            </w:pPr>
          </w:p>
        </w:tc>
        <w:tc>
          <w:tcPr>
            <w:tcW w:w="3723" w:type="dxa"/>
            <w:shd w:val="clear" w:color="auto" w:fill="FBE4D5" w:themeFill="accent2" w:themeFillTint="33"/>
          </w:tcPr>
          <w:p w14:paraId="20A7C7F9" w14:textId="05F7E723" w:rsidR="009E7033" w:rsidRPr="00B407C0" w:rsidRDefault="009E7033" w:rsidP="009E7033">
            <w:pPr>
              <w:bidi w:val="0"/>
              <w:contextualSpacing/>
              <w:jc w:val="center"/>
              <w:rPr>
                <w:rFonts w:asciiTheme="majorBidi" w:hAnsiTheme="majorBidi" w:cstheme="majorBidi"/>
              </w:rPr>
            </w:pPr>
            <w:r w:rsidRPr="00B407C0">
              <w:rPr>
                <w:rStyle w:val="Strong"/>
                <w:rFonts w:asciiTheme="majorBidi" w:hAnsiTheme="majorBidi" w:cstheme="majorBidi"/>
                <w:b w:val="0"/>
                <w:bCs w:val="0"/>
                <w:bdr w:val="single" w:sz="2" w:space="0" w:color="E5E7EB" w:frame="1"/>
              </w:rPr>
              <w:t>Within-subjects effects</w:t>
            </w:r>
          </w:p>
        </w:tc>
        <w:tc>
          <w:tcPr>
            <w:tcW w:w="1016" w:type="dxa"/>
            <w:shd w:val="clear" w:color="auto" w:fill="FBE4D5" w:themeFill="accent2" w:themeFillTint="33"/>
          </w:tcPr>
          <w:p w14:paraId="5FAF68DB" w14:textId="77777777" w:rsidR="009E7033" w:rsidRPr="00B407C0" w:rsidRDefault="009E7033" w:rsidP="009E7033">
            <w:pPr>
              <w:bidi w:val="0"/>
              <w:contextualSpacing/>
              <w:jc w:val="center"/>
              <w:rPr>
                <w:rFonts w:asciiTheme="majorBidi" w:hAnsiTheme="majorBidi" w:cstheme="majorBidi"/>
              </w:rPr>
            </w:pPr>
          </w:p>
        </w:tc>
        <w:tc>
          <w:tcPr>
            <w:tcW w:w="1039" w:type="dxa"/>
            <w:shd w:val="clear" w:color="auto" w:fill="FBE4D5" w:themeFill="accent2" w:themeFillTint="33"/>
          </w:tcPr>
          <w:p w14:paraId="67568BBF" w14:textId="77777777" w:rsidR="009E7033" w:rsidRPr="00B407C0" w:rsidRDefault="009E7033" w:rsidP="009E7033">
            <w:pPr>
              <w:bidi w:val="0"/>
              <w:contextualSpacing/>
              <w:jc w:val="center"/>
              <w:rPr>
                <w:rFonts w:asciiTheme="majorBidi" w:hAnsiTheme="majorBidi" w:cstheme="majorBidi"/>
              </w:rPr>
            </w:pPr>
          </w:p>
        </w:tc>
        <w:tc>
          <w:tcPr>
            <w:tcW w:w="1039" w:type="dxa"/>
            <w:shd w:val="clear" w:color="auto" w:fill="FBE4D5" w:themeFill="accent2" w:themeFillTint="33"/>
          </w:tcPr>
          <w:p w14:paraId="7E3C17B1" w14:textId="77777777" w:rsidR="009E7033" w:rsidRPr="00B407C0" w:rsidRDefault="009E7033" w:rsidP="009E7033">
            <w:pPr>
              <w:bidi w:val="0"/>
              <w:contextualSpacing/>
              <w:jc w:val="center"/>
              <w:rPr>
                <w:rFonts w:asciiTheme="majorBidi" w:hAnsiTheme="majorBidi" w:cstheme="majorBidi"/>
              </w:rPr>
            </w:pPr>
          </w:p>
        </w:tc>
        <w:tc>
          <w:tcPr>
            <w:tcW w:w="1039" w:type="dxa"/>
            <w:shd w:val="clear" w:color="auto" w:fill="FBE4D5" w:themeFill="accent2" w:themeFillTint="33"/>
          </w:tcPr>
          <w:p w14:paraId="6265E46C" w14:textId="77777777" w:rsidR="009E7033" w:rsidRPr="00B407C0" w:rsidRDefault="009E7033" w:rsidP="009E7033">
            <w:pPr>
              <w:bidi w:val="0"/>
              <w:contextualSpacing/>
              <w:jc w:val="center"/>
              <w:rPr>
                <w:rFonts w:asciiTheme="majorBidi" w:hAnsiTheme="majorBidi" w:cstheme="majorBidi"/>
              </w:rPr>
            </w:pPr>
          </w:p>
        </w:tc>
        <w:tc>
          <w:tcPr>
            <w:tcW w:w="1039" w:type="dxa"/>
            <w:shd w:val="clear" w:color="auto" w:fill="FBE4D5" w:themeFill="accent2" w:themeFillTint="33"/>
          </w:tcPr>
          <w:p w14:paraId="79F8FEA3" w14:textId="77777777" w:rsidR="009E7033" w:rsidRPr="00B407C0" w:rsidRDefault="009E7033" w:rsidP="009E7033">
            <w:pPr>
              <w:bidi w:val="0"/>
              <w:contextualSpacing/>
              <w:jc w:val="center"/>
              <w:rPr>
                <w:rFonts w:asciiTheme="majorBidi" w:hAnsiTheme="majorBidi" w:cstheme="majorBidi"/>
              </w:rPr>
            </w:pPr>
          </w:p>
        </w:tc>
      </w:tr>
      <w:tr w:rsidR="009E7033" w:rsidRPr="00924F5A" w14:paraId="78D34FAD" w14:textId="77777777" w:rsidTr="009E7033">
        <w:trPr>
          <w:trHeight w:val="75"/>
          <w:jc w:val="center"/>
        </w:trPr>
        <w:tc>
          <w:tcPr>
            <w:tcW w:w="1843" w:type="dxa"/>
            <w:vMerge/>
            <w:shd w:val="clear" w:color="auto" w:fill="FBE4D5" w:themeFill="accent2" w:themeFillTint="33"/>
          </w:tcPr>
          <w:p w14:paraId="5FBBBDC8" w14:textId="77777777" w:rsidR="009E7033" w:rsidRPr="00B407C0" w:rsidRDefault="009E7033" w:rsidP="009E7033">
            <w:pPr>
              <w:bidi w:val="0"/>
              <w:contextualSpacing/>
              <w:jc w:val="center"/>
              <w:rPr>
                <w:rFonts w:asciiTheme="majorBidi" w:hAnsiTheme="majorBidi" w:cstheme="majorBidi"/>
              </w:rPr>
            </w:pPr>
          </w:p>
        </w:tc>
        <w:tc>
          <w:tcPr>
            <w:tcW w:w="3723" w:type="dxa"/>
            <w:shd w:val="clear" w:color="auto" w:fill="FBE4D5" w:themeFill="accent2" w:themeFillTint="33"/>
          </w:tcPr>
          <w:p w14:paraId="406C8EFA" w14:textId="126ACEBC"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rPr>
              <w:t>C (time: pretest, posttest, and follow-up)</w:t>
            </w:r>
          </w:p>
        </w:tc>
        <w:tc>
          <w:tcPr>
            <w:tcW w:w="1016" w:type="dxa"/>
            <w:shd w:val="clear" w:color="auto" w:fill="FBE4D5" w:themeFill="accent2" w:themeFillTint="33"/>
          </w:tcPr>
          <w:p w14:paraId="1FB5E730" w14:textId="2689AB6F"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rPr>
              <w:t>243.020</w:t>
            </w:r>
          </w:p>
        </w:tc>
        <w:tc>
          <w:tcPr>
            <w:tcW w:w="1039" w:type="dxa"/>
            <w:shd w:val="clear" w:color="auto" w:fill="FBE4D5" w:themeFill="accent2" w:themeFillTint="33"/>
          </w:tcPr>
          <w:p w14:paraId="2072D22A" w14:textId="0A829074"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rPr>
              <w:t>2</w:t>
            </w:r>
          </w:p>
        </w:tc>
        <w:tc>
          <w:tcPr>
            <w:tcW w:w="1039" w:type="dxa"/>
            <w:shd w:val="clear" w:color="auto" w:fill="FBE4D5" w:themeFill="accent2" w:themeFillTint="33"/>
          </w:tcPr>
          <w:p w14:paraId="6FF551CC" w14:textId="4DEC5E6C"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rPr>
              <w:t>121.510</w:t>
            </w:r>
          </w:p>
        </w:tc>
        <w:tc>
          <w:tcPr>
            <w:tcW w:w="1039" w:type="dxa"/>
            <w:shd w:val="clear" w:color="auto" w:fill="FBE4D5" w:themeFill="accent2" w:themeFillTint="33"/>
          </w:tcPr>
          <w:p w14:paraId="314FF652" w14:textId="7FEF3C7B"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rPr>
              <w:t>14.325**</w:t>
            </w:r>
          </w:p>
        </w:tc>
        <w:tc>
          <w:tcPr>
            <w:tcW w:w="1039" w:type="dxa"/>
            <w:shd w:val="clear" w:color="auto" w:fill="FBE4D5" w:themeFill="accent2" w:themeFillTint="33"/>
          </w:tcPr>
          <w:p w14:paraId="63A98154" w14:textId="17F0466D"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rPr>
              <w:t>.269</w:t>
            </w:r>
          </w:p>
        </w:tc>
      </w:tr>
      <w:tr w:rsidR="009E7033" w:rsidRPr="00924F5A" w14:paraId="32A516AF" w14:textId="77777777" w:rsidTr="009E7033">
        <w:trPr>
          <w:trHeight w:val="75"/>
          <w:jc w:val="center"/>
        </w:trPr>
        <w:tc>
          <w:tcPr>
            <w:tcW w:w="1843" w:type="dxa"/>
            <w:vMerge/>
            <w:shd w:val="clear" w:color="auto" w:fill="FBE4D5" w:themeFill="accent2" w:themeFillTint="33"/>
          </w:tcPr>
          <w:p w14:paraId="0C2AC68C" w14:textId="77777777" w:rsidR="009E7033" w:rsidRPr="00B407C0" w:rsidRDefault="009E7033" w:rsidP="009E7033">
            <w:pPr>
              <w:bidi w:val="0"/>
              <w:contextualSpacing/>
              <w:jc w:val="center"/>
              <w:rPr>
                <w:rFonts w:asciiTheme="majorBidi" w:hAnsiTheme="majorBidi" w:cstheme="majorBidi"/>
              </w:rPr>
            </w:pPr>
          </w:p>
        </w:tc>
        <w:tc>
          <w:tcPr>
            <w:tcW w:w="3723" w:type="dxa"/>
            <w:shd w:val="clear" w:color="auto" w:fill="FBE4D5" w:themeFill="accent2" w:themeFillTint="33"/>
          </w:tcPr>
          <w:p w14:paraId="600F91C5" w14:textId="77CA944B"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rPr>
              <w:t>C × R (Time × Group interaction)</w:t>
            </w:r>
          </w:p>
        </w:tc>
        <w:tc>
          <w:tcPr>
            <w:tcW w:w="1016" w:type="dxa"/>
            <w:shd w:val="clear" w:color="auto" w:fill="FBE4D5" w:themeFill="accent2" w:themeFillTint="33"/>
          </w:tcPr>
          <w:p w14:paraId="50581326" w14:textId="31A7F323"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rPr>
              <w:t>135.260</w:t>
            </w:r>
          </w:p>
        </w:tc>
        <w:tc>
          <w:tcPr>
            <w:tcW w:w="1039" w:type="dxa"/>
            <w:shd w:val="clear" w:color="auto" w:fill="FBE4D5" w:themeFill="accent2" w:themeFillTint="33"/>
          </w:tcPr>
          <w:p w14:paraId="5DE377D0" w14:textId="13276327"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rPr>
              <w:t>4</w:t>
            </w:r>
          </w:p>
        </w:tc>
        <w:tc>
          <w:tcPr>
            <w:tcW w:w="1039" w:type="dxa"/>
            <w:shd w:val="clear" w:color="auto" w:fill="FBE4D5" w:themeFill="accent2" w:themeFillTint="33"/>
          </w:tcPr>
          <w:p w14:paraId="7A784CB0" w14:textId="6913960C"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rPr>
              <w:t>33.518</w:t>
            </w:r>
          </w:p>
        </w:tc>
        <w:tc>
          <w:tcPr>
            <w:tcW w:w="1039" w:type="dxa"/>
            <w:shd w:val="clear" w:color="auto" w:fill="FBE4D5" w:themeFill="accent2" w:themeFillTint="33"/>
          </w:tcPr>
          <w:p w14:paraId="7422EBE1" w14:textId="2F70441F"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rPr>
              <w:t>3.986**</w:t>
            </w:r>
          </w:p>
        </w:tc>
        <w:tc>
          <w:tcPr>
            <w:tcW w:w="1039" w:type="dxa"/>
            <w:shd w:val="clear" w:color="auto" w:fill="FBE4D5" w:themeFill="accent2" w:themeFillTint="33"/>
          </w:tcPr>
          <w:p w14:paraId="7ABFFEF6" w14:textId="00F2131C"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rPr>
              <w:t>.170</w:t>
            </w:r>
          </w:p>
        </w:tc>
      </w:tr>
      <w:tr w:rsidR="009E7033" w:rsidRPr="00924F5A" w14:paraId="097129D8" w14:textId="77777777" w:rsidTr="009E7033">
        <w:trPr>
          <w:trHeight w:val="75"/>
          <w:jc w:val="center"/>
        </w:trPr>
        <w:tc>
          <w:tcPr>
            <w:tcW w:w="1843" w:type="dxa"/>
            <w:vMerge/>
            <w:shd w:val="clear" w:color="auto" w:fill="FBE4D5" w:themeFill="accent2" w:themeFillTint="33"/>
          </w:tcPr>
          <w:p w14:paraId="0932E13A" w14:textId="77777777" w:rsidR="009E7033" w:rsidRPr="00B407C0" w:rsidRDefault="009E7033" w:rsidP="009E7033">
            <w:pPr>
              <w:bidi w:val="0"/>
              <w:contextualSpacing/>
              <w:jc w:val="center"/>
              <w:rPr>
                <w:rFonts w:asciiTheme="majorBidi" w:hAnsiTheme="majorBidi" w:cstheme="majorBidi"/>
              </w:rPr>
            </w:pPr>
          </w:p>
        </w:tc>
        <w:tc>
          <w:tcPr>
            <w:tcW w:w="3723" w:type="dxa"/>
            <w:shd w:val="clear" w:color="auto" w:fill="FBE4D5" w:themeFill="accent2" w:themeFillTint="33"/>
          </w:tcPr>
          <w:p w14:paraId="7FF72344" w14:textId="61D3D556"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rPr>
              <w:t>C × S/R (Error 2)</w:t>
            </w:r>
          </w:p>
        </w:tc>
        <w:tc>
          <w:tcPr>
            <w:tcW w:w="1016" w:type="dxa"/>
            <w:shd w:val="clear" w:color="auto" w:fill="FBE4D5" w:themeFill="accent2" w:themeFillTint="33"/>
          </w:tcPr>
          <w:p w14:paraId="4710E68E" w14:textId="16AC3EFB"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rPr>
              <w:t>661.629</w:t>
            </w:r>
          </w:p>
        </w:tc>
        <w:tc>
          <w:tcPr>
            <w:tcW w:w="1039" w:type="dxa"/>
            <w:shd w:val="clear" w:color="auto" w:fill="FBE4D5" w:themeFill="accent2" w:themeFillTint="33"/>
          </w:tcPr>
          <w:p w14:paraId="6E69C35A" w14:textId="68F8CFFD"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rPr>
              <w:t>78</w:t>
            </w:r>
          </w:p>
        </w:tc>
        <w:tc>
          <w:tcPr>
            <w:tcW w:w="1039" w:type="dxa"/>
            <w:shd w:val="clear" w:color="auto" w:fill="FBE4D5" w:themeFill="accent2" w:themeFillTint="33"/>
          </w:tcPr>
          <w:p w14:paraId="6A7857DE" w14:textId="2C500E94"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rPr>
              <w:t>8.482</w:t>
            </w:r>
          </w:p>
        </w:tc>
        <w:tc>
          <w:tcPr>
            <w:tcW w:w="1039" w:type="dxa"/>
            <w:shd w:val="clear" w:color="auto" w:fill="FBE4D5" w:themeFill="accent2" w:themeFillTint="33"/>
          </w:tcPr>
          <w:p w14:paraId="25CFC960" w14:textId="164C0C4D"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rPr>
              <w:t>—</w:t>
            </w:r>
          </w:p>
        </w:tc>
        <w:tc>
          <w:tcPr>
            <w:tcW w:w="1039" w:type="dxa"/>
            <w:shd w:val="clear" w:color="auto" w:fill="FBE4D5" w:themeFill="accent2" w:themeFillTint="33"/>
          </w:tcPr>
          <w:p w14:paraId="2F6D26AB" w14:textId="7E8092DA"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rPr>
              <w:t>—</w:t>
            </w:r>
          </w:p>
        </w:tc>
      </w:tr>
      <w:tr w:rsidR="009E7033" w:rsidRPr="00924F5A" w14:paraId="4B9085BB" w14:textId="77777777" w:rsidTr="009E7033">
        <w:trPr>
          <w:trHeight w:val="75"/>
          <w:jc w:val="center"/>
        </w:trPr>
        <w:tc>
          <w:tcPr>
            <w:tcW w:w="1843" w:type="dxa"/>
            <w:vMerge w:val="restart"/>
            <w:shd w:val="clear" w:color="auto" w:fill="FBE4D5" w:themeFill="accent2" w:themeFillTint="33"/>
          </w:tcPr>
          <w:p w14:paraId="7FA89B46" w14:textId="258EADD5" w:rsidR="009E7033" w:rsidRPr="00B407C0" w:rsidRDefault="009E7033" w:rsidP="009E7033">
            <w:pPr>
              <w:bidi w:val="0"/>
              <w:contextualSpacing/>
              <w:jc w:val="center"/>
              <w:rPr>
                <w:rFonts w:asciiTheme="majorBidi" w:hAnsiTheme="majorBidi" w:cstheme="majorBidi"/>
              </w:rPr>
            </w:pPr>
            <w:r w:rsidRPr="00B407C0">
              <w:rPr>
                <w:rStyle w:val="Strong"/>
                <w:rFonts w:asciiTheme="majorBidi" w:hAnsiTheme="majorBidi" w:cstheme="majorBidi"/>
                <w:b w:val="0"/>
                <w:bCs w:val="0"/>
                <w:bdr w:val="single" w:sz="2" w:space="0" w:color="E5E7EB" w:frame="1"/>
              </w:rPr>
              <w:t>Maladaptive emotion regulation</w:t>
            </w:r>
          </w:p>
        </w:tc>
        <w:tc>
          <w:tcPr>
            <w:tcW w:w="3723" w:type="dxa"/>
            <w:shd w:val="clear" w:color="auto" w:fill="FBE4D5" w:themeFill="accent2" w:themeFillTint="33"/>
          </w:tcPr>
          <w:p w14:paraId="0259DA93" w14:textId="6DAF88F0" w:rsidR="009E7033" w:rsidRPr="00B407C0" w:rsidRDefault="009E7033" w:rsidP="009E7033">
            <w:pPr>
              <w:bidi w:val="0"/>
              <w:contextualSpacing/>
              <w:jc w:val="center"/>
              <w:rPr>
                <w:rFonts w:asciiTheme="majorBidi" w:hAnsiTheme="majorBidi" w:cstheme="majorBidi"/>
              </w:rPr>
            </w:pPr>
            <w:r w:rsidRPr="00B407C0">
              <w:rPr>
                <w:rStyle w:val="Strong"/>
                <w:rFonts w:asciiTheme="majorBidi" w:hAnsiTheme="majorBidi" w:cstheme="majorBidi"/>
                <w:b w:val="0"/>
                <w:bCs w:val="0"/>
                <w:bdr w:val="single" w:sz="2" w:space="0" w:color="E5E7EB" w:frame="1"/>
              </w:rPr>
              <w:t>Between-subjects effects</w:t>
            </w:r>
          </w:p>
        </w:tc>
        <w:tc>
          <w:tcPr>
            <w:tcW w:w="1016" w:type="dxa"/>
            <w:shd w:val="clear" w:color="auto" w:fill="FBE4D5" w:themeFill="accent2" w:themeFillTint="33"/>
          </w:tcPr>
          <w:p w14:paraId="4C22DC8B" w14:textId="77777777" w:rsidR="009E7033" w:rsidRPr="00B407C0" w:rsidRDefault="009E7033" w:rsidP="009E7033">
            <w:pPr>
              <w:bidi w:val="0"/>
              <w:contextualSpacing/>
              <w:jc w:val="center"/>
              <w:rPr>
                <w:rFonts w:asciiTheme="majorBidi" w:hAnsiTheme="majorBidi" w:cstheme="majorBidi"/>
              </w:rPr>
            </w:pPr>
          </w:p>
        </w:tc>
        <w:tc>
          <w:tcPr>
            <w:tcW w:w="1039" w:type="dxa"/>
            <w:shd w:val="clear" w:color="auto" w:fill="FBE4D5" w:themeFill="accent2" w:themeFillTint="33"/>
          </w:tcPr>
          <w:p w14:paraId="7073A19A" w14:textId="77777777" w:rsidR="009E7033" w:rsidRPr="00B407C0" w:rsidRDefault="009E7033" w:rsidP="009E7033">
            <w:pPr>
              <w:bidi w:val="0"/>
              <w:contextualSpacing/>
              <w:jc w:val="center"/>
              <w:rPr>
                <w:rFonts w:asciiTheme="majorBidi" w:hAnsiTheme="majorBidi" w:cstheme="majorBidi"/>
              </w:rPr>
            </w:pPr>
          </w:p>
        </w:tc>
        <w:tc>
          <w:tcPr>
            <w:tcW w:w="1039" w:type="dxa"/>
            <w:shd w:val="clear" w:color="auto" w:fill="FBE4D5" w:themeFill="accent2" w:themeFillTint="33"/>
          </w:tcPr>
          <w:p w14:paraId="1F0B9160" w14:textId="77777777" w:rsidR="009E7033" w:rsidRPr="00B407C0" w:rsidRDefault="009E7033" w:rsidP="009E7033">
            <w:pPr>
              <w:bidi w:val="0"/>
              <w:contextualSpacing/>
              <w:jc w:val="center"/>
              <w:rPr>
                <w:rFonts w:asciiTheme="majorBidi" w:hAnsiTheme="majorBidi" w:cstheme="majorBidi"/>
              </w:rPr>
            </w:pPr>
          </w:p>
        </w:tc>
        <w:tc>
          <w:tcPr>
            <w:tcW w:w="1039" w:type="dxa"/>
            <w:shd w:val="clear" w:color="auto" w:fill="FBE4D5" w:themeFill="accent2" w:themeFillTint="33"/>
          </w:tcPr>
          <w:p w14:paraId="19D4D03E" w14:textId="77777777" w:rsidR="009E7033" w:rsidRPr="00B407C0" w:rsidRDefault="009E7033" w:rsidP="009E7033">
            <w:pPr>
              <w:bidi w:val="0"/>
              <w:contextualSpacing/>
              <w:jc w:val="center"/>
              <w:rPr>
                <w:rFonts w:asciiTheme="majorBidi" w:hAnsiTheme="majorBidi" w:cstheme="majorBidi"/>
              </w:rPr>
            </w:pPr>
          </w:p>
        </w:tc>
        <w:tc>
          <w:tcPr>
            <w:tcW w:w="1039" w:type="dxa"/>
            <w:shd w:val="clear" w:color="auto" w:fill="FBE4D5" w:themeFill="accent2" w:themeFillTint="33"/>
          </w:tcPr>
          <w:p w14:paraId="14458F20" w14:textId="77777777" w:rsidR="009E7033" w:rsidRPr="00B407C0" w:rsidRDefault="009E7033" w:rsidP="009E7033">
            <w:pPr>
              <w:bidi w:val="0"/>
              <w:contextualSpacing/>
              <w:jc w:val="center"/>
              <w:rPr>
                <w:rFonts w:asciiTheme="majorBidi" w:hAnsiTheme="majorBidi" w:cstheme="majorBidi"/>
              </w:rPr>
            </w:pPr>
          </w:p>
        </w:tc>
      </w:tr>
      <w:tr w:rsidR="009E7033" w:rsidRPr="00924F5A" w14:paraId="1B4B28E5" w14:textId="77777777" w:rsidTr="009E7033">
        <w:trPr>
          <w:trHeight w:val="75"/>
          <w:jc w:val="center"/>
        </w:trPr>
        <w:tc>
          <w:tcPr>
            <w:tcW w:w="1843" w:type="dxa"/>
            <w:vMerge/>
            <w:shd w:val="clear" w:color="auto" w:fill="FBE4D5" w:themeFill="accent2" w:themeFillTint="33"/>
          </w:tcPr>
          <w:p w14:paraId="756E55FA" w14:textId="77777777" w:rsidR="009E7033" w:rsidRPr="00B407C0" w:rsidRDefault="009E7033" w:rsidP="009E7033">
            <w:pPr>
              <w:bidi w:val="0"/>
              <w:contextualSpacing/>
              <w:jc w:val="center"/>
              <w:rPr>
                <w:rFonts w:asciiTheme="majorBidi" w:hAnsiTheme="majorBidi" w:cstheme="majorBidi"/>
              </w:rPr>
            </w:pPr>
          </w:p>
        </w:tc>
        <w:tc>
          <w:tcPr>
            <w:tcW w:w="3723" w:type="dxa"/>
            <w:shd w:val="clear" w:color="auto" w:fill="FBE4D5" w:themeFill="accent2" w:themeFillTint="33"/>
          </w:tcPr>
          <w:p w14:paraId="24E54C69" w14:textId="022540C0"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rPr>
              <w:t>R (groups: ACT, EFT, and control)</w:t>
            </w:r>
          </w:p>
        </w:tc>
        <w:tc>
          <w:tcPr>
            <w:tcW w:w="1016" w:type="dxa"/>
            <w:shd w:val="clear" w:color="auto" w:fill="FBE4D5" w:themeFill="accent2" w:themeFillTint="33"/>
          </w:tcPr>
          <w:p w14:paraId="0BB123E7" w14:textId="6A31A60B"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rPr>
              <w:t>1,656.777</w:t>
            </w:r>
          </w:p>
        </w:tc>
        <w:tc>
          <w:tcPr>
            <w:tcW w:w="1039" w:type="dxa"/>
            <w:shd w:val="clear" w:color="auto" w:fill="FBE4D5" w:themeFill="accent2" w:themeFillTint="33"/>
          </w:tcPr>
          <w:p w14:paraId="25BAFA89" w14:textId="0DBBD8DB"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rPr>
              <w:t>2</w:t>
            </w:r>
          </w:p>
        </w:tc>
        <w:tc>
          <w:tcPr>
            <w:tcW w:w="1039" w:type="dxa"/>
            <w:shd w:val="clear" w:color="auto" w:fill="FBE4D5" w:themeFill="accent2" w:themeFillTint="33"/>
          </w:tcPr>
          <w:p w14:paraId="112A144B" w14:textId="7A7B0067"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rPr>
              <w:t>828.388</w:t>
            </w:r>
          </w:p>
        </w:tc>
        <w:tc>
          <w:tcPr>
            <w:tcW w:w="1039" w:type="dxa"/>
            <w:shd w:val="clear" w:color="auto" w:fill="FBE4D5" w:themeFill="accent2" w:themeFillTint="33"/>
          </w:tcPr>
          <w:p w14:paraId="16592F68" w14:textId="5BCB6E1F"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rPr>
              <w:t>10.817**</w:t>
            </w:r>
          </w:p>
        </w:tc>
        <w:tc>
          <w:tcPr>
            <w:tcW w:w="1039" w:type="dxa"/>
            <w:shd w:val="clear" w:color="auto" w:fill="FBE4D5" w:themeFill="accent2" w:themeFillTint="33"/>
          </w:tcPr>
          <w:p w14:paraId="767C580F" w14:textId="264C7B19"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rPr>
              <w:t>.357</w:t>
            </w:r>
          </w:p>
        </w:tc>
      </w:tr>
      <w:tr w:rsidR="009E7033" w:rsidRPr="00924F5A" w14:paraId="1378C27B" w14:textId="77777777" w:rsidTr="009E7033">
        <w:trPr>
          <w:trHeight w:val="75"/>
          <w:jc w:val="center"/>
        </w:trPr>
        <w:tc>
          <w:tcPr>
            <w:tcW w:w="1843" w:type="dxa"/>
            <w:vMerge/>
            <w:shd w:val="clear" w:color="auto" w:fill="FBE4D5" w:themeFill="accent2" w:themeFillTint="33"/>
          </w:tcPr>
          <w:p w14:paraId="7804EFDD" w14:textId="77777777" w:rsidR="009E7033" w:rsidRPr="00B407C0" w:rsidRDefault="009E7033" w:rsidP="009E7033">
            <w:pPr>
              <w:bidi w:val="0"/>
              <w:contextualSpacing/>
              <w:jc w:val="center"/>
              <w:rPr>
                <w:rFonts w:asciiTheme="majorBidi" w:hAnsiTheme="majorBidi" w:cstheme="majorBidi"/>
              </w:rPr>
            </w:pPr>
          </w:p>
        </w:tc>
        <w:tc>
          <w:tcPr>
            <w:tcW w:w="3723" w:type="dxa"/>
            <w:shd w:val="clear" w:color="auto" w:fill="FBE4D5" w:themeFill="accent2" w:themeFillTint="33"/>
          </w:tcPr>
          <w:p w14:paraId="7072EEF0" w14:textId="5F1B2DC5"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rPr>
              <w:t>S/R (Error 1)</w:t>
            </w:r>
          </w:p>
        </w:tc>
        <w:tc>
          <w:tcPr>
            <w:tcW w:w="1016" w:type="dxa"/>
            <w:shd w:val="clear" w:color="auto" w:fill="FBE4D5" w:themeFill="accent2" w:themeFillTint="33"/>
          </w:tcPr>
          <w:p w14:paraId="04455E8F" w14:textId="30B7C78B"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rPr>
              <w:t>2,986.723</w:t>
            </w:r>
          </w:p>
        </w:tc>
        <w:tc>
          <w:tcPr>
            <w:tcW w:w="1039" w:type="dxa"/>
            <w:shd w:val="clear" w:color="auto" w:fill="FBE4D5" w:themeFill="accent2" w:themeFillTint="33"/>
          </w:tcPr>
          <w:p w14:paraId="744940AE" w14:textId="156EE555"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rPr>
              <w:t>39</w:t>
            </w:r>
          </w:p>
        </w:tc>
        <w:tc>
          <w:tcPr>
            <w:tcW w:w="1039" w:type="dxa"/>
            <w:shd w:val="clear" w:color="auto" w:fill="FBE4D5" w:themeFill="accent2" w:themeFillTint="33"/>
          </w:tcPr>
          <w:p w14:paraId="39433DE9" w14:textId="5A60AC71"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rPr>
              <w:t>76.583</w:t>
            </w:r>
          </w:p>
        </w:tc>
        <w:tc>
          <w:tcPr>
            <w:tcW w:w="1039" w:type="dxa"/>
            <w:shd w:val="clear" w:color="auto" w:fill="FBE4D5" w:themeFill="accent2" w:themeFillTint="33"/>
          </w:tcPr>
          <w:p w14:paraId="63AAE04B" w14:textId="49C45E97"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rPr>
              <w:t>—</w:t>
            </w:r>
          </w:p>
        </w:tc>
        <w:tc>
          <w:tcPr>
            <w:tcW w:w="1039" w:type="dxa"/>
            <w:shd w:val="clear" w:color="auto" w:fill="FBE4D5" w:themeFill="accent2" w:themeFillTint="33"/>
          </w:tcPr>
          <w:p w14:paraId="2D6B967B" w14:textId="0D6DA425"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rPr>
              <w:t>—</w:t>
            </w:r>
          </w:p>
        </w:tc>
      </w:tr>
      <w:tr w:rsidR="009E7033" w:rsidRPr="00924F5A" w14:paraId="4E15B941" w14:textId="77777777" w:rsidTr="009E7033">
        <w:trPr>
          <w:trHeight w:val="75"/>
          <w:jc w:val="center"/>
        </w:trPr>
        <w:tc>
          <w:tcPr>
            <w:tcW w:w="1843" w:type="dxa"/>
            <w:vMerge/>
            <w:shd w:val="clear" w:color="auto" w:fill="FBE4D5" w:themeFill="accent2" w:themeFillTint="33"/>
          </w:tcPr>
          <w:p w14:paraId="2F7E359E" w14:textId="77777777" w:rsidR="009E7033" w:rsidRPr="00B407C0" w:rsidRDefault="009E7033" w:rsidP="009E7033">
            <w:pPr>
              <w:bidi w:val="0"/>
              <w:contextualSpacing/>
              <w:jc w:val="center"/>
              <w:rPr>
                <w:rFonts w:asciiTheme="majorBidi" w:hAnsiTheme="majorBidi" w:cstheme="majorBidi"/>
              </w:rPr>
            </w:pPr>
          </w:p>
        </w:tc>
        <w:tc>
          <w:tcPr>
            <w:tcW w:w="3723" w:type="dxa"/>
            <w:shd w:val="clear" w:color="auto" w:fill="FBE4D5" w:themeFill="accent2" w:themeFillTint="33"/>
          </w:tcPr>
          <w:p w14:paraId="17DBB270" w14:textId="423ED863" w:rsidR="009E7033" w:rsidRPr="00B407C0" w:rsidRDefault="009E7033" w:rsidP="009E7033">
            <w:pPr>
              <w:bidi w:val="0"/>
              <w:contextualSpacing/>
              <w:jc w:val="center"/>
              <w:rPr>
                <w:rFonts w:asciiTheme="majorBidi" w:hAnsiTheme="majorBidi" w:cstheme="majorBidi"/>
              </w:rPr>
            </w:pPr>
            <w:r w:rsidRPr="00B407C0">
              <w:rPr>
                <w:rStyle w:val="Strong"/>
                <w:rFonts w:asciiTheme="majorBidi" w:hAnsiTheme="majorBidi" w:cstheme="majorBidi"/>
                <w:b w:val="0"/>
                <w:bCs w:val="0"/>
                <w:bdr w:val="single" w:sz="2" w:space="0" w:color="E5E7EB" w:frame="1"/>
              </w:rPr>
              <w:t>Within-subjects effects</w:t>
            </w:r>
          </w:p>
        </w:tc>
        <w:tc>
          <w:tcPr>
            <w:tcW w:w="1016" w:type="dxa"/>
            <w:shd w:val="clear" w:color="auto" w:fill="FBE4D5" w:themeFill="accent2" w:themeFillTint="33"/>
          </w:tcPr>
          <w:p w14:paraId="62592377" w14:textId="77777777" w:rsidR="009E7033" w:rsidRPr="00B407C0" w:rsidRDefault="009E7033" w:rsidP="009E7033">
            <w:pPr>
              <w:bidi w:val="0"/>
              <w:contextualSpacing/>
              <w:jc w:val="center"/>
              <w:rPr>
                <w:rFonts w:asciiTheme="majorBidi" w:hAnsiTheme="majorBidi" w:cstheme="majorBidi"/>
              </w:rPr>
            </w:pPr>
          </w:p>
        </w:tc>
        <w:tc>
          <w:tcPr>
            <w:tcW w:w="1039" w:type="dxa"/>
            <w:shd w:val="clear" w:color="auto" w:fill="FBE4D5" w:themeFill="accent2" w:themeFillTint="33"/>
          </w:tcPr>
          <w:p w14:paraId="10B26F97" w14:textId="77777777" w:rsidR="009E7033" w:rsidRPr="00B407C0" w:rsidRDefault="009E7033" w:rsidP="009E7033">
            <w:pPr>
              <w:bidi w:val="0"/>
              <w:contextualSpacing/>
              <w:jc w:val="center"/>
              <w:rPr>
                <w:rFonts w:asciiTheme="majorBidi" w:hAnsiTheme="majorBidi" w:cstheme="majorBidi"/>
              </w:rPr>
            </w:pPr>
          </w:p>
        </w:tc>
        <w:tc>
          <w:tcPr>
            <w:tcW w:w="1039" w:type="dxa"/>
            <w:shd w:val="clear" w:color="auto" w:fill="FBE4D5" w:themeFill="accent2" w:themeFillTint="33"/>
          </w:tcPr>
          <w:p w14:paraId="286FA1CA" w14:textId="77777777" w:rsidR="009E7033" w:rsidRPr="00B407C0" w:rsidRDefault="009E7033" w:rsidP="009E7033">
            <w:pPr>
              <w:bidi w:val="0"/>
              <w:contextualSpacing/>
              <w:jc w:val="center"/>
              <w:rPr>
                <w:rFonts w:asciiTheme="majorBidi" w:hAnsiTheme="majorBidi" w:cstheme="majorBidi"/>
              </w:rPr>
            </w:pPr>
          </w:p>
        </w:tc>
        <w:tc>
          <w:tcPr>
            <w:tcW w:w="1039" w:type="dxa"/>
            <w:shd w:val="clear" w:color="auto" w:fill="FBE4D5" w:themeFill="accent2" w:themeFillTint="33"/>
          </w:tcPr>
          <w:p w14:paraId="5D9E831F" w14:textId="77777777" w:rsidR="009E7033" w:rsidRPr="00B407C0" w:rsidRDefault="009E7033" w:rsidP="009E7033">
            <w:pPr>
              <w:bidi w:val="0"/>
              <w:contextualSpacing/>
              <w:jc w:val="center"/>
              <w:rPr>
                <w:rFonts w:asciiTheme="majorBidi" w:hAnsiTheme="majorBidi" w:cstheme="majorBidi"/>
              </w:rPr>
            </w:pPr>
          </w:p>
        </w:tc>
        <w:tc>
          <w:tcPr>
            <w:tcW w:w="1039" w:type="dxa"/>
            <w:shd w:val="clear" w:color="auto" w:fill="FBE4D5" w:themeFill="accent2" w:themeFillTint="33"/>
          </w:tcPr>
          <w:p w14:paraId="251913B4" w14:textId="77777777" w:rsidR="009E7033" w:rsidRPr="00B407C0" w:rsidRDefault="009E7033" w:rsidP="009E7033">
            <w:pPr>
              <w:bidi w:val="0"/>
              <w:contextualSpacing/>
              <w:jc w:val="center"/>
              <w:rPr>
                <w:rFonts w:asciiTheme="majorBidi" w:hAnsiTheme="majorBidi" w:cstheme="majorBidi"/>
              </w:rPr>
            </w:pPr>
          </w:p>
        </w:tc>
      </w:tr>
      <w:tr w:rsidR="009E7033" w:rsidRPr="00924F5A" w14:paraId="249E270A" w14:textId="77777777" w:rsidTr="009E7033">
        <w:trPr>
          <w:trHeight w:val="75"/>
          <w:jc w:val="center"/>
        </w:trPr>
        <w:tc>
          <w:tcPr>
            <w:tcW w:w="1843" w:type="dxa"/>
            <w:vMerge/>
            <w:shd w:val="clear" w:color="auto" w:fill="FBE4D5" w:themeFill="accent2" w:themeFillTint="33"/>
          </w:tcPr>
          <w:p w14:paraId="0C406062" w14:textId="77777777" w:rsidR="009E7033" w:rsidRPr="00B407C0" w:rsidRDefault="009E7033" w:rsidP="009E7033">
            <w:pPr>
              <w:bidi w:val="0"/>
              <w:contextualSpacing/>
              <w:jc w:val="center"/>
              <w:rPr>
                <w:rFonts w:asciiTheme="majorBidi" w:hAnsiTheme="majorBidi" w:cstheme="majorBidi"/>
              </w:rPr>
            </w:pPr>
          </w:p>
        </w:tc>
        <w:tc>
          <w:tcPr>
            <w:tcW w:w="3723" w:type="dxa"/>
            <w:shd w:val="clear" w:color="auto" w:fill="FBE4D5" w:themeFill="accent2" w:themeFillTint="33"/>
          </w:tcPr>
          <w:p w14:paraId="1CBE4BB2" w14:textId="0000299B"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rPr>
              <w:t>C (time: pretest, posttest, and follow-up)</w:t>
            </w:r>
          </w:p>
        </w:tc>
        <w:tc>
          <w:tcPr>
            <w:tcW w:w="1016" w:type="dxa"/>
            <w:shd w:val="clear" w:color="auto" w:fill="FBE4D5" w:themeFill="accent2" w:themeFillTint="33"/>
          </w:tcPr>
          <w:p w14:paraId="4B6AB911" w14:textId="2148D868"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rPr>
              <w:t>176.927</w:t>
            </w:r>
          </w:p>
        </w:tc>
        <w:tc>
          <w:tcPr>
            <w:tcW w:w="1039" w:type="dxa"/>
            <w:shd w:val="clear" w:color="auto" w:fill="FBE4D5" w:themeFill="accent2" w:themeFillTint="33"/>
          </w:tcPr>
          <w:p w14:paraId="584A8D01" w14:textId="02A2D0FF"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rPr>
              <w:t>1.27</w:t>
            </w:r>
          </w:p>
        </w:tc>
        <w:tc>
          <w:tcPr>
            <w:tcW w:w="1039" w:type="dxa"/>
            <w:shd w:val="clear" w:color="auto" w:fill="FBE4D5" w:themeFill="accent2" w:themeFillTint="33"/>
          </w:tcPr>
          <w:p w14:paraId="3F10324F" w14:textId="3B388547"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rPr>
              <w:t>139.329</w:t>
            </w:r>
          </w:p>
        </w:tc>
        <w:tc>
          <w:tcPr>
            <w:tcW w:w="1039" w:type="dxa"/>
            <w:shd w:val="clear" w:color="auto" w:fill="FBE4D5" w:themeFill="accent2" w:themeFillTint="33"/>
          </w:tcPr>
          <w:p w14:paraId="6B66DD75" w14:textId="025DC8F2"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rPr>
              <w:t>15.279**</w:t>
            </w:r>
          </w:p>
        </w:tc>
        <w:tc>
          <w:tcPr>
            <w:tcW w:w="1039" w:type="dxa"/>
            <w:shd w:val="clear" w:color="auto" w:fill="FBE4D5" w:themeFill="accent2" w:themeFillTint="33"/>
          </w:tcPr>
          <w:p w14:paraId="644ACCC2" w14:textId="62F28F5A"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rPr>
              <w:t>.281</w:t>
            </w:r>
          </w:p>
        </w:tc>
      </w:tr>
      <w:tr w:rsidR="009E7033" w:rsidRPr="00924F5A" w14:paraId="59C00A48" w14:textId="77777777" w:rsidTr="009E7033">
        <w:trPr>
          <w:trHeight w:val="75"/>
          <w:jc w:val="center"/>
        </w:trPr>
        <w:tc>
          <w:tcPr>
            <w:tcW w:w="1843" w:type="dxa"/>
            <w:vMerge/>
            <w:shd w:val="clear" w:color="auto" w:fill="FBE4D5" w:themeFill="accent2" w:themeFillTint="33"/>
          </w:tcPr>
          <w:p w14:paraId="0B2508D9" w14:textId="77777777" w:rsidR="009E7033" w:rsidRPr="00B407C0" w:rsidRDefault="009E7033" w:rsidP="009E7033">
            <w:pPr>
              <w:bidi w:val="0"/>
              <w:contextualSpacing/>
              <w:jc w:val="center"/>
              <w:rPr>
                <w:rFonts w:asciiTheme="majorBidi" w:hAnsiTheme="majorBidi" w:cstheme="majorBidi"/>
              </w:rPr>
            </w:pPr>
          </w:p>
        </w:tc>
        <w:tc>
          <w:tcPr>
            <w:tcW w:w="3723" w:type="dxa"/>
            <w:shd w:val="clear" w:color="auto" w:fill="FBE4D5" w:themeFill="accent2" w:themeFillTint="33"/>
          </w:tcPr>
          <w:p w14:paraId="26D134D7" w14:textId="0E726CAE"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rPr>
              <w:t>C × R (Time × Group interaction)</w:t>
            </w:r>
          </w:p>
        </w:tc>
        <w:tc>
          <w:tcPr>
            <w:tcW w:w="1016" w:type="dxa"/>
            <w:shd w:val="clear" w:color="auto" w:fill="FBE4D5" w:themeFill="accent2" w:themeFillTint="33"/>
          </w:tcPr>
          <w:p w14:paraId="42E4E4F0" w14:textId="56C018CA"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rPr>
              <w:t>207.538</w:t>
            </w:r>
          </w:p>
        </w:tc>
        <w:tc>
          <w:tcPr>
            <w:tcW w:w="1039" w:type="dxa"/>
            <w:shd w:val="clear" w:color="auto" w:fill="FBE4D5" w:themeFill="accent2" w:themeFillTint="33"/>
          </w:tcPr>
          <w:p w14:paraId="622F93F1" w14:textId="2283E576"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rPr>
              <w:t>2.54</w:t>
            </w:r>
          </w:p>
        </w:tc>
        <w:tc>
          <w:tcPr>
            <w:tcW w:w="1039" w:type="dxa"/>
            <w:shd w:val="clear" w:color="auto" w:fill="FBE4D5" w:themeFill="accent2" w:themeFillTint="33"/>
          </w:tcPr>
          <w:p w14:paraId="564B6CB3" w14:textId="39069ECF"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rPr>
              <w:t>81.718</w:t>
            </w:r>
          </w:p>
        </w:tc>
        <w:tc>
          <w:tcPr>
            <w:tcW w:w="1039" w:type="dxa"/>
            <w:shd w:val="clear" w:color="auto" w:fill="FBE4D5" w:themeFill="accent2" w:themeFillTint="33"/>
          </w:tcPr>
          <w:p w14:paraId="2695FB4D" w14:textId="4E0734DA"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rPr>
              <w:t>8.961**</w:t>
            </w:r>
          </w:p>
        </w:tc>
        <w:tc>
          <w:tcPr>
            <w:tcW w:w="1039" w:type="dxa"/>
            <w:shd w:val="clear" w:color="auto" w:fill="FBE4D5" w:themeFill="accent2" w:themeFillTint="33"/>
          </w:tcPr>
          <w:p w14:paraId="62D67E81" w14:textId="05837E3E"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rPr>
              <w:t>.315</w:t>
            </w:r>
          </w:p>
        </w:tc>
      </w:tr>
      <w:tr w:rsidR="009E7033" w:rsidRPr="00924F5A" w14:paraId="6EAF6C8C" w14:textId="77777777" w:rsidTr="009E7033">
        <w:trPr>
          <w:trHeight w:val="75"/>
          <w:jc w:val="center"/>
        </w:trPr>
        <w:tc>
          <w:tcPr>
            <w:tcW w:w="1843" w:type="dxa"/>
            <w:vMerge/>
            <w:shd w:val="clear" w:color="auto" w:fill="FBE4D5" w:themeFill="accent2" w:themeFillTint="33"/>
          </w:tcPr>
          <w:p w14:paraId="1D520F68" w14:textId="77777777" w:rsidR="009E7033" w:rsidRPr="00B407C0" w:rsidRDefault="009E7033" w:rsidP="009E7033">
            <w:pPr>
              <w:bidi w:val="0"/>
              <w:contextualSpacing/>
              <w:jc w:val="center"/>
              <w:rPr>
                <w:rFonts w:asciiTheme="majorBidi" w:hAnsiTheme="majorBidi" w:cstheme="majorBidi"/>
              </w:rPr>
            </w:pPr>
          </w:p>
        </w:tc>
        <w:tc>
          <w:tcPr>
            <w:tcW w:w="3723" w:type="dxa"/>
            <w:shd w:val="clear" w:color="auto" w:fill="FBE4D5" w:themeFill="accent2" w:themeFillTint="33"/>
          </w:tcPr>
          <w:p w14:paraId="7025B97B" w14:textId="208ECB58"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rPr>
              <w:t>C × S/R (Error 2)</w:t>
            </w:r>
          </w:p>
        </w:tc>
        <w:tc>
          <w:tcPr>
            <w:tcW w:w="1016" w:type="dxa"/>
            <w:shd w:val="clear" w:color="auto" w:fill="FBE4D5" w:themeFill="accent2" w:themeFillTint="33"/>
          </w:tcPr>
          <w:p w14:paraId="7249A66E" w14:textId="211BB900"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rPr>
              <w:t>451.605</w:t>
            </w:r>
          </w:p>
        </w:tc>
        <w:tc>
          <w:tcPr>
            <w:tcW w:w="1039" w:type="dxa"/>
            <w:shd w:val="clear" w:color="auto" w:fill="FBE4D5" w:themeFill="accent2" w:themeFillTint="33"/>
          </w:tcPr>
          <w:p w14:paraId="0E82C8D1" w14:textId="3F94FA29"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rPr>
              <w:t>49.52</w:t>
            </w:r>
          </w:p>
        </w:tc>
        <w:tc>
          <w:tcPr>
            <w:tcW w:w="1039" w:type="dxa"/>
            <w:shd w:val="clear" w:color="auto" w:fill="FBE4D5" w:themeFill="accent2" w:themeFillTint="33"/>
          </w:tcPr>
          <w:p w14:paraId="4A5EC155" w14:textId="514DC378"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rPr>
              <w:t>9.119</w:t>
            </w:r>
          </w:p>
        </w:tc>
        <w:tc>
          <w:tcPr>
            <w:tcW w:w="1039" w:type="dxa"/>
            <w:shd w:val="clear" w:color="auto" w:fill="FBE4D5" w:themeFill="accent2" w:themeFillTint="33"/>
          </w:tcPr>
          <w:p w14:paraId="302BB7B1" w14:textId="2F50C4DC"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rPr>
              <w:t>—</w:t>
            </w:r>
          </w:p>
        </w:tc>
        <w:tc>
          <w:tcPr>
            <w:tcW w:w="1039" w:type="dxa"/>
            <w:shd w:val="clear" w:color="auto" w:fill="FBE4D5" w:themeFill="accent2" w:themeFillTint="33"/>
          </w:tcPr>
          <w:p w14:paraId="1832C4AA" w14:textId="489D05D6" w:rsidR="009E7033" w:rsidRPr="00B407C0" w:rsidRDefault="009E7033" w:rsidP="009E7033">
            <w:pPr>
              <w:bidi w:val="0"/>
              <w:contextualSpacing/>
              <w:jc w:val="center"/>
              <w:rPr>
                <w:rFonts w:asciiTheme="majorBidi" w:hAnsiTheme="majorBidi" w:cstheme="majorBidi"/>
              </w:rPr>
            </w:pPr>
            <w:r w:rsidRPr="00B407C0">
              <w:rPr>
                <w:rFonts w:asciiTheme="majorBidi" w:hAnsiTheme="majorBidi" w:cstheme="majorBidi"/>
              </w:rPr>
              <w:t>—</w:t>
            </w:r>
          </w:p>
        </w:tc>
      </w:tr>
    </w:tbl>
    <w:p w14:paraId="1437E743" w14:textId="77777777" w:rsidR="009979D4" w:rsidRDefault="009979D4" w:rsidP="009979D4">
      <w:pPr>
        <w:bidi w:val="0"/>
        <w:spacing w:line="240" w:lineRule="auto"/>
        <w:jc w:val="center"/>
        <w:rPr>
          <w:rFonts w:ascii="Times New Roman" w:hAnsi="Times New Roman" w:cs="B Zar"/>
          <w:b/>
          <w:bCs/>
          <w:color w:val="A42898"/>
          <w:sz w:val="18"/>
          <w:szCs w:val="18"/>
          <w:lang w:bidi="ar-SA"/>
        </w:rPr>
        <w:sectPr w:rsidR="009979D4" w:rsidSect="009979D4">
          <w:headerReference w:type="default" r:id="rId36"/>
          <w:footerReference w:type="default" r:id="rId37"/>
          <w:footnotePr>
            <w:numRestart w:val="eachPage"/>
          </w:footnotePr>
          <w:type w:val="continuous"/>
          <w:pgSz w:w="12240" w:h="15840" w:code="1"/>
          <w:pgMar w:top="1440" w:right="737" w:bottom="1440" w:left="737" w:header="720" w:footer="720" w:gutter="0"/>
          <w:pgNumType w:start="2"/>
          <w:cols w:space="720"/>
          <w:bidi/>
          <w:docGrid w:linePitch="360"/>
        </w:sectPr>
      </w:pPr>
    </w:p>
    <w:p w14:paraId="689CD504" w14:textId="2E3048E2" w:rsidR="00541356" w:rsidRPr="00541356" w:rsidRDefault="00541356" w:rsidP="00541356">
      <w:pPr>
        <w:bidi w:val="0"/>
        <w:spacing w:after="0" w:line="240" w:lineRule="auto"/>
        <w:jc w:val="both"/>
        <w:rPr>
          <w:rFonts w:ascii="Times New Roman" w:hAnsi="Times New Roman" w:cs="B Zar"/>
          <w:sz w:val="24"/>
          <w:szCs w:val="24"/>
          <w:lang w:bidi="ar-SA"/>
        </w:rPr>
      </w:pPr>
      <w:r w:rsidRPr="00541356">
        <w:rPr>
          <w:rFonts w:ascii="Times New Roman" w:hAnsi="Times New Roman" w:cs="B Zar"/>
          <w:sz w:val="24"/>
          <w:szCs w:val="24"/>
          <w:lang w:bidi="ar-SA"/>
        </w:rPr>
        <w:t xml:space="preserve">As shown in Table </w:t>
      </w:r>
      <w:r>
        <w:rPr>
          <w:rFonts w:ascii="Times New Roman" w:hAnsi="Times New Roman" w:cs="B Zar"/>
          <w:sz w:val="24"/>
          <w:szCs w:val="24"/>
          <w:lang w:bidi="ar-SA"/>
        </w:rPr>
        <w:t>1</w:t>
      </w:r>
      <w:r w:rsidRPr="00541356">
        <w:rPr>
          <w:rFonts w:ascii="Times New Roman" w:hAnsi="Times New Roman" w:cs="B Zar"/>
          <w:sz w:val="24"/>
          <w:szCs w:val="24"/>
          <w:lang w:bidi="ar-SA"/>
        </w:rPr>
        <w:t xml:space="preserve">, for adaptive emotion regulation, the main effect of time, </w:t>
      </w:r>
      <w:proofErr w:type="gramStart"/>
      <w:r w:rsidRPr="00541356">
        <w:rPr>
          <w:rFonts w:ascii="Times New Roman" w:hAnsi="Times New Roman" w:cs="B Zar"/>
          <w:i/>
          <w:iCs/>
          <w:sz w:val="24"/>
          <w:szCs w:val="24"/>
          <w:lang w:bidi="ar-SA"/>
        </w:rPr>
        <w:t>F</w:t>
      </w:r>
      <w:r w:rsidRPr="00541356">
        <w:rPr>
          <w:rFonts w:ascii="Times New Roman" w:hAnsi="Times New Roman" w:cs="B Zar"/>
          <w:sz w:val="24"/>
          <w:szCs w:val="24"/>
          <w:lang w:bidi="ar-SA"/>
        </w:rPr>
        <w:t>(</w:t>
      </w:r>
      <w:proofErr w:type="gramEnd"/>
      <w:r w:rsidRPr="00541356">
        <w:rPr>
          <w:rFonts w:ascii="Times New Roman" w:hAnsi="Times New Roman" w:cs="B Zar"/>
          <w:sz w:val="24"/>
          <w:szCs w:val="24"/>
          <w:lang w:bidi="ar-SA"/>
        </w:rPr>
        <w:t xml:space="preserve">2, 78) = 14.325, effect size = .269, and the Time × Group interaction, </w:t>
      </w:r>
      <w:proofErr w:type="gramStart"/>
      <w:r w:rsidRPr="00541356">
        <w:rPr>
          <w:rFonts w:ascii="Times New Roman" w:hAnsi="Times New Roman" w:cs="B Zar"/>
          <w:i/>
          <w:iCs/>
          <w:sz w:val="24"/>
          <w:szCs w:val="24"/>
          <w:lang w:bidi="ar-SA"/>
        </w:rPr>
        <w:t>F</w:t>
      </w:r>
      <w:r w:rsidRPr="00541356">
        <w:rPr>
          <w:rFonts w:ascii="Times New Roman" w:hAnsi="Times New Roman" w:cs="B Zar"/>
          <w:sz w:val="24"/>
          <w:szCs w:val="24"/>
          <w:lang w:bidi="ar-SA"/>
        </w:rPr>
        <w:t>(</w:t>
      </w:r>
      <w:proofErr w:type="gramEnd"/>
      <w:r w:rsidRPr="00541356">
        <w:rPr>
          <w:rFonts w:ascii="Times New Roman" w:hAnsi="Times New Roman" w:cs="B Zar"/>
          <w:sz w:val="24"/>
          <w:szCs w:val="24"/>
          <w:lang w:bidi="ar-SA"/>
        </w:rPr>
        <w:t xml:space="preserve">4, 78) = 3.986, effect size = .170, were statistically significant at the .01 level; however, the main effect of group was not significant. For maladaptive emotion regulation, the main effect of group, </w:t>
      </w:r>
      <w:proofErr w:type="gramStart"/>
      <w:r w:rsidRPr="00541356">
        <w:rPr>
          <w:rFonts w:ascii="Times New Roman" w:hAnsi="Times New Roman" w:cs="B Zar"/>
          <w:i/>
          <w:iCs/>
          <w:sz w:val="24"/>
          <w:szCs w:val="24"/>
          <w:lang w:bidi="ar-SA"/>
        </w:rPr>
        <w:t>F</w:t>
      </w:r>
      <w:r w:rsidRPr="00541356">
        <w:rPr>
          <w:rFonts w:ascii="Times New Roman" w:hAnsi="Times New Roman" w:cs="B Zar"/>
          <w:sz w:val="24"/>
          <w:szCs w:val="24"/>
          <w:lang w:bidi="ar-SA"/>
        </w:rPr>
        <w:t>(</w:t>
      </w:r>
      <w:proofErr w:type="gramEnd"/>
      <w:r w:rsidRPr="00541356">
        <w:rPr>
          <w:rFonts w:ascii="Times New Roman" w:hAnsi="Times New Roman" w:cs="B Zar"/>
          <w:sz w:val="24"/>
          <w:szCs w:val="24"/>
          <w:lang w:bidi="ar-SA"/>
        </w:rPr>
        <w:t xml:space="preserve">2, 39) = 10.817, effect size = .357, the main effect of time, </w:t>
      </w:r>
      <w:proofErr w:type="gramStart"/>
      <w:r w:rsidRPr="00541356">
        <w:rPr>
          <w:rFonts w:ascii="Times New Roman" w:hAnsi="Times New Roman" w:cs="B Zar"/>
          <w:i/>
          <w:iCs/>
          <w:sz w:val="24"/>
          <w:szCs w:val="24"/>
          <w:lang w:bidi="ar-SA"/>
        </w:rPr>
        <w:t>F</w:t>
      </w:r>
      <w:r w:rsidRPr="00541356">
        <w:rPr>
          <w:rFonts w:ascii="Times New Roman" w:hAnsi="Times New Roman" w:cs="B Zar"/>
          <w:sz w:val="24"/>
          <w:szCs w:val="24"/>
          <w:lang w:bidi="ar-SA"/>
        </w:rPr>
        <w:t>(</w:t>
      </w:r>
      <w:proofErr w:type="gramEnd"/>
      <w:r w:rsidRPr="00541356">
        <w:rPr>
          <w:rFonts w:ascii="Times New Roman" w:hAnsi="Times New Roman" w:cs="B Zar"/>
          <w:sz w:val="24"/>
          <w:szCs w:val="24"/>
          <w:lang w:bidi="ar-SA"/>
        </w:rPr>
        <w:t xml:space="preserve">1.27, 49.52) = 15.279, effect size = </w:t>
      </w:r>
      <w:r w:rsidRPr="00541356">
        <w:rPr>
          <w:rFonts w:ascii="Times New Roman" w:hAnsi="Times New Roman" w:cs="B Zar"/>
          <w:sz w:val="24"/>
          <w:szCs w:val="24"/>
          <w:lang w:bidi="ar-SA"/>
        </w:rPr>
        <w:t xml:space="preserve">.281, and the Time × Group interaction, </w:t>
      </w:r>
      <w:proofErr w:type="gramStart"/>
      <w:r w:rsidRPr="00541356">
        <w:rPr>
          <w:rFonts w:ascii="Times New Roman" w:hAnsi="Times New Roman" w:cs="B Zar"/>
          <w:i/>
          <w:iCs/>
          <w:sz w:val="24"/>
          <w:szCs w:val="24"/>
          <w:lang w:bidi="ar-SA"/>
        </w:rPr>
        <w:t>F</w:t>
      </w:r>
      <w:r w:rsidRPr="00541356">
        <w:rPr>
          <w:rFonts w:ascii="Times New Roman" w:hAnsi="Times New Roman" w:cs="B Zar"/>
          <w:sz w:val="24"/>
          <w:szCs w:val="24"/>
          <w:lang w:bidi="ar-SA"/>
        </w:rPr>
        <w:t>(</w:t>
      </w:r>
      <w:proofErr w:type="gramEnd"/>
      <w:r w:rsidRPr="00541356">
        <w:rPr>
          <w:rFonts w:ascii="Times New Roman" w:hAnsi="Times New Roman" w:cs="B Zar"/>
          <w:sz w:val="24"/>
          <w:szCs w:val="24"/>
          <w:lang w:bidi="ar-SA"/>
        </w:rPr>
        <w:t>2.54, 49.52) = 8.961, effect size = .315, were statistically significant at the .01 level. Thus, the patterns of change in adaptive and maladaptive emotion-regulation scores across the pretest, posttest, and follow-up assessments differed among the Acceptance and Commitment Therapy, Emotion-Focused Therapy, and control groups.</w:t>
      </w:r>
    </w:p>
    <w:p w14:paraId="2D24E2EA" w14:textId="77777777" w:rsidR="009979D4" w:rsidRDefault="009979D4" w:rsidP="006421A1">
      <w:pPr>
        <w:bidi w:val="0"/>
        <w:spacing w:after="0" w:line="240" w:lineRule="auto"/>
        <w:jc w:val="center"/>
        <w:rPr>
          <w:rFonts w:ascii="Times New Roman" w:hAnsi="Times New Roman" w:cs="B Zar"/>
          <w:b/>
          <w:bCs/>
          <w:color w:val="A42898"/>
          <w:sz w:val="18"/>
          <w:szCs w:val="18"/>
          <w:lang w:bidi="ar-SA"/>
        </w:rPr>
        <w:sectPr w:rsidR="009979D4" w:rsidSect="009979D4">
          <w:headerReference w:type="default" r:id="rId38"/>
          <w:footerReference w:type="default" r:id="rId39"/>
          <w:footnotePr>
            <w:numRestart w:val="eachPage"/>
          </w:footnotePr>
          <w:type w:val="continuous"/>
          <w:pgSz w:w="12240" w:h="15840" w:code="1"/>
          <w:pgMar w:top="1440" w:right="737" w:bottom="1440" w:left="737" w:header="720" w:footer="720" w:gutter="0"/>
          <w:cols w:num="2" w:space="720"/>
          <w:docGrid w:linePitch="360"/>
        </w:sectPr>
      </w:pPr>
    </w:p>
    <w:p w14:paraId="6EF23F8F" w14:textId="77777777" w:rsidR="009979D4" w:rsidRDefault="009979D4" w:rsidP="006421A1">
      <w:pPr>
        <w:bidi w:val="0"/>
        <w:spacing w:after="0" w:line="240" w:lineRule="auto"/>
        <w:jc w:val="center"/>
        <w:rPr>
          <w:rFonts w:ascii="Times New Roman" w:hAnsi="Times New Roman" w:cs="B Zar"/>
          <w:b/>
          <w:bCs/>
          <w:color w:val="A42898"/>
          <w:sz w:val="18"/>
          <w:szCs w:val="18"/>
          <w:lang w:bidi="ar-SA"/>
        </w:rPr>
      </w:pPr>
    </w:p>
    <w:p w14:paraId="68DC57F9" w14:textId="14806693" w:rsidR="000C527E" w:rsidRDefault="000C527E" w:rsidP="0082498F">
      <w:pPr>
        <w:bidi w:val="0"/>
        <w:spacing w:after="0" w:line="240" w:lineRule="auto"/>
        <w:jc w:val="center"/>
        <w:rPr>
          <w:rFonts w:asciiTheme="majorBidi" w:hAnsiTheme="majorBidi" w:cstheme="majorBidi"/>
          <w:sz w:val="18"/>
          <w:szCs w:val="18"/>
        </w:rPr>
        <w:sectPr w:rsidR="000C527E" w:rsidSect="000C527E">
          <w:footnotePr>
            <w:numRestart w:val="eachPage"/>
          </w:footnotePr>
          <w:type w:val="continuous"/>
          <w:pgSz w:w="12240" w:h="15840" w:code="1"/>
          <w:pgMar w:top="1440" w:right="737" w:bottom="1440" w:left="737" w:header="720" w:footer="720" w:gutter="0"/>
          <w:cols w:space="720"/>
          <w:bidi/>
          <w:docGrid w:linePitch="360"/>
        </w:sectPr>
      </w:pPr>
      <w:r w:rsidRPr="001D10E1">
        <w:rPr>
          <w:rFonts w:ascii="Times New Roman" w:hAnsi="Times New Roman" w:cs="B Zar"/>
          <w:b/>
          <w:bCs/>
          <w:color w:val="A42898"/>
          <w:sz w:val="18"/>
          <w:szCs w:val="18"/>
          <w:lang w:bidi="ar-SA"/>
        </w:rPr>
        <w:t xml:space="preserve">Table </w:t>
      </w:r>
      <w:r w:rsidR="0082498F">
        <w:rPr>
          <w:rFonts w:ascii="Times New Roman" w:hAnsi="Times New Roman" w:cs="B Zar"/>
          <w:b/>
          <w:bCs/>
          <w:color w:val="A42898"/>
          <w:sz w:val="18"/>
          <w:szCs w:val="18"/>
          <w:lang w:bidi="ar-SA"/>
        </w:rPr>
        <w:t>2</w:t>
      </w:r>
      <w:r w:rsidRPr="001D10E1">
        <w:rPr>
          <w:rFonts w:ascii="Times New Roman" w:hAnsi="Times New Roman" w:cs="B Zar"/>
          <w:b/>
          <w:bCs/>
          <w:color w:val="A42898"/>
          <w:sz w:val="18"/>
          <w:szCs w:val="18"/>
          <w:lang w:bidi="ar-SA"/>
        </w:rPr>
        <w:t xml:space="preserve">. </w:t>
      </w:r>
      <w:r>
        <w:rPr>
          <w:rFonts w:ascii="Times New Roman" w:hAnsi="Times New Roman" w:cs="B Zar"/>
          <w:b/>
          <w:bCs/>
          <w:color w:val="A42898"/>
          <w:sz w:val="18"/>
          <w:szCs w:val="18"/>
          <w:lang w:bidi="ar-SA"/>
        </w:rPr>
        <w:t xml:space="preserve"> </w:t>
      </w:r>
      <w:r w:rsidR="00541356" w:rsidRPr="00541356">
        <w:rPr>
          <w:rFonts w:ascii="Times New Roman" w:hAnsi="Times New Roman" w:cs="B Zar"/>
          <w:b/>
          <w:bCs/>
          <w:color w:val="A42898"/>
          <w:sz w:val="18"/>
          <w:szCs w:val="18"/>
        </w:rPr>
        <w:t>Pairwise Comparisons of Mean Pretest–Posttest Difference Scores Across the Three Study Groups</w:t>
      </w:r>
    </w:p>
    <w:tbl>
      <w:tblPr>
        <w:tblStyle w:val="TableGrid"/>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shd w:val="clear" w:color="auto" w:fill="FBE4D5" w:themeFill="accent2" w:themeFillTint="33"/>
        <w:tblLook w:val="04A0" w:firstRow="1" w:lastRow="0" w:firstColumn="1" w:lastColumn="0" w:noHBand="0" w:noVBand="1"/>
      </w:tblPr>
      <w:tblGrid>
        <w:gridCol w:w="3226"/>
        <w:gridCol w:w="3417"/>
        <w:gridCol w:w="1047"/>
        <w:gridCol w:w="1024"/>
        <w:gridCol w:w="1023"/>
        <w:gridCol w:w="1029"/>
      </w:tblGrid>
      <w:tr w:rsidR="00541356" w:rsidRPr="00924F5A" w14:paraId="659E628B" w14:textId="79FE148A" w:rsidTr="00541356">
        <w:trPr>
          <w:jc w:val="center"/>
        </w:trPr>
        <w:tc>
          <w:tcPr>
            <w:tcW w:w="3366" w:type="dxa"/>
            <w:tcBorders>
              <w:top w:val="single" w:sz="12" w:space="0" w:color="auto"/>
              <w:bottom w:val="single" w:sz="12" w:space="0" w:color="auto"/>
            </w:tcBorders>
            <w:shd w:val="clear" w:color="auto" w:fill="FBE4D5" w:themeFill="accent2" w:themeFillTint="33"/>
            <w:vAlign w:val="center"/>
          </w:tcPr>
          <w:p w14:paraId="2B335881" w14:textId="5DA4DA41" w:rsidR="00541356" w:rsidRPr="00541356" w:rsidRDefault="00541356" w:rsidP="00541356">
            <w:pPr>
              <w:bidi w:val="0"/>
              <w:contextualSpacing/>
              <w:jc w:val="center"/>
              <w:rPr>
                <w:rFonts w:asciiTheme="majorBidi" w:hAnsiTheme="majorBidi" w:cstheme="majorBidi"/>
              </w:rPr>
            </w:pPr>
            <w:r w:rsidRPr="00541356">
              <w:rPr>
                <w:rFonts w:asciiTheme="majorBidi" w:hAnsiTheme="majorBidi" w:cstheme="majorBidi"/>
                <w:color w:val="24292F"/>
                <w:spacing w:val="2"/>
              </w:rPr>
              <w:t>Component</w:t>
            </w:r>
          </w:p>
        </w:tc>
        <w:tc>
          <w:tcPr>
            <w:tcW w:w="3567" w:type="dxa"/>
            <w:tcBorders>
              <w:top w:val="single" w:sz="12" w:space="0" w:color="auto"/>
              <w:bottom w:val="single" w:sz="12" w:space="0" w:color="auto"/>
            </w:tcBorders>
            <w:shd w:val="clear" w:color="auto" w:fill="FBE4D5" w:themeFill="accent2" w:themeFillTint="33"/>
            <w:vAlign w:val="center"/>
          </w:tcPr>
          <w:p w14:paraId="6BD71A90" w14:textId="326E0727" w:rsidR="00541356" w:rsidRPr="00541356" w:rsidRDefault="00541356" w:rsidP="00541356">
            <w:pPr>
              <w:bidi w:val="0"/>
              <w:contextualSpacing/>
              <w:jc w:val="center"/>
              <w:rPr>
                <w:rFonts w:asciiTheme="majorBidi" w:hAnsiTheme="majorBidi" w:cstheme="majorBidi"/>
              </w:rPr>
            </w:pPr>
            <w:r w:rsidRPr="00541356">
              <w:rPr>
                <w:rFonts w:asciiTheme="majorBidi" w:hAnsiTheme="majorBidi" w:cstheme="majorBidi"/>
                <w:color w:val="24292F"/>
                <w:spacing w:val="2"/>
              </w:rPr>
              <w:t>Group</w:t>
            </w:r>
          </w:p>
        </w:tc>
        <w:tc>
          <w:tcPr>
            <w:tcW w:w="727" w:type="dxa"/>
            <w:tcBorders>
              <w:top w:val="single" w:sz="12" w:space="0" w:color="auto"/>
              <w:bottom w:val="single" w:sz="12" w:space="0" w:color="auto"/>
            </w:tcBorders>
            <w:shd w:val="clear" w:color="auto" w:fill="FBE4D5" w:themeFill="accent2" w:themeFillTint="33"/>
            <w:vAlign w:val="center"/>
          </w:tcPr>
          <w:p w14:paraId="3622EE04" w14:textId="425118BA" w:rsidR="00541356" w:rsidRPr="00541356" w:rsidRDefault="00541356" w:rsidP="00541356">
            <w:pPr>
              <w:bidi w:val="0"/>
              <w:contextualSpacing/>
              <w:jc w:val="center"/>
              <w:rPr>
                <w:rFonts w:asciiTheme="majorBidi" w:hAnsiTheme="majorBidi" w:cstheme="majorBidi"/>
              </w:rPr>
            </w:pPr>
            <w:r w:rsidRPr="00541356">
              <w:rPr>
                <w:rFonts w:asciiTheme="majorBidi" w:hAnsiTheme="majorBidi" w:cstheme="majorBidi"/>
                <w:color w:val="24292F"/>
                <w:spacing w:val="2"/>
              </w:rPr>
              <w:t>Mean difference score</w:t>
            </w:r>
          </w:p>
        </w:tc>
        <w:tc>
          <w:tcPr>
            <w:tcW w:w="1034" w:type="dxa"/>
            <w:tcBorders>
              <w:top w:val="single" w:sz="12" w:space="0" w:color="auto"/>
              <w:bottom w:val="single" w:sz="12" w:space="0" w:color="auto"/>
            </w:tcBorders>
            <w:shd w:val="clear" w:color="auto" w:fill="FBE4D5" w:themeFill="accent2" w:themeFillTint="33"/>
            <w:vAlign w:val="center"/>
          </w:tcPr>
          <w:p w14:paraId="7511D1E9" w14:textId="5EF50178" w:rsidR="00541356" w:rsidRPr="00541356" w:rsidRDefault="00541356" w:rsidP="00541356">
            <w:pPr>
              <w:bidi w:val="0"/>
              <w:contextualSpacing/>
              <w:jc w:val="center"/>
              <w:rPr>
                <w:rFonts w:asciiTheme="majorBidi" w:hAnsiTheme="majorBidi" w:cstheme="majorBidi"/>
              </w:rPr>
            </w:pPr>
            <w:r w:rsidRPr="00541356">
              <w:rPr>
                <w:rFonts w:asciiTheme="majorBidi" w:hAnsiTheme="majorBidi" w:cstheme="majorBidi"/>
                <w:color w:val="24292F"/>
                <w:spacing w:val="2"/>
              </w:rPr>
              <w:t>ACT</w:t>
            </w:r>
          </w:p>
        </w:tc>
        <w:tc>
          <w:tcPr>
            <w:tcW w:w="1033" w:type="dxa"/>
            <w:tcBorders>
              <w:top w:val="single" w:sz="12" w:space="0" w:color="auto"/>
              <w:bottom w:val="single" w:sz="12" w:space="0" w:color="auto"/>
            </w:tcBorders>
            <w:shd w:val="clear" w:color="auto" w:fill="FBE4D5" w:themeFill="accent2" w:themeFillTint="33"/>
            <w:vAlign w:val="center"/>
          </w:tcPr>
          <w:p w14:paraId="47CBA08F" w14:textId="37A7E265" w:rsidR="00541356" w:rsidRPr="00541356" w:rsidRDefault="00541356" w:rsidP="00541356">
            <w:pPr>
              <w:bidi w:val="0"/>
              <w:contextualSpacing/>
              <w:jc w:val="center"/>
              <w:rPr>
                <w:rFonts w:asciiTheme="majorBidi" w:hAnsiTheme="majorBidi" w:cstheme="majorBidi"/>
                <w:color w:val="24292F"/>
                <w:spacing w:val="2"/>
              </w:rPr>
            </w:pPr>
            <w:r w:rsidRPr="00541356">
              <w:rPr>
                <w:rFonts w:asciiTheme="majorBidi" w:hAnsiTheme="majorBidi" w:cstheme="majorBidi"/>
                <w:color w:val="24292F"/>
                <w:spacing w:val="2"/>
              </w:rPr>
              <w:t>EFT</w:t>
            </w:r>
          </w:p>
        </w:tc>
        <w:tc>
          <w:tcPr>
            <w:tcW w:w="1039" w:type="dxa"/>
            <w:tcBorders>
              <w:top w:val="single" w:sz="12" w:space="0" w:color="auto"/>
              <w:bottom w:val="single" w:sz="12" w:space="0" w:color="auto"/>
            </w:tcBorders>
            <w:shd w:val="clear" w:color="auto" w:fill="FBE4D5" w:themeFill="accent2" w:themeFillTint="33"/>
            <w:vAlign w:val="center"/>
          </w:tcPr>
          <w:p w14:paraId="2366F2A3" w14:textId="5C4D48DF" w:rsidR="00541356" w:rsidRPr="00541356" w:rsidRDefault="00541356" w:rsidP="00541356">
            <w:pPr>
              <w:bidi w:val="0"/>
              <w:contextualSpacing/>
              <w:jc w:val="center"/>
              <w:rPr>
                <w:rFonts w:asciiTheme="majorBidi" w:hAnsiTheme="majorBidi" w:cstheme="majorBidi"/>
                <w:color w:val="24292F"/>
                <w:spacing w:val="2"/>
              </w:rPr>
            </w:pPr>
            <w:r w:rsidRPr="00541356">
              <w:rPr>
                <w:rFonts w:asciiTheme="majorBidi" w:hAnsiTheme="majorBidi" w:cstheme="majorBidi"/>
                <w:color w:val="24292F"/>
                <w:spacing w:val="2"/>
              </w:rPr>
              <w:t>Control</w:t>
            </w:r>
          </w:p>
        </w:tc>
      </w:tr>
      <w:tr w:rsidR="00541356" w:rsidRPr="00924F5A" w14:paraId="28A0C099" w14:textId="3F771E79" w:rsidTr="00541356">
        <w:trPr>
          <w:trHeight w:val="75"/>
          <w:jc w:val="center"/>
        </w:trPr>
        <w:tc>
          <w:tcPr>
            <w:tcW w:w="3366" w:type="dxa"/>
            <w:tcBorders>
              <w:top w:val="single" w:sz="12" w:space="0" w:color="auto"/>
            </w:tcBorders>
            <w:shd w:val="clear" w:color="auto" w:fill="FBE4D5" w:themeFill="accent2" w:themeFillTint="33"/>
          </w:tcPr>
          <w:p w14:paraId="2C0E3F1E" w14:textId="1C3F46F3" w:rsidR="00541356" w:rsidRPr="00541356" w:rsidRDefault="00541356" w:rsidP="00541356">
            <w:pPr>
              <w:bidi w:val="0"/>
              <w:contextualSpacing/>
              <w:jc w:val="center"/>
              <w:rPr>
                <w:rFonts w:asciiTheme="majorBidi" w:hAnsiTheme="majorBidi" w:cstheme="majorBidi"/>
              </w:rPr>
            </w:pPr>
            <w:r w:rsidRPr="00541356">
              <w:rPr>
                <w:rStyle w:val="Strong"/>
                <w:rFonts w:asciiTheme="majorBidi" w:hAnsiTheme="majorBidi" w:cstheme="majorBidi"/>
                <w:b w:val="0"/>
                <w:bCs w:val="0"/>
                <w:color w:val="24292F"/>
                <w:bdr w:val="single" w:sz="2" w:space="0" w:color="E5E7EB" w:frame="1"/>
              </w:rPr>
              <w:t>Adaptive emotion regulation</w:t>
            </w:r>
          </w:p>
        </w:tc>
        <w:tc>
          <w:tcPr>
            <w:tcW w:w="3567" w:type="dxa"/>
            <w:tcBorders>
              <w:top w:val="single" w:sz="12" w:space="0" w:color="auto"/>
            </w:tcBorders>
            <w:shd w:val="clear" w:color="auto" w:fill="FBE4D5" w:themeFill="accent2" w:themeFillTint="33"/>
          </w:tcPr>
          <w:p w14:paraId="39983B5D" w14:textId="67AD9A20" w:rsidR="00541356" w:rsidRPr="00541356" w:rsidRDefault="00541356" w:rsidP="00541356">
            <w:pPr>
              <w:bidi w:val="0"/>
              <w:contextualSpacing/>
              <w:jc w:val="center"/>
              <w:rPr>
                <w:rFonts w:asciiTheme="majorBidi" w:hAnsiTheme="majorBidi" w:cstheme="majorBidi"/>
              </w:rPr>
            </w:pPr>
            <w:r w:rsidRPr="00541356">
              <w:rPr>
                <w:rFonts w:asciiTheme="majorBidi" w:hAnsiTheme="majorBidi" w:cstheme="majorBidi"/>
                <w:color w:val="24292F"/>
              </w:rPr>
              <w:t>Acceptance and Commitment Therapy</w:t>
            </w:r>
          </w:p>
        </w:tc>
        <w:tc>
          <w:tcPr>
            <w:tcW w:w="727" w:type="dxa"/>
            <w:tcBorders>
              <w:top w:val="single" w:sz="12" w:space="0" w:color="auto"/>
            </w:tcBorders>
            <w:shd w:val="clear" w:color="auto" w:fill="FBE4D5" w:themeFill="accent2" w:themeFillTint="33"/>
          </w:tcPr>
          <w:p w14:paraId="202A33FB" w14:textId="082AB4B7" w:rsidR="00541356" w:rsidRPr="00541356" w:rsidRDefault="00541356" w:rsidP="00541356">
            <w:pPr>
              <w:bidi w:val="0"/>
              <w:contextualSpacing/>
              <w:jc w:val="center"/>
              <w:rPr>
                <w:rFonts w:asciiTheme="majorBidi" w:hAnsiTheme="majorBidi" w:cstheme="majorBidi"/>
              </w:rPr>
            </w:pPr>
            <w:r w:rsidRPr="00541356">
              <w:rPr>
                <w:rFonts w:asciiTheme="majorBidi" w:hAnsiTheme="majorBidi" w:cstheme="majorBidi"/>
                <w:color w:val="24292F"/>
              </w:rPr>
              <w:t>−4.77</w:t>
            </w:r>
          </w:p>
        </w:tc>
        <w:tc>
          <w:tcPr>
            <w:tcW w:w="1034" w:type="dxa"/>
            <w:tcBorders>
              <w:top w:val="single" w:sz="12" w:space="0" w:color="auto"/>
            </w:tcBorders>
            <w:shd w:val="clear" w:color="auto" w:fill="FBE4D5" w:themeFill="accent2" w:themeFillTint="33"/>
          </w:tcPr>
          <w:p w14:paraId="0E18EBD2" w14:textId="29F81D9C" w:rsidR="00541356" w:rsidRPr="00541356" w:rsidRDefault="00541356" w:rsidP="00541356">
            <w:pPr>
              <w:bidi w:val="0"/>
              <w:contextualSpacing/>
              <w:jc w:val="center"/>
              <w:rPr>
                <w:rFonts w:asciiTheme="majorBidi" w:hAnsiTheme="majorBidi" w:cstheme="majorBidi"/>
              </w:rPr>
            </w:pPr>
            <w:r w:rsidRPr="00541356">
              <w:rPr>
                <w:rFonts w:asciiTheme="majorBidi" w:hAnsiTheme="majorBidi" w:cstheme="majorBidi"/>
                <w:color w:val="24292F"/>
              </w:rPr>
              <w:t>—</w:t>
            </w:r>
          </w:p>
        </w:tc>
        <w:tc>
          <w:tcPr>
            <w:tcW w:w="1033" w:type="dxa"/>
            <w:tcBorders>
              <w:top w:val="single" w:sz="12" w:space="0" w:color="auto"/>
            </w:tcBorders>
            <w:shd w:val="clear" w:color="auto" w:fill="FBE4D5" w:themeFill="accent2" w:themeFillTint="33"/>
          </w:tcPr>
          <w:p w14:paraId="22D8AEA8" w14:textId="17EA3AA2" w:rsidR="00541356" w:rsidRPr="00541356" w:rsidRDefault="00541356" w:rsidP="00541356">
            <w:pPr>
              <w:bidi w:val="0"/>
              <w:contextualSpacing/>
              <w:jc w:val="center"/>
              <w:rPr>
                <w:rFonts w:asciiTheme="majorBidi" w:hAnsiTheme="majorBidi" w:cstheme="majorBidi"/>
                <w:color w:val="24292F"/>
              </w:rPr>
            </w:pPr>
            <w:r w:rsidRPr="00541356">
              <w:rPr>
                <w:rFonts w:asciiTheme="majorBidi" w:hAnsiTheme="majorBidi" w:cstheme="majorBidi"/>
                <w:color w:val="24292F"/>
              </w:rPr>
              <w:t>0.70</w:t>
            </w:r>
          </w:p>
        </w:tc>
        <w:tc>
          <w:tcPr>
            <w:tcW w:w="1039" w:type="dxa"/>
            <w:tcBorders>
              <w:top w:val="single" w:sz="12" w:space="0" w:color="auto"/>
            </w:tcBorders>
            <w:shd w:val="clear" w:color="auto" w:fill="FBE4D5" w:themeFill="accent2" w:themeFillTint="33"/>
          </w:tcPr>
          <w:p w14:paraId="57D8D7D4" w14:textId="6F4F3952" w:rsidR="00541356" w:rsidRPr="00541356" w:rsidRDefault="00541356" w:rsidP="00541356">
            <w:pPr>
              <w:bidi w:val="0"/>
              <w:contextualSpacing/>
              <w:jc w:val="center"/>
              <w:rPr>
                <w:rFonts w:asciiTheme="majorBidi" w:hAnsiTheme="majorBidi" w:cstheme="majorBidi"/>
                <w:color w:val="24292F"/>
              </w:rPr>
            </w:pPr>
            <w:r w:rsidRPr="00541356">
              <w:rPr>
                <w:rFonts w:asciiTheme="majorBidi" w:hAnsiTheme="majorBidi" w:cstheme="majorBidi"/>
                <w:color w:val="24292F"/>
              </w:rPr>
              <w:t>−4.91**</w:t>
            </w:r>
          </w:p>
        </w:tc>
      </w:tr>
      <w:tr w:rsidR="00541356" w:rsidRPr="00924F5A" w14:paraId="2DE439EE" w14:textId="34DCD1FC" w:rsidTr="00541356">
        <w:trPr>
          <w:trHeight w:val="75"/>
          <w:jc w:val="center"/>
        </w:trPr>
        <w:tc>
          <w:tcPr>
            <w:tcW w:w="3366" w:type="dxa"/>
            <w:shd w:val="clear" w:color="auto" w:fill="FBE4D5" w:themeFill="accent2" w:themeFillTint="33"/>
          </w:tcPr>
          <w:p w14:paraId="4DACF1B4" w14:textId="41B8202B" w:rsidR="00541356" w:rsidRPr="00541356" w:rsidRDefault="00541356" w:rsidP="00541356">
            <w:pPr>
              <w:bidi w:val="0"/>
              <w:contextualSpacing/>
              <w:jc w:val="center"/>
              <w:rPr>
                <w:rFonts w:asciiTheme="majorBidi" w:hAnsiTheme="majorBidi" w:cstheme="majorBidi"/>
              </w:rPr>
            </w:pPr>
          </w:p>
        </w:tc>
        <w:tc>
          <w:tcPr>
            <w:tcW w:w="3567" w:type="dxa"/>
            <w:shd w:val="clear" w:color="auto" w:fill="FBE4D5" w:themeFill="accent2" w:themeFillTint="33"/>
          </w:tcPr>
          <w:p w14:paraId="7EC16852" w14:textId="1D4D6A5A" w:rsidR="00541356" w:rsidRPr="00541356" w:rsidRDefault="00541356" w:rsidP="00541356">
            <w:pPr>
              <w:bidi w:val="0"/>
              <w:contextualSpacing/>
              <w:jc w:val="center"/>
              <w:rPr>
                <w:rFonts w:asciiTheme="majorBidi" w:hAnsiTheme="majorBidi" w:cstheme="majorBidi"/>
              </w:rPr>
            </w:pPr>
            <w:r w:rsidRPr="00541356">
              <w:rPr>
                <w:rFonts w:asciiTheme="majorBidi" w:hAnsiTheme="majorBidi" w:cstheme="majorBidi"/>
                <w:color w:val="24292F"/>
              </w:rPr>
              <w:t>Emotion-Focused Therapy</w:t>
            </w:r>
          </w:p>
        </w:tc>
        <w:tc>
          <w:tcPr>
            <w:tcW w:w="727" w:type="dxa"/>
            <w:shd w:val="clear" w:color="auto" w:fill="FBE4D5" w:themeFill="accent2" w:themeFillTint="33"/>
          </w:tcPr>
          <w:p w14:paraId="5CCBFB23" w14:textId="16596CCE" w:rsidR="00541356" w:rsidRPr="00541356" w:rsidRDefault="00541356" w:rsidP="00541356">
            <w:pPr>
              <w:bidi w:val="0"/>
              <w:contextualSpacing/>
              <w:jc w:val="center"/>
              <w:rPr>
                <w:rFonts w:asciiTheme="majorBidi" w:hAnsiTheme="majorBidi" w:cstheme="majorBidi"/>
              </w:rPr>
            </w:pPr>
            <w:r w:rsidRPr="00541356">
              <w:rPr>
                <w:rFonts w:asciiTheme="majorBidi" w:hAnsiTheme="majorBidi" w:cstheme="majorBidi"/>
                <w:color w:val="24292F"/>
              </w:rPr>
              <w:t>−5.47</w:t>
            </w:r>
          </w:p>
        </w:tc>
        <w:tc>
          <w:tcPr>
            <w:tcW w:w="1034" w:type="dxa"/>
            <w:shd w:val="clear" w:color="auto" w:fill="FBE4D5" w:themeFill="accent2" w:themeFillTint="33"/>
          </w:tcPr>
          <w:p w14:paraId="186E568B" w14:textId="7FAFD99F" w:rsidR="00541356" w:rsidRPr="00541356" w:rsidRDefault="00541356" w:rsidP="00541356">
            <w:pPr>
              <w:bidi w:val="0"/>
              <w:contextualSpacing/>
              <w:jc w:val="center"/>
              <w:rPr>
                <w:rFonts w:asciiTheme="majorBidi" w:hAnsiTheme="majorBidi" w:cstheme="majorBidi"/>
              </w:rPr>
            </w:pPr>
            <w:r w:rsidRPr="00541356">
              <w:rPr>
                <w:rFonts w:asciiTheme="majorBidi" w:hAnsiTheme="majorBidi" w:cstheme="majorBidi"/>
                <w:color w:val="24292F"/>
              </w:rPr>
              <w:t>−0.70</w:t>
            </w:r>
          </w:p>
        </w:tc>
        <w:tc>
          <w:tcPr>
            <w:tcW w:w="1033" w:type="dxa"/>
            <w:shd w:val="clear" w:color="auto" w:fill="FBE4D5" w:themeFill="accent2" w:themeFillTint="33"/>
          </w:tcPr>
          <w:p w14:paraId="42C110F6" w14:textId="183CB135" w:rsidR="00541356" w:rsidRPr="00541356" w:rsidRDefault="00541356" w:rsidP="00541356">
            <w:pPr>
              <w:bidi w:val="0"/>
              <w:contextualSpacing/>
              <w:jc w:val="center"/>
              <w:rPr>
                <w:rFonts w:asciiTheme="majorBidi" w:hAnsiTheme="majorBidi" w:cstheme="majorBidi"/>
                <w:color w:val="24292F"/>
              </w:rPr>
            </w:pPr>
            <w:r w:rsidRPr="00541356">
              <w:rPr>
                <w:rFonts w:asciiTheme="majorBidi" w:hAnsiTheme="majorBidi" w:cstheme="majorBidi"/>
                <w:color w:val="24292F"/>
              </w:rPr>
              <w:t>—</w:t>
            </w:r>
          </w:p>
        </w:tc>
        <w:tc>
          <w:tcPr>
            <w:tcW w:w="1039" w:type="dxa"/>
            <w:shd w:val="clear" w:color="auto" w:fill="FBE4D5" w:themeFill="accent2" w:themeFillTint="33"/>
          </w:tcPr>
          <w:p w14:paraId="16706E97" w14:textId="6B670F40" w:rsidR="00541356" w:rsidRPr="00541356" w:rsidRDefault="00541356" w:rsidP="00541356">
            <w:pPr>
              <w:bidi w:val="0"/>
              <w:contextualSpacing/>
              <w:jc w:val="center"/>
              <w:rPr>
                <w:rFonts w:asciiTheme="majorBidi" w:hAnsiTheme="majorBidi" w:cstheme="majorBidi"/>
                <w:color w:val="24292F"/>
              </w:rPr>
            </w:pPr>
            <w:r w:rsidRPr="00541356">
              <w:rPr>
                <w:rFonts w:asciiTheme="majorBidi" w:hAnsiTheme="majorBidi" w:cstheme="majorBidi"/>
                <w:color w:val="24292F"/>
              </w:rPr>
              <w:t>−5.61**</w:t>
            </w:r>
          </w:p>
        </w:tc>
      </w:tr>
      <w:tr w:rsidR="00541356" w:rsidRPr="00924F5A" w14:paraId="1966167C" w14:textId="77777777" w:rsidTr="00541356">
        <w:trPr>
          <w:trHeight w:val="75"/>
          <w:jc w:val="center"/>
        </w:trPr>
        <w:tc>
          <w:tcPr>
            <w:tcW w:w="3366" w:type="dxa"/>
            <w:shd w:val="clear" w:color="auto" w:fill="FBE4D5" w:themeFill="accent2" w:themeFillTint="33"/>
          </w:tcPr>
          <w:p w14:paraId="3DEA28CB" w14:textId="77777777" w:rsidR="00541356" w:rsidRPr="00541356" w:rsidRDefault="00541356" w:rsidP="00541356">
            <w:pPr>
              <w:bidi w:val="0"/>
              <w:contextualSpacing/>
              <w:jc w:val="center"/>
              <w:rPr>
                <w:rFonts w:asciiTheme="majorBidi" w:hAnsiTheme="majorBidi" w:cstheme="majorBidi"/>
                <w:color w:val="24292F"/>
              </w:rPr>
            </w:pPr>
          </w:p>
        </w:tc>
        <w:tc>
          <w:tcPr>
            <w:tcW w:w="3567" w:type="dxa"/>
            <w:shd w:val="clear" w:color="auto" w:fill="FBE4D5" w:themeFill="accent2" w:themeFillTint="33"/>
          </w:tcPr>
          <w:p w14:paraId="5B2BD381" w14:textId="6403609E" w:rsidR="00541356" w:rsidRPr="00541356" w:rsidRDefault="00541356" w:rsidP="00541356">
            <w:pPr>
              <w:bidi w:val="0"/>
              <w:contextualSpacing/>
              <w:jc w:val="center"/>
              <w:rPr>
                <w:rFonts w:asciiTheme="majorBidi" w:hAnsiTheme="majorBidi" w:cstheme="majorBidi"/>
                <w:color w:val="24292F"/>
              </w:rPr>
            </w:pPr>
            <w:r w:rsidRPr="00541356">
              <w:rPr>
                <w:rFonts w:asciiTheme="majorBidi" w:hAnsiTheme="majorBidi" w:cstheme="majorBidi"/>
                <w:color w:val="24292F"/>
              </w:rPr>
              <w:t>Control</w:t>
            </w:r>
          </w:p>
        </w:tc>
        <w:tc>
          <w:tcPr>
            <w:tcW w:w="727" w:type="dxa"/>
            <w:shd w:val="clear" w:color="auto" w:fill="FBE4D5" w:themeFill="accent2" w:themeFillTint="33"/>
          </w:tcPr>
          <w:p w14:paraId="3B5DDAF3" w14:textId="0B103CA0" w:rsidR="00541356" w:rsidRPr="00541356" w:rsidRDefault="00541356" w:rsidP="00541356">
            <w:pPr>
              <w:bidi w:val="0"/>
              <w:contextualSpacing/>
              <w:jc w:val="center"/>
              <w:rPr>
                <w:rFonts w:asciiTheme="majorBidi" w:hAnsiTheme="majorBidi" w:cstheme="majorBidi"/>
                <w:color w:val="24292F"/>
              </w:rPr>
            </w:pPr>
            <w:r w:rsidRPr="00541356">
              <w:rPr>
                <w:rFonts w:asciiTheme="majorBidi" w:hAnsiTheme="majorBidi" w:cstheme="majorBidi"/>
                <w:color w:val="24292F"/>
              </w:rPr>
              <w:t>0.14</w:t>
            </w:r>
          </w:p>
        </w:tc>
        <w:tc>
          <w:tcPr>
            <w:tcW w:w="1034" w:type="dxa"/>
            <w:shd w:val="clear" w:color="auto" w:fill="FBE4D5" w:themeFill="accent2" w:themeFillTint="33"/>
          </w:tcPr>
          <w:p w14:paraId="1AA56303" w14:textId="08F2764F" w:rsidR="00541356" w:rsidRPr="00541356" w:rsidRDefault="00541356" w:rsidP="00541356">
            <w:pPr>
              <w:bidi w:val="0"/>
              <w:contextualSpacing/>
              <w:jc w:val="center"/>
              <w:rPr>
                <w:rFonts w:asciiTheme="majorBidi" w:hAnsiTheme="majorBidi" w:cstheme="majorBidi"/>
                <w:color w:val="24292F"/>
              </w:rPr>
            </w:pPr>
            <w:r w:rsidRPr="00541356">
              <w:rPr>
                <w:rFonts w:asciiTheme="majorBidi" w:hAnsiTheme="majorBidi" w:cstheme="majorBidi"/>
                <w:color w:val="24292F"/>
              </w:rPr>
              <w:t>4.91**</w:t>
            </w:r>
          </w:p>
        </w:tc>
        <w:tc>
          <w:tcPr>
            <w:tcW w:w="1033" w:type="dxa"/>
            <w:shd w:val="clear" w:color="auto" w:fill="FBE4D5" w:themeFill="accent2" w:themeFillTint="33"/>
          </w:tcPr>
          <w:p w14:paraId="55D42F8C" w14:textId="58B1604E" w:rsidR="00541356" w:rsidRPr="00541356" w:rsidRDefault="00541356" w:rsidP="00541356">
            <w:pPr>
              <w:bidi w:val="0"/>
              <w:contextualSpacing/>
              <w:jc w:val="center"/>
              <w:rPr>
                <w:rFonts w:asciiTheme="majorBidi" w:hAnsiTheme="majorBidi" w:cstheme="majorBidi"/>
                <w:color w:val="24292F"/>
              </w:rPr>
            </w:pPr>
            <w:r w:rsidRPr="00541356">
              <w:rPr>
                <w:rFonts w:asciiTheme="majorBidi" w:hAnsiTheme="majorBidi" w:cstheme="majorBidi"/>
                <w:color w:val="24292F"/>
              </w:rPr>
              <w:t>5.61**</w:t>
            </w:r>
          </w:p>
        </w:tc>
        <w:tc>
          <w:tcPr>
            <w:tcW w:w="1039" w:type="dxa"/>
            <w:shd w:val="clear" w:color="auto" w:fill="FBE4D5" w:themeFill="accent2" w:themeFillTint="33"/>
          </w:tcPr>
          <w:p w14:paraId="4830F64F" w14:textId="27C8859A" w:rsidR="00541356" w:rsidRPr="00541356" w:rsidRDefault="00541356" w:rsidP="00541356">
            <w:pPr>
              <w:bidi w:val="0"/>
              <w:contextualSpacing/>
              <w:jc w:val="center"/>
              <w:rPr>
                <w:rFonts w:asciiTheme="majorBidi" w:hAnsiTheme="majorBidi" w:cstheme="majorBidi"/>
                <w:color w:val="24292F"/>
              </w:rPr>
            </w:pPr>
            <w:r w:rsidRPr="00541356">
              <w:rPr>
                <w:rFonts w:asciiTheme="majorBidi" w:hAnsiTheme="majorBidi" w:cstheme="majorBidi"/>
                <w:color w:val="24292F"/>
              </w:rPr>
              <w:t>—</w:t>
            </w:r>
          </w:p>
        </w:tc>
      </w:tr>
      <w:tr w:rsidR="00541356" w:rsidRPr="00924F5A" w14:paraId="5E82E59D" w14:textId="77777777" w:rsidTr="00541356">
        <w:trPr>
          <w:trHeight w:val="75"/>
          <w:jc w:val="center"/>
        </w:trPr>
        <w:tc>
          <w:tcPr>
            <w:tcW w:w="3366" w:type="dxa"/>
            <w:shd w:val="clear" w:color="auto" w:fill="FBE4D5" w:themeFill="accent2" w:themeFillTint="33"/>
          </w:tcPr>
          <w:p w14:paraId="67EA65F1" w14:textId="52BA22AF" w:rsidR="00541356" w:rsidRPr="00541356" w:rsidRDefault="00541356" w:rsidP="00541356">
            <w:pPr>
              <w:bidi w:val="0"/>
              <w:contextualSpacing/>
              <w:jc w:val="center"/>
              <w:rPr>
                <w:rFonts w:asciiTheme="majorBidi" w:hAnsiTheme="majorBidi" w:cstheme="majorBidi"/>
                <w:color w:val="24292F"/>
              </w:rPr>
            </w:pPr>
            <w:r w:rsidRPr="00541356">
              <w:rPr>
                <w:rStyle w:val="Strong"/>
                <w:rFonts w:asciiTheme="majorBidi" w:hAnsiTheme="majorBidi" w:cstheme="majorBidi"/>
                <w:b w:val="0"/>
                <w:bCs w:val="0"/>
                <w:color w:val="24292F"/>
                <w:bdr w:val="single" w:sz="2" w:space="0" w:color="E5E7EB" w:frame="1"/>
              </w:rPr>
              <w:t>Maladaptive emotion regulation</w:t>
            </w:r>
          </w:p>
        </w:tc>
        <w:tc>
          <w:tcPr>
            <w:tcW w:w="3567" w:type="dxa"/>
            <w:shd w:val="clear" w:color="auto" w:fill="FBE4D5" w:themeFill="accent2" w:themeFillTint="33"/>
          </w:tcPr>
          <w:p w14:paraId="2655C2B1" w14:textId="063C20B2" w:rsidR="00541356" w:rsidRPr="00541356" w:rsidRDefault="00541356" w:rsidP="00541356">
            <w:pPr>
              <w:bidi w:val="0"/>
              <w:contextualSpacing/>
              <w:jc w:val="center"/>
              <w:rPr>
                <w:rFonts w:asciiTheme="majorBidi" w:hAnsiTheme="majorBidi" w:cstheme="majorBidi"/>
                <w:color w:val="24292F"/>
              </w:rPr>
            </w:pPr>
            <w:r w:rsidRPr="00541356">
              <w:rPr>
                <w:rFonts w:asciiTheme="majorBidi" w:hAnsiTheme="majorBidi" w:cstheme="majorBidi"/>
                <w:color w:val="24292F"/>
              </w:rPr>
              <w:t>Acceptance and Commitment Therapy</w:t>
            </w:r>
          </w:p>
        </w:tc>
        <w:tc>
          <w:tcPr>
            <w:tcW w:w="727" w:type="dxa"/>
            <w:shd w:val="clear" w:color="auto" w:fill="FBE4D5" w:themeFill="accent2" w:themeFillTint="33"/>
          </w:tcPr>
          <w:p w14:paraId="431AC89B" w14:textId="79A8F46B" w:rsidR="00541356" w:rsidRPr="00541356" w:rsidRDefault="00541356" w:rsidP="00541356">
            <w:pPr>
              <w:bidi w:val="0"/>
              <w:contextualSpacing/>
              <w:jc w:val="center"/>
              <w:rPr>
                <w:rFonts w:asciiTheme="majorBidi" w:hAnsiTheme="majorBidi" w:cstheme="majorBidi"/>
                <w:color w:val="24292F"/>
              </w:rPr>
            </w:pPr>
            <w:r w:rsidRPr="00541356">
              <w:rPr>
                <w:rFonts w:asciiTheme="majorBidi" w:hAnsiTheme="majorBidi" w:cstheme="majorBidi"/>
                <w:color w:val="24292F"/>
              </w:rPr>
              <w:t>4.77</w:t>
            </w:r>
          </w:p>
        </w:tc>
        <w:tc>
          <w:tcPr>
            <w:tcW w:w="1034" w:type="dxa"/>
            <w:shd w:val="clear" w:color="auto" w:fill="FBE4D5" w:themeFill="accent2" w:themeFillTint="33"/>
          </w:tcPr>
          <w:p w14:paraId="758EC702" w14:textId="61B5AF2B" w:rsidR="00541356" w:rsidRPr="00541356" w:rsidRDefault="00541356" w:rsidP="00541356">
            <w:pPr>
              <w:bidi w:val="0"/>
              <w:contextualSpacing/>
              <w:jc w:val="center"/>
              <w:rPr>
                <w:rFonts w:asciiTheme="majorBidi" w:hAnsiTheme="majorBidi" w:cstheme="majorBidi"/>
                <w:color w:val="24292F"/>
              </w:rPr>
            </w:pPr>
            <w:r w:rsidRPr="00541356">
              <w:rPr>
                <w:rFonts w:asciiTheme="majorBidi" w:hAnsiTheme="majorBidi" w:cstheme="majorBidi"/>
                <w:color w:val="24292F"/>
              </w:rPr>
              <w:t>—</w:t>
            </w:r>
          </w:p>
        </w:tc>
        <w:tc>
          <w:tcPr>
            <w:tcW w:w="1033" w:type="dxa"/>
            <w:shd w:val="clear" w:color="auto" w:fill="FBE4D5" w:themeFill="accent2" w:themeFillTint="33"/>
          </w:tcPr>
          <w:p w14:paraId="01759CBA" w14:textId="120E0008" w:rsidR="00541356" w:rsidRPr="00541356" w:rsidRDefault="00541356" w:rsidP="00541356">
            <w:pPr>
              <w:bidi w:val="0"/>
              <w:contextualSpacing/>
              <w:jc w:val="center"/>
              <w:rPr>
                <w:rFonts w:asciiTheme="majorBidi" w:hAnsiTheme="majorBidi" w:cstheme="majorBidi"/>
                <w:color w:val="24292F"/>
              </w:rPr>
            </w:pPr>
            <w:r w:rsidRPr="00541356">
              <w:rPr>
                <w:rFonts w:asciiTheme="majorBidi" w:hAnsiTheme="majorBidi" w:cstheme="majorBidi"/>
                <w:color w:val="24292F"/>
              </w:rPr>
              <w:t>0.04</w:t>
            </w:r>
          </w:p>
        </w:tc>
        <w:tc>
          <w:tcPr>
            <w:tcW w:w="1039" w:type="dxa"/>
            <w:shd w:val="clear" w:color="auto" w:fill="FBE4D5" w:themeFill="accent2" w:themeFillTint="33"/>
          </w:tcPr>
          <w:p w14:paraId="180A4EEF" w14:textId="3E23EC9A" w:rsidR="00541356" w:rsidRPr="00541356" w:rsidRDefault="00541356" w:rsidP="00541356">
            <w:pPr>
              <w:bidi w:val="0"/>
              <w:contextualSpacing/>
              <w:jc w:val="center"/>
              <w:rPr>
                <w:rFonts w:asciiTheme="majorBidi" w:hAnsiTheme="majorBidi" w:cstheme="majorBidi"/>
                <w:color w:val="24292F"/>
              </w:rPr>
            </w:pPr>
            <w:r w:rsidRPr="00541356">
              <w:rPr>
                <w:rFonts w:asciiTheme="majorBidi" w:hAnsiTheme="majorBidi" w:cstheme="majorBidi"/>
                <w:color w:val="24292F"/>
              </w:rPr>
              <w:t>6.13**</w:t>
            </w:r>
          </w:p>
        </w:tc>
      </w:tr>
      <w:tr w:rsidR="00541356" w:rsidRPr="00924F5A" w14:paraId="33B19748" w14:textId="77777777" w:rsidTr="00541356">
        <w:trPr>
          <w:trHeight w:val="75"/>
          <w:jc w:val="center"/>
        </w:trPr>
        <w:tc>
          <w:tcPr>
            <w:tcW w:w="3366" w:type="dxa"/>
            <w:shd w:val="clear" w:color="auto" w:fill="FBE4D5" w:themeFill="accent2" w:themeFillTint="33"/>
          </w:tcPr>
          <w:p w14:paraId="2EF01125" w14:textId="77777777" w:rsidR="00541356" w:rsidRPr="00541356" w:rsidRDefault="00541356" w:rsidP="00541356">
            <w:pPr>
              <w:bidi w:val="0"/>
              <w:contextualSpacing/>
              <w:jc w:val="center"/>
              <w:rPr>
                <w:rFonts w:asciiTheme="majorBidi" w:hAnsiTheme="majorBidi" w:cstheme="majorBidi"/>
                <w:color w:val="24292F"/>
              </w:rPr>
            </w:pPr>
          </w:p>
        </w:tc>
        <w:tc>
          <w:tcPr>
            <w:tcW w:w="3567" w:type="dxa"/>
            <w:shd w:val="clear" w:color="auto" w:fill="FBE4D5" w:themeFill="accent2" w:themeFillTint="33"/>
          </w:tcPr>
          <w:p w14:paraId="4ACE8BFC" w14:textId="2F0D1EBF" w:rsidR="00541356" w:rsidRPr="00541356" w:rsidRDefault="00541356" w:rsidP="00541356">
            <w:pPr>
              <w:bidi w:val="0"/>
              <w:contextualSpacing/>
              <w:jc w:val="center"/>
              <w:rPr>
                <w:rFonts w:asciiTheme="majorBidi" w:hAnsiTheme="majorBidi" w:cstheme="majorBidi"/>
                <w:color w:val="24292F"/>
              </w:rPr>
            </w:pPr>
            <w:r w:rsidRPr="00541356">
              <w:rPr>
                <w:rFonts w:asciiTheme="majorBidi" w:hAnsiTheme="majorBidi" w:cstheme="majorBidi"/>
                <w:color w:val="24292F"/>
              </w:rPr>
              <w:t>Emotion-Focused Therapy</w:t>
            </w:r>
          </w:p>
        </w:tc>
        <w:tc>
          <w:tcPr>
            <w:tcW w:w="727" w:type="dxa"/>
            <w:shd w:val="clear" w:color="auto" w:fill="FBE4D5" w:themeFill="accent2" w:themeFillTint="33"/>
          </w:tcPr>
          <w:p w14:paraId="70DD30B0" w14:textId="20BABD56" w:rsidR="00541356" w:rsidRPr="00541356" w:rsidRDefault="00541356" w:rsidP="00541356">
            <w:pPr>
              <w:bidi w:val="0"/>
              <w:contextualSpacing/>
              <w:jc w:val="center"/>
              <w:rPr>
                <w:rFonts w:asciiTheme="majorBidi" w:hAnsiTheme="majorBidi" w:cstheme="majorBidi"/>
                <w:color w:val="24292F"/>
              </w:rPr>
            </w:pPr>
            <w:r w:rsidRPr="00541356">
              <w:rPr>
                <w:rFonts w:asciiTheme="majorBidi" w:hAnsiTheme="majorBidi" w:cstheme="majorBidi"/>
                <w:color w:val="24292F"/>
              </w:rPr>
              <w:t>4.73</w:t>
            </w:r>
          </w:p>
        </w:tc>
        <w:tc>
          <w:tcPr>
            <w:tcW w:w="1034" w:type="dxa"/>
            <w:shd w:val="clear" w:color="auto" w:fill="FBE4D5" w:themeFill="accent2" w:themeFillTint="33"/>
          </w:tcPr>
          <w:p w14:paraId="70A1D096" w14:textId="36FE5F43" w:rsidR="00541356" w:rsidRPr="00541356" w:rsidRDefault="00541356" w:rsidP="00541356">
            <w:pPr>
              <w:bidi w:val="0"/>
              <w:contextualSpacing/>
              <w:jc w:val="center"/>
              <w:rPr>
                <w:rFonts w:asciiTheme="majorBidi" w:hAnsiTheme="majorBidi" w:cstheme="majorBidi"/>
                <w:color w:val="24292F"/>
              </w:rPr>
            </w:pPr>
            <w:r w:rsidRPr="00541356">
              <w:rPr>
                <w:rFonts w:asciiTheme="majorBidi" w:hAnsiTheme="majorBidi" w:cstheme="majorBidi"/>
                <w:color w:val="24292F"/>
              </w:rPr>
              <w:t>−0.04</w:t>
            </w:r>
          </w:p>
        </w:tc>
        <w:tc>
          <w:tcPr>
            <w:tcW w:w="1033" w:type="dxa"/>
            <w:shd w:val="clear" w:color="auto" w:fill="FBE4D5" w:themeFill="accent2" w:themeFillTint="33"/>
          </w:tcPr>
          <w:p w14:paraId="0ACC060D" w14:textId="57997111" w:rsidR="00541356" w:rsidRPr="00541356" w:rsidRDefault="00541356" w:rsidP="00541356">
            <w:pPr>
              <w:bidi w:val="0"/>
              <w:contextualSpacing/>
              <w:jc w:val="center"/>
              <w:rPr>
                <w:rFonts w:asciiTheme="majorBidi" w:hAnsiTheme="majorBidi" w:cstheme="majorBidi"/>
                <w:color w:val="24292F"/>
              </w:rPr>
            </w:pPr>
            <w:r w:rsidRPr="00541356">
              <w:rPr>
                <w:rFonts w:asciiTheme="majorBidi" w:hAnsiTheme="majorBidi" w:cstheme="majorBidi"/>
                <w:color w:val="24292F"/>
              </w:rPr>
              <w:t>—</w:t>
            </w:r>
          </w:p>
        </w:tc>
        <w:tc>
          <w:tcPr>
            <w:tcW w:w="1039" w:type="dxa"/>
            <w:shd w:val="clear" w:color="auto" w:fill="FBE4D5" w:themeFill="accent2" w:themeFillTint="33"/>
          </w:tcPr>
          <w:p w14:paraId="5010E86E" w14:textId="34939050" w:rsidR="00541356" w:rsidRPr="00541356" w:rsidRDefault="00541356" w:rsidP="00541356">
            <w:pPr>
              <w:bidi w:val="0"/>
              <w:contextualSpacing/>
              <w:jc w:val="center"/>
              <w:rPr>
                <w:rFonts w:asciiTheme="majorBidi" w:hAnsiTheme="majorBidi" w:cstheme="majorBidi"/>
                <w:color w:val="24292F"/>
              </w:rPr>
            </w:pPr>
            <w:r w:rsidRPr="00541356">
              <w:rPr>
                <w:rFonts w:asciiTheme="majorBidi" w:hAnsiTheme="majorBidi" w:cstheme="majorBidi"/>
                <w:color w:val="24292F"/>
              </w:rPr>
              <w:t>6.09**</w:t>
            </w:r>
          </w:p>
        </w:tc>
      </w:tr>
      <w:tr w:rsidR="00541356" w:rsidRPr="00924F5A" w14:paraId="70C16E0A" w14:textId="77777777" w:rsidTr="00541356">
        <w:trPr>
          <w:trHeight w:val="75"/>
          <w:jc w:val="center"/>
        </w:trPr>
        <w:tc>
          <w:tcPr>
            <w:tcW w:w="3366" w:type="dxa"/>
            <w:shd w:val="clear" w:color="auto" w:fill="FBE4D5" w:themeFill="accent2" w:themeFillTint="33"/>
          </w:tcPr>
          <w:p w14:paraId="20609DEA" w14:textId="1C141F90" w:rsidR="00541356" w:rsidRPr="00541356" w:rsidRDefault="00541356" w:rsidP="00541356">
            <w:pPr>
              <w:bidi w:val="0"/>
              <w:contextualSpacing/>
              <w:jc w:val="center"/>
              <w:rPr>
                <w:rFonts w:asciiTheme="majorBidi" w:hAnsiTheme="majorBidi" w:cstheme="majorBidi"/>
                <w:color w:val="24292F"/>
              </w:rPr>
            </w:pPr>
          </w:p>
        </w:tc>
        <w:tc>
          <w:tcPr>
            <w:tcW w:w="3567" w:type="dxa"/>
            <w:shd w:val="clear" w:color="auto" w:fill="FBE4D5" w:themeFill="accent2" w:themeFillTint="33"/>
          </w:tcPr>
          <w:p w14:paraId="3596E1F1" w14:textId="14C419F7" w:rsidR="00541356" w:rsidRPr="00541356" w:rsidRDefault="00541356" w:rsidP="00541356">
            <w:pPr>
              <w:bidi w:val="0"/>
              <w:contextualSpacing/>
              <w:jc w:val="center"/>
              <w:rPr>
                <w:rFonts w:asciiTheme="majorBidi" w:hAnsiTheme="majorBidi" w:cstheme="majorBidi"/>
                <w:color w:val="24292F"/>
              </w:rPr>
            </w:pPr>
            <w:r w:rsidRPr="00541356">
              <w:rPr>
                <w:rFonts w:asciiTheme="majorBidi" w:hAnsiTheme="majorBidi" w:cstheme="majorBidi"/>
                <w:color w:val="24292F"/>
              </w:rPr>
              <w:t>Control</w:t>
            </w:r>
          </w:p>
        </w:tc>
        <w:tc>
          <w:tcPr>
            <w:tcW w:w="727" w:type="dxa"/>
            <w:shd w:val="clear" w:color="auto" w:fill="FBE4D5" w:themeFill="accent2" w:themeFillTint="33"/>
          </w:tcPr>
          <w:p w14:paraId="78669C69" w14:textId="173C9021" w:rsidR="00541356" w:rsidRPr="00541356" w:rsidRDefault="00541356" w:rsidP="00541356">
            <w:pPr>
              <w:bidi w:val="0"/>
              <w:contextualSpacing/>
              <w:jc w:val="center"/>
              <w:rPr>
                <w:rFonts w:asciiTheme="majorBidi" w:hAnsiTheme="majorBidi" w:cstheme="majorBidi"/>
                <w:color w:val="24292F"/>
              </w:rPr>
            </w:pPr>
            <w:r w:rsidRPr="00541356">
              <w:rPr>
                <w:rFonts w:asciiTheme="majorBidi" w:hAnsiTheme="majorBidi" w:cstheme="majorBidi"/>
                <w:color w:val="24292F"/>
              </w:rPr>
              <w:t>−1.36</w:t>
            </w:r>
          </w:p>
        </w:tc>
        <w:tc>
          <w:tcPr>
            <w:tcW w:w="1034" w:type="dxa"/>
            <w:shd w:val="clear" w:color="auto" w:fill="FBE4D5" w:themeFill="accent2" w:themeFillTint="33"/>
          </w:tcPr>
          <w:p w14:paraId="138B5B63" w14:textId="7577F5AA" w:rsidR="00541356" w:rsidRPr="00541356" w:rsidRDefault="00541356" w:rsidP="00541356">
            <w:pPr>
              <w:bidi w:val="0"/>
              <w:contextualSpacing/>
              <w:jc w:val="center"/>
              <w:rPr>
                <w:rFonts w:asciiTheme="majorBidi" w:hAnsiTheme="majorBidi" w:cstheme="majorBidi"/>
                <w:color w:val="24292F"/>
              </w:rPr>
            </w:pPr>
            <w:r w:rsidRPr="00541356">
              <w:rPr>
                <w:rFonts w:asciiTheme="majorBidi" w:hAnsiTheme="majorBidi" w:cstheme="majorBidi"/>
                <w:color w:val="24292F"/>
              </w:rPr>
              <w:t>−6.13**</w:t>
            </w:r>
          </w:p>
        </w:tc>
        <w:tc>
          <w:tcPr>
            <w:tcW w:w="1033" w:type="dxa"/>
            <w:shd w:val="clear" w:color="auto" w:fill="FBE4D5" w:themeFill="accent2" w:themeFillTint="33"/>
          </w:tcPr>
          <w:p w14:paraId="643DA686" w14:textId="43492BAA" w:rsidR="00541356" w:rsidRPr="00541356" w:rsidRDefault="00541356" w:rsidP="00541356">
            <w:pPr>
              <w:bidi w:val="0"/>
              <w:contextualSpacing/>
              <w:jc w:val="center"/>
              <w:rPr>
                <w:rFonts w:asciiTheme="majorBidi" w:hAnsiTheme="majorBidi" w:cstheme="majorBidi"/>
                <w:color w:val="24292F"/>
              </w:rPr>
            </w:pPr>
            <w:r w:rsidRPr="00541356">
              <w:rPr>
                <w:rFonts w:asciiTheme="majorBidi" w:hAnsiTheme="majorBidi" w:cstheme="majorBidi"/>
                <w:color w:val="24292F"/>
              </w:rPr>
              <w:t>−6.09**</w:t>
            </w:r>
          </w:p>
        </w:tc>
        <w:tc>
          <w:tcPr>
            <w:tcW w:w="1039" w:type="dxa"/>
            <w:shd w:val="clear" w:color="auto" w:fill="FBE4D5" w:themeFill="accent2" w:themeFillTint="33"/>
          </w:tcPr>
          <w:p w14:paraId="2C2A6069" w14:textId="16E145C4" w:rsidR="00541356" w:rsidRPr="00541356" w:rsidRDefault="00541356" w:rsidP="00541356">
            <w:pPr>
              <w:bidi w:val="0"/>
              <w:contextualSpacing/>
              <w:jc w:val="center"/>
              <w:rPr>
                <w:rFonts w:asciiTheme="majorBidi" w:hAnsiTheme="majorBidi" w:cstheme="majorBidi"/>
                <w:color w:val="24292F"/>
              </w:rPr>
            </w:pPr>
            <w:r w:rsidRPr="00541356">
              <w:rPr>
                <w:rFonts w:asciiTheme="majorBidi" w:hAnsiTheme="majorBidi" w:cstheme="majorBidi"/>
                <w:color w:val="24292F"/>
              </w:rPr>
              <w:t>—</w:t>
            </w:r>
          </w:p>
        </w:tc>
      </w:tr>
    </w:tbl>
    <w:p w14:paraId="7D8E6CF8" w14:textId="77777777" w:rsidR="000C527E" w:rsidRDefault="000C527E" w:rsidP="007E7534">
      <w:pPr>
        <w:bidi w:val="0"/>
        <w:spacing w:line="240" w:lineRule="auto"/>
        <w:jc w:val="center"/>
        <w:rPr>
          <w:rFonts w:ascii="Times New Roman" w:hAnsi="Times New Roman" w:cs="B Zar"/>
          <w:b/>
          <w:bCs/>
          <w:color w:val="A42898"/>
          <w:sz w:val="18"/>
          <w:szCs w:val="18"/>
          <w:lang w:bidi="ar-SA"/>
        </w:rPr>
        <w:sectPr w:rsidR="000C527E" w:rsidSect="00AA383A">
          <w:headerReference w:type="default" r:id="rId40"/>
          <w:footerReference w:type="default" r:id="rId41"/>
          <w:footnotePr>
            <w:numRestart w:val="eachPage"/>
          </w:footnotePr>
          <w:type w:val="continuous"/>
          <w:pgSz w:w="12240" w:h="15840" w:code="1"/>
          <w:pgMar w:top="1440" w:right="737" w:bottom="1440" w:left="737" w:header="720" w:footer="720" w:gutter="0"/>
          <w:pgNumType w:start="2"/>
          <w:cols w:space="720"/>
          <w:bidi/>
          <w:docGrid w:linePitch="360"/>
        </w:sectPr>
      </w:pPr>
    </w:p>
    <w:p w14:paraId="64FDD427" w14:textId="56F5186D" w:rsidR="0094592A" w:rsidRPr="0094592A" w:rsidRDefault="0094592A" w:rsidP="0094592A">
      <w:pPr>
        <w:bidi w:val="0"/>
        <w:spacing w:after="0" w:line="240" w:lineRule="auto"/>
        <w:jc w:val="both"/>
        <w:rPr>
          <w:rFonts w:ascii="Times New Roman" w:hAnsi="Times New Roman" w:cs="B Zar"/>
          <w:sz w:val="24"/>
          <w:szCs w:val="24"/>
          <w:lang w:bidi="ar-SA"/>
        </w:rPr>
      </w:pPr>
      <w:r w:rsidRPr="0094592A">
        <w:rPr>
          <w:rFonts w:ascii="Times New Roman" w:hAnsi="Times New Roman" w:cs="B Zar"/>
          <w:sz w:val="24"/>
          <w:szCs w:val="24"/>
          <w:lang w:bidi="ar-SA"/>
        </w:rPr>
        <w:t xml:space="preserve">As indicated by the results presented in Table </w:t>
      </w:r>
      <w:r>
        <w:rPr>
          <w:rFonts w:ascii="Times New Roman" w:hAnsi="Times New Roman" w:cs="B Zar"/>
          <w:sz w:val="24"/>
          <w:szCs w:val="24"/>
          <w:lang w:bidi="ar-SA"/>
        </w:rPr>
        <w:t>2</w:t>
      </w:r>
      <w:r w:rsidRPr="0094592A">
        <w:rPr>
          <w:rFonts w:ascii="Times New Roman" w:hAnsi="Times New Roman" w:cs="B Zar"/>
          <w:sz w:val="24"/>
          <w:szCs w:val="24"/>
          <w:lang w:bidi="ar-SA"/>
        </w:rPr>
        <w:t>, pairwise comparisons of the effectiveness of the two interventions on cognitive emotion regulation revealed no statistically significant difference between the Acceptance and Commitment Therapy and Emotion-Focused Therapy groups</w:t>
      </w:r>
      <w:r w:rsidRPr="0094592A">
        <w:rPr>
          <w:rFonts w:ascii="Times New Roman" w:hAnsi="Times New Roman" w:cs="B Zar"/>
          <w:sz w:val="24"/>
          <w:szCs w:val="24"/>
          <w:rtl/>
          <w:lang w:bidi="ar-SA"/>
        </w:rPr>
        <w:t>.</w:t>
      </w:r>
    </w:p>
    <w:p w14:paraId="435D2D7E" w14:textId="77777777" w:rsidR="008C59A2" w:rsidRPr="00CD0550" w:rsidRDefault="008C59A2" w:rsidP="006F5952">
      <w:pPr>
        <w:bidi w:val="0"/>
        <w:spacing w:after="0" w:line="240" w:lineRule="auto"/>
        <w:rPr>
          <w:rFonts w:ascii="Times New Roman" w:hAnsi="Times New Roman" w:cs="B Zar"/>
          <w:b/>
          <w:bCs/>
          <w:color w:val="A42898"/>
          <w:sz w:val="26"/>
          <w:szCs w:val="26"/>
          <w:lang w:bidi="ar-SA"/>
        </w:rPr>
      </w:pPr>
      <w:r w:rsidRPr="00CD0550">
        <w:rPr>
          <w:rFonts w:ascii="Times New Roman" w:hAnsi="Times New Roman" w:cs="B Zar"/>
          <w:b/>
          <w:bCs/>
          <w:color w:val="A42898"/>
          <w:sz w:val="26"/>
          <w:szCs w:val="26"/>
          <w:lang w:bidi="ar-SA"/>
        </w:rPr>
        <w:t>Conclusion</w:t>
      </w:r>
    </w:p>
    <w:p w14:paraId="1396A865" w14:textId="77777777" w:rsidR="00410192" w:rsidRPr="00410192" w:rsidRDefault="00410192" w:rsidP="00410192">
      <w:pPr>
        <w:bidi w:val="0"/>
        <w:spacing w:before="240" w:after="0" w:line="240" w:lineRule="auto"/>
        <w:jc w:val="both"/>
        <w:rPr>
          <w:rFonts w:asciiTheme="majorBidi" w:hAnsiTheme="majorBidi" w:cstheme="majorBidi"/>
          <w:color w:val="000000" w:themeColor="text1"/>
          <w:sz w:val="24"/>
          <w:szCs w:val="24"/>
        </w:rPr>
      </w:pPr>
      <w:r w:rsidRPr="00410192">
        <w:rPr>
          <w:rFonts w:asciiTheme="majorBidi" w:hAnsiTheme="majorBidi" w:cstheme="majorBidi"/>
          <w:color w:val="000000" w:themeColor="text1"/>
          <w:sz w:val="24"/>
          <w:szCs w:val="24"/>
        </w:rPr>
        <w:t xml:space="preserve">The present study compared the effectiveness of Acceptance and Commitment Therapy (ACT) and Emotion-Focused Therapy (EFT) in improving cognitive emotion regulation among overweight university students. The findings indicated that both interventions increased adaptive and decreased maladaptive cognitive emotion-regulation strategies, with their effects being maintained at the two-month follow-up; however, no significant difference was found between the effectiveness of the two approaches. The effectiveness of ACT was consistent with the findings of Schumacher et al. (2025), Yuan et al. (2024), </w:t>
      </w:r>
      <w:proofErr w:type="spellStart"/>
      <w:r w:rsidRPr="00410192">
        <w:rPr>
          <w:rFonts w:asciiTheme="majorBidi" w:hAnsiTheme="majorBidi" w:cstheme="majorBidi"/>
          <w:color w:val="000000" w:themeColor="text1"/>
          <w:sz w:val="24"/>
          <w:szCs w:val="24"/>
        </w:rPr>
        <w:t>Vatanpanah</w:t>
      </w:r>
      <w:proofErr w:type="spellEnd"/>
      <w:r w:rsidRPr="00410192">
        <w:rPr>
          <w:rFonts w:asciiTheme="majorBidi" w:hAnsiTheme="majorBidi" w:cstheme="majorBidi"/>
          <w:color w:val="000000" w:themeColor="text1"/>
          <w:sz w:val="24"/>
          <w:szCs w:val="24"/>
        </w:rPr>
        <w:t xml:space="preserve"> et al. (2024), and </w:t>
      </w:r>
      <w:proofErr w:type="spellStart"/>
      <w:r w:rsidRPr="00410192">
        <w:rPr>
          <w:rFonts w:asciiTheme="majorBidi" w:hAnsiTheme="majorBidi" w:cstheme="majorBidi"/>
          <w:color w:val="000000" w:themeColor="text1"/>
          <w:sz w:val="24"/>
          <w:szCs w:val="24"/>
        </w:rPr>
        <w:t>Yaraghchi</w:t>
      </w:r>
      <w:proofErr w:type="spellEnd"/>
      <w:r w:rsidRPr="00410192">
        <w:rPr>
          <w:rFonts w:asciiTheme="majorBidi" w:hAnsiTheme="majorBidi" w:cstheme="majorBidi"/>
          <w:color w:val="000000" w:themeColor="text1"/>
          <w:sz w:val="24"/>
          <w:szCs w:val="24"/>
        </w:rPr>
        <w:t xml:space="preserve"> et al. (2019). By promoting </w:t>
      </w:r>
      <w:r w:rsidRPr="00410192">
        <w:rPr>
          <w:rFonts w:asciiTheme="majorBidi" w:hAnsiTheme="majorBidi" w:cstheme="majorBidi"/>
          <w:color w:val="000000" w:themeColor="text1"/>
          <w:sz w:val="24"/>
          <w:szCs w:val="24"/>
        </w:rPr>
        <w:t xml:space="preserve">psychological flexibility, acceptance of emotional experiences, cognitive </w:t>
      </w:r>
      <w:proofErr w:type="spellStart"/>
      <w:r w:rsidRPr="00410192">
        <w:rPr>
          <w:rFonts w:asciiTheme="majorBidi" w:hAnsiTheme="majorBidi" w:cstheme="majorBidi"/>
          <w:color w:val="000000" w:themeColor="text1"/>
          <w:sz w:val="24"/>
          <w:szCs w:val="24"/>
        </w:rPr>
        <w:t>defusion</w:t>
      </w:r>
      <w:proofErr w:type="spellEnd"/>
      <w:r w:rsidRPr="00410192">
        <w:rPr>
          <w:rFonts w:asciiTheme="majorBidi" w:hAnsiTheme="majorBidi" w:cstheme="majorBidi"/>
          <w:color w:val="000000" w:themeColor="text1"/>
          <w:sz w:val="24"/>
          <w:szCs w:val="24"/>
        </w:rPr>
        <w:t>, mindfulness, values clarification, and committed action, ACT may reduce emotional reactivity and the use of maladaptive strategies. This explanation is further supported by Murillo et al. (2023), who demonstrated the role of mindful eating in reducing emotional and externally triggered eating, and by Iturbe et al. (2022), who highlighted the contribution of values-based action to a greater sense of meaning and life satisfaction.</w:t>
      </w:r>
    </w:p>
    <w:p w14:paraId="15C6E37D" w14:textId="77777777" w:rsidR="00410192" w:rsidRPr="00410192" w:rsidRDefault="00410192" w:rsidP="00410192">
      <w:pPr>
        <w:bidi w:val="0"/>
        <w:spacing w:before="240" w:after="0" w:line="240" w:lineRule="auto"/>
        <w:jc w:val="both"/>
        <w:rPr>
          <w:rFonts w:asciiTheme="majorBidi" w:hAnsiTheme="majorBidi" w:cstheme="majorBidi"/>
          <w:color w:val="000000" w:themeColor="text1"/>
          <w:sz w:val="24"/>
          <w:szCs w:val="24"/>
        </w:rPr>
      </w:pPr>
      <w:r w:rsidRPr="00410192">
        <w:rPr>
          <w:rFonts w:asciiTheme="majorBidi" w:hAnsiTheme="majorBidi" w:cstheme="majorBidi"/>
          <w:color w:val="000000" w:themeColor="text1"/>
          <w:sz w:val="24"/>
          <w:szCs w:val="24"/>
        </w:rPr>
        <w:t xml:space="preserve">The effectiveness of EFT was also consistent with the findings of Saeidi et al. (2025), Osoro et al. (2022), </w:t>
      </w:r>
      <w:proofErr w:type="spellStart"/>
      <w:r w:rsidRPr="00410192">
        <w:rPr>
          <w:rFonts w:asciiTheme="majorBidi" w:hAnsiTheme="majorBidi" w:cstheme="majorBidi"/>
          <w:color w:val="000000" w:themeColor="text1"/>
          <w:sz w:val="24"/>
          <w:szCs w:val="24"/>
        </w:rPr>
        <w:t>Esmari</w:t>
      </w:r>
      <w:proofErr w:type="spellEnd"/>
      <w:r w:rsidRPr="00410192">
        <w:rPr>
          <w:rFonts w:asciiTheme="majorBidi" w:hAnsiTheme="majorBidi" w:cstheme="majorBidi"/>
          <w:color w:val="000000" w:themeColor="text1"/>
          <w:sz w:val="24"/>
          <w:szCs w:val="24"/>
        </w:rPr>
        <w:t xml:space="preserve"> et al. (2021), and </w:t>
      </w:r>
      <w:proofErr w:type="spellStart"/>
      <w:r w:rsidRPr="00410192">
        <w:rPr>
          <w:rFonts w:asciiTheme="majorBidi" w:hAnsiTheme="majorBidi" w:cstheme="majorBidi"/>
          <w:color w:val="000000" w:themeColor="text1"/>
          <w:sz w:val="24"/>
          <w:szCs w:val="24"/>
        </w:rPr>
        <w:t>Gellisenti</w:t>
      </w:r>
      <w:proofErr w:type="spellEnd"/>
      <w:r w:rsidRPr="00410192">
        <w:rPr>
          <w:rFonts w:asciiTheme="majorBidi" w:hAnsiTheme="majorBidi" w:cstheme="majorBidi"/>
          <w:color w:val="000000" w:themeColor="text1"/>
          <w:sz w:val="24"/>
          <w:szCs w:val="24"/>
        </w:rPr>
        <w:t xml:space="preserve"> et al. (2021), although it was partially inconsistent with the findings of </w:t>
      </w:r>
      <w:proofErr w:type="spellStart"/>
      <w:r w:rsidRPr="00410192">
        <w:rPr>
          <w:rFonts w:asciiTheme="majorBidi" w:hAnsiTheme="majorBidi" w:cstheme="majorBidi"/>
          <w:color w:val="000000" w:themeColor="text1"/>
          <w:sz w:val="24"/>
          <w:szCs w:val="24"/>
        </w:rPr>
        <w:t>Zarieh</w:t>
      </w:r>
      <w:proofErr w:type="spellEnd"/>
      <w:r w:rsidRPr="00410192">
        <w:rPr>
          <w:rFonts w:asciiTheme="majorBidi" w:hAnsiTheme="majorBidi" w:cstheme="majorBidi"/>
          <w:color w:val="000000" w:themeColor="text1"/>
          <w:sz w:val="24"/>
          <w:szCs w:val="24"/>
        </w:rPr>
        <w:t xml:space="preserve"> et al. (2023), who reported no significant effect of EFT on negative cognitive emotion regulation. This discrepancy may be attributable to differences in sample characteristics, number of sessions, intervention content, measurement instruments, and implementation </w:t>
      </w:r>
      <w:r w:rsidRPr="00410192">
        <w:rPr>
          <w:rFonts w:asciiTheme="majorBidi" w:hAnsiTheme="majorBidi" w:cstheme="majorBidi"/>
          <w:color w:val="000000" w:themeColor="text1"/>
          <w:sz w:val="24"/>
          <w:szCs w:val="24"/>
        </w:rPr>
        <w:lastRenderedPageBreak/>
        <w:t xml:space="preserve">conditions. By facilitating the identification, acceptance, experience, and restructuring of emotions, modifying dysfunctional emotional schemas, and replacing maladaptive responses with healthier ones, EFT may enhance individuals’ capacity to process and regulate their emotions; this explanation is also supported by </w:t>
      </w:r>
      <w:proofErr w:type="spellStart"/>
      <w:r w:rsidRPr="00410192">
        <w:rPr>
          <w:rFonts w:asciiTheme="majorBidi" w:hAnsiTheme="majorBidi" w:cstheme="majorBidi"/>
          <w:color w:val="000000" w:themeColor="text1"/>
          <w:sz w:val="24"/>
          <w:szCs w:val="24"/>
        </w:rPr>
        <w:t>Dolhanty’s</w:t>
      </w:r>
      <w:proofErr w:type="spellEnd"/>
      <w:r w:rsidRPr="00410192">
        <w:rPr>
          <w:rFonts w:asciiTheme="majorBidi" w:hAnsiTheme="majorBidi" w:cstheme="majorBidi"/>
          <w:color w:val="000000" w:themeColor="text1"/>
          <w:sz w:val="24"/>
          <w:szCs w:val="24"/>
        </w:rPr>
        <w:t xml:space="preserve"> research on individuals with eating disorders. The maintenance of the effects of both interventions may reflect the application of the acquired skills in daily life and the development of relatively enduring changes in emotional processing. This finding was consistent with </w:t>
      </w:r>
      <w:proofErr w:type="spellStart"/>
      <w:r w:rsidRPr="00410192">
        <w:rPr>
          <w:rFonts w:asciiTheme="majorBidi" w:hAnsiTheme="majorBidi" w:cstheme="majorBidi"/>
          <w:color w:val="000000" w:themeColor="text1"/>
          <w:sz w:val="24"/>
          <w:szCs w:val="24"/>
        </w:rPr>
        <w:t>Zarieh</w:t>
      </w:r>
      <w:proofErr w:type="spellEnd"/>
      <w:r w:rsidRPr="00410192">
        <w:rPr>
          <w:rFonts w:asciiTheme="majorBidi" w:hAnsiTheme="majorBidi" w:cstheme="majorBidi"/>
          <w:color w:val="000000" w:themeColor="text1"/>
          <w:sz w:val="24"/>
          <w:szCs w:val="24"/>
        </w:rPr>
        <w:t xml:space="preserve"> et al. (2023), whereas its discrepancy with </w:t>
      </w:r>
      <w:proofErr w:type="spellStart"/>
      <w:r w:rsidRPr="00410192">
        <w:rPr>
          <w:rFonts w:asciiTheme="majorBidi" w:hAnsiTheme="majorBidi" w:cstheme="majorBidi"/>
          <w:color w:val="000000" w:themeColor="text1"/>
          <w:sz w:val="24"/>
          <w:szCs w:val="24"/>
        </w:rPr>
        <w:t>Ettefaghi</w:t>
      </w:r>
      <w:proofErr w:type="spellEnd"/>
      <w:r w:rsidRPr="00410192">
        <w:rPr>
          <w:rFonts w:asciiTheme="majorBidi" w:hAnsiTheme="majorBidi" w:cstheme="majorBidi"/>
          <w:color w:val="000000" w:themeColor="text1"/>
          <w:sz w:val="24"/>
          <w:szCs w:val="24"/>
        </w:rPr>
        <w:t xml:space="preserve"> et al. (2020) may be explained by methodological differences. Furthermore, the absence of a significant difference between ACT and EFT was in line with </w:t>
      </w:r>
      <w:proofErr w:type="spellStart"/>
      <w:r w:rsidRPr="00410192">
        <w:rPr>
          <w:rFonts w:asciiTheme="majorBidi" w:hAnsiTheme="majorBidi" w:cstheme="majorBidi"/>
          <w:color w:val="000000" w:themeColor="text1"/>
          <w:sz w:val="24"/>
          <w:szCs w:val="24"/>
        </w:rPr>
        <w:t>Ettefaghi</w:t>
      </w:r>
      <w:proofErr w:type="spellEnd"/>
      <w:r w:rsidRPr="00410192">
        <w:rPr>
          <w:rFonts w:asciiTheme="majorBidi" w:hAnsiTheme="majorBidi" w:cstheme="majorBidi"/>
          <w:color w:val="000000" w:themeColor="text1"/>
          <w:sz w:val="24"/>
          <w:szCs w:val="24"/>
        </w:rPr>
        <w:t xml:space="preserve"> et al. (2020) and Güngör (2026), as both approaches, despite their distinct theoretical foundations, enhance emotional awareness and reduce the avoidance of unpleasant experiences. Evidence reported by Doll et al. (2016) regarding the neural mechanisms of mindfulness and the findings of </w:t>
      </w:r>
      <w:proofErr w:type="spellStart"/>
      <w:r w:rsidRPr="00410192">
        <w:rPr>
          <w:rFonts w:asciiTheme="majorBidi" w:hAnsiTheme="majorBidi" w:cstheme="majorBidi"/>
          <w:color w:val="000000" w:themeColor="text1"/>
          <w:sz w:val="24"/>
          <w:szCs w:val="24"/>
        </w:rPr>
        <w:t>Esmari</w:t>
      </w:r>
      <w:proofErr w:type="spellEnd"/>
      <w:r w:rsidRPr="00410192">
        <w:rPr>
          <w:rFonts w:asciiTheme="majorBidi" w:hAnsiTheme="majorBidi" w:cstheme="majorBidi"/>
          <w:color w:val="000000" w:themeColor="text1"/>
          <w:sz w:val="24"/>
          <w:szCs w:val="24"/>
        </w:rPr>
        <w:t xml:space="preserve"> et al. (2021) concerning emotional processing further support this interpretation.</w:t>
      </w:r>
    </w:p>
    <w:p w14:paraId="0A12001D" w14:textId="77777777" w:rsidR="00410192" w:rsidRPr="00410192" w:rsidRDefault="00410192" w:rsidP="00410192">
      <w:pPr>
        <w:bidi w:val="0"/>
        <w:spacing w:before="240" w:after="0" w:line="240" w:lineRule="auto"/>
        <w:jc w:val="both"/>
        <w:rPr>
          <w:rFonts w:asciiTheme="majorBidi" w:hAnsiTheme="majorBidi" w:cstheme="majorBidi"/>
          <w:color w:val="000000" w:themeColor="text1"/>
          <w:sz w:val="24"/>
          <w:szCs w:val="24"/>
        </w:rPr>
      </w:pPr>
      <w:r w:rsidRPr="00410192">
        <w:rPr>
          <w:rFonts w:asciiTheme="majorBidi" w:hAnsiTheme="majorBidi" w:cstheme="majorBidi"/>
          <w:color w:val="000000" w:themeColor="text1"/>
          <w:sz w:val="24"/>
          <w:szCs w:val="24"/>
        </w:rPr>
        <w:t xml:space="preserve">The study was limited by its reliance on self-report measures, the higher proportion of women in the sample, the restriction of the study population to overweight university students, the short follow-up period, and the incomplete control of factors such as dietary patterns, physical activity, and concurrent weight-loss services. The findings should therefore be generalized with caution. From a practical perspective, mental health professionals are encouraged to integrate ACT and EFT with nutritional interventions and physical activity programs to improve cognitive emotion regulation, reduce emotional eating and maladaptive regulation strategies, and enhance the effectiveness of weight-management programs. Investigating an integrated intervention incorporating components of both ACT and EFT is also recommended because combining acceptance and mindfulness with the in-depth processing of emotional experiences may produce synergistic effects. Future studies should employ </w:t>
      </w:r>
      <w:r w:rsidRPr="00410192">
        <w:rPr>
          <w:rFonts w:asciiTheme="majorBidi" w:hAnsiTheme="majorBidi" w:cstheme="majorBidi"/>
          <w:color w:val="000000" w:themeColor="text1"/>
          <w:sz w:val="24"/>
          <w:szCs w:val="24"/>
        </w:rPr>
        <w:t>longer follow-up periods, multimethod assessments, gender-balanced samples, and participants from diverse age, clinical, and non-university populations while controlling for dietary patterns, physical activity, and concurrent interventions.</w:t>
      </w:r>
    </w:p>
    <w:p w14:paraId="59638F0F" w14:textId="63EEAECE" w:rsidR="000C527E" w:rsidRPr="002C0FE4" w:rsidRDefault="008C59A2" w:rsidP="00650494">
      <w:pPr>
        <w:bidi w:val="0"/>
        <w:spacing w:before="240" w:after="0" w:line="240" w:lineRule="auto"/>
        <w:jc w:val="both"/>
        <w:rPr>
          <w:rFonts w:ascii="Times New Roman" w:hAnsi="Times New Roman" w:cs="B Zar"/>
          <w:b/>
          <w:bCs/>
          <w:color w:val="A42898"/>
          <w:sz w:val="24"/>
          <w:szCs w:val="24"/>
          <w:rtl/>
          <w:lang w:bidi="ar-SA"/>
        </w:rPr>
      </w:pPr>
      <w:r w:rsidRPr="002C0FE4">
        <w:rPr>
          <w:rFonts w:ascii="Times New Roman" w:hAnsi="Times New Roman" w:cs="B Zar"/>
          <w:b/>
          <w:bCs/>
          <w:color w:val="A42898"/>
          <w:sz w:val="24"/>
          <w:szCs w:val="24"/>
          <w:lang w:bidi="ar-SA"/>
        </w:rPr>
        <w:t>Ethical Considerations</w:t>
      </w:r>
    </w:p>
    <w:p w14:paraId="703CEE54" w14:textId="77777777" w:rsidR="00F24CE7" w:rsidRDefault="000C527E" w:rsidP="00F24CE7">
      <w:pPr>
        <w:bidi w:val="0"/>
        <w:spacing w:after="0" w:line="240" w:lineRule="auto"/>
        <w:jc w:val="both"/>
        <w:rPr>
          <w:rFonts w:ascii="Times New Roman" w:hAnsi="Times New Roman" w:cs="B Zar"/>
          <w:b/>
          <w:bCs/>
          <w:color w:val="A42898"/>
          <w:sz w:val="20"/>
          <w:szCs w:val="20"/>
          <w:rtl/>
          <w:lang w:bidi="ar-SA"/>
        </w:rPr>
      </w:pPr>
      <w:r w:rsidRPr="002C0FE4">
        <w:rPr>
          <w:rFonts w:ascii="Times New Roman" w:hAnsi="Times New Roman" w:cs="B Zar"/>
          <w:b/>
          <w:bCs/>
          <w:color w:val="A42898"/>
          <w:sz w:val="20"/>
          <w:szCs w:val="20"/>
          <w:lang w:bidi="ar-SA"/>
        </w:rPr>
        <w:t>Compliance with ethical guidelines:</w:t>
      </w:r>
      <w:r w:rsidRPr="002C0FE4">
        <w:rPr>
          <w:rFonts w:ascii="Times New Roman" w:hAnsi="Times New Roman" w:cs="B Zar"/>
          <w:b/>
          <w:bCs/>
          <w:color w:val="0000FF"/>
          <w:sz w:val="20"/>
          <w:szCs w:val="20"/>
          <w:lang w:bidi="ar-SA"/>
        </w:rPr>
        <w:t xml:space="preserve"> </w:t>
      </w:r>
      <w:r w:rsidR="00F24CE7" w:rsidRPr="00F24CE7">
        <w:rPr>
          <w:rFonts w:asciiTheme="majorBidi" w:hAnsiTheme="majorBidi" w:cstheme="majorBidi"/>
          <w:sz w:val="20"/>
          <w:szCs w:val="20"/>
        </w:rPr>
        <w:t>This article was derived from the first author’s doctoral dissertation in Health Psychology at the Karaj Branch of Islamic Azad University. To comply with research ethics principles, data were collected only after obtaining informed consent from the participants. The participants were also assured that their personal information would remain confidential and that the findings would be reported anonymously, without disclosing any identifying information.</w:t>
      </w:r>
    </w:p>
    <w:p w14:paraId="11AB9AA8" w14:textId="47729C1B" w:rsidR="000C527E" w:rsidRPr="00924F5A" w:rsidRDefault="000C527E" w:rsidP="00F24CE7">
      <w:pPr>
        <w:bidi w:val="0"/>
        <w:spacing w:after="0" w:line="240" w:lineRule="auto"/>
        <w:jc w:val="both"/>
        <w:rPr>
          <w:rFonts w:asciiTheme="majorBidi" w:hAnsiTheme="majorBidi" w:cstheme="majorBidi"/>
          <w:sz w:val="20"/>
          <w:szCs w:val="20"/>
        </w:rPr>
      </w:pPr>
      <w:r w:rsidRPr="00924F5A">
        <w:rPr>
          <w:rFonts w:ascii="Times New Roman" w:hAnsi="Times New Roman" w:cs="B Zar"/>
          <w:b/>
          <w:bCs/>
          <w:color w:val="A42898"/>
          <w:sz w:val="20"/>
          <w:szCs w:val="20"/>
          <w:lang w:bidi="ar-SA"/>
        </w:rPr>
        <w:t>Funding:</w:t>
      </w:r>
      <w:r w:rsidRPr="00924F5A">
        <w:rPr>
          <w:rFonts w:asciiTheme="majorBidi" w:hAnsiTheme="majorBidi" w:cstheme="majorBidi"/>
          <w:b/>
          <w:bCs/>
          <w:sz w:val="20"/>
          <w:szCs w:val="20"/>
        </w:rPr>
        <w:t xml:space="preserve"> </w:t>
      </w:r>
      <w:r w:rsidR="00F24CE7" w:rsidRPr="00F24CE7">
        <w:rPr>
          <w:rFonts w:asciiTheme="majorBidi" w:hAnsiTheme="majorBidi" w:cstheme="majorBidi"/>
          <w:sz w:val="20"/>
          <w:szCs w:val="20"/>
        </w:rPr>
        <w:t>This study was conducted as part of a doctoral dissertation and received no financial support.</w:t>
      </w:r>
    </w:p>
    <w:p w14:paraId="36DFD372" w14:textId="7C202DFA" w:rsidR="00650494" w:rsidRDefault="000C527E" w:rsidP="00F24CE7">
      <w:pPr>
        <w:bidi w:val="0"/>
        <w:spacing w:after="0" w:line="240" w:lineRule="auto"/>
        <w:jc w:val="both"/>
        <w:rPr>
          <w:rFonts w:ascii="Times New Roman" w:hAnsi="Times New Roman" w:cs="B Zar"/>
          <w:b/>
          <w:bCs/>
          <w:color w:val="A42898"/>
          <w:sz w:val="20"/>
          <w:szCs w:val="20"/>
          <w:lang w:bidi="ar-SA"/>
        </w:rPr>
      </w:pPr>
      <w:r w:rsidRPr="00924F5A">
        <w:rPr>
          <w:rFonts w:ascii="Times New Roman" w:hAnsi="Times New Roman" w:cs="B Zar"/>
          <w:b/>
          <w:bCs/>
          <w:color w:val="A42898"/>
          <w:sz w:val="20"/>
          <w:szCs w:val="20"/>
          <w:lang w:bidi="ar-SA"/>
        </w:rPr>
        <w:t>Authors’ contribution:</w:t>
      </w:r>
      <w:r w:rsidRPr="00924F5A">
        <w:rPr>
          <w:rFonts w:asciiTheme="majorBidi" w:hAnsiTheme="majorBidi" w:cstheme="majorBidi"/>
          <w:b/>
          <w:bCs/>
          <w:sz w:val="20"/>
          <w:szCs w:val="20"/>
        </w:rPr>
        <w:t xml:space="preserve"> </w:t>
      </w:r>
      <w:r w:rsidR="00F24CE7" w:rsidRPr="00F24CE7">
        <w:rPr>
          <w:rFonts w:asciiTheme="majorBidi" w:hAnsiTheme="majorBidi" w:cstheme="majorBidi"/>
          <w:sz w:val="20"/>
          <w:szCs w:val="20"/>
        </w:rPr>
        <w:t xml:space="preserve">This article was extracted from the first author’s doctoral dissertation, supervised by the second and third authors, with the fourth and fifth authors serving as </w:t>
      </w:r>
      <w:proofErr w:type="gramStart"/>
      <w:r w:rsidR="00F24CE7" w:rsidRPr="00F24CE7">
        <w:rPr>
          <w:rFonts w:asciiTheme="majorBidi" w:hAnsiTheme="majorBidi" w:cstheme="majorBidi"/>
          <w:sz w:val="20"/>
          <w:szCs w:val="20"/>
        </w:rPr>
        <w:t>advisors.</w:t>
      </w:r>
      <w:r w:rsidR="003B1CAD" w:rsidRPr="003B1CAD">
        <w:rPr>
          <w:rFonts w:asciiTheme="majorBidi" w:hAnsiTheme="majorBidi" w:cstheme="majorBidi"/>
          <w:sz w:val="20"/>
          <w:szCs w:val="20"/>
        </w:rPr>
        <w:t>.</w:t>
      </w:r>
      <w:proofErr w:type="gramEnd"/>
    </w:p>
    <w:p w14:paraId="55E76611" w14:textId="77777777" w:rsidR="00F24CE7" w:rsidRDefault="000C527E" w:rsidP="00F24CE7">
      <w:pPr>
        <w:bidi w:val="0"/>
        <w:spacing w:after="0" w:line="240" w:lineRule="auto"/>
        <w:jc w:val="both"/>
        <w:rPr>
          <w:rFonts w:ascii="Times New Roman" w:hAnsi="Times New Roman" w:cs="B Zar"/>
          <w:b/>
          <w:bCs/>
          <w:color w:val="A42898"/>
          <w:sz w:val="20"/>
          <w:szCs w:val="20"/>
          <w:lang w:bidi="ar-SA"/>
        </w:rPr>
      </w:pPr>
      <w:r w:rsidRPr="00924F5A">
        <w:rPr>
          <w:rFonts w:ascii="Times New Roman" w:hAnsi="Times New Roman" w:cs="B Zar"/>
          <w:b/>
          <w:bCs/>
          <w:color w:val="A42898"/>
          <w:sz w:val="20"/>
          <w:szCs w:val="20"/>
          <w:lang w:bidi="ar-SA"/>
        </w:rPr>
        <w:t>Conflict of interest:</w:t>
      </w:r>
      <w:r w:rsidRPr="00924F5A">
        <w:rPr>
          <w:rFonts w:asciiTheme="majorBidi" w:hAnsiTheme="majorBidi" w:cstheme="majorBidi"/>
          <w:b/>
          <w:bCs/>
          <w:sz w:val="20"/>
          <w:szCs w:val="20"/>
        </w:rPr>
        <w:t xml:space="preserve"> </w:t>
      </w:r>
      <w:r w:rsidR="00F24CE7" w:rsidRPr="00F24CE7">
        <w:rPr>
          <w:rFonts w:asciiTheme="majorBidi" w:hAnsiTheme="majorBidi" w:cstheme="majorBidi"/>
          <w:sz w:val="20"/>
          <w:szCs w:val="20"/>
        </w:rPr>
        <w:t>The authors declare that they have no conflicts of interest related to this study.</w:t>
      </w:r>
    </w:p>
    <w:p w14:paraId="291CA04E" w14:textId="6A2ADA8C" w:rsidR="003169CD" w:rsidRDefault="000C527E" w:rsidP="00F24CE7">
      <w:pPr>
        <w:bidi w:val="0"/>
        <w:spacing w:after="0" w:line="240" w:lineRule="auto"/>
        <w:jc w:val="both"/>
        <w:rPr>
          <w:rFonts w:ascii="Times New Roman" w:hAnsi="Times New Roman" w:cs="B Zar"/>
          <w:b/>
          <w:bCs/>
          <w:color w:val="A42898"/>
          <w:sz w:val="24"/>
          <w:szCs w:val="24"/>
        </w:rPr>
        <w:sectPr w:rsidR="003169CD" w:rsidSect="00142720">
          <w:footnotePr>
            <w:numRestart w:val="eachPage"/>
          </w:footnotePr>
          <w:type w:val="continuous"/>
          <w:pgSz w:w="12240" w:h="15840" w:code="1"/>
          <w:pgMar w:top="1440" w:right="737" w:bottom="1440" w:left="737" w:header="720" w:footer="720" w:gutter="0"/>
          <w:cols w:num="2" w:space="720"/>
          <w:docGrid w:linePitch="360"/>
        </w:sectPr>
      </w:pPr>
      <w:r w:rsidRPr="00924F5A">
        <w:rPr>
          <w:rFonts w:ascii="Times New Roman" w:hAnsi="Times New Roman" w:cs="B Zar"/>
          <w:b/>
          <w:bCs/>
          <w:color w:val="A42898"/>
          <w:sz w:val="20"/>
          <w:szCs w:val="20"/>
          <w:lang w:bidi="ar-SA"/>
        </w:rPr>
        <w:t>Acknowledgments:</w:t>
      </w:r>
      <w:r w:rsidRPr="00924F5A">
        <w:rPr>
          <w:rFonts w:asciiTheme="majorBidi" w:hAnsiTheme="majorBidi" w:cstheme="majorBidi"/>
          <w:b/>
          <w:bCs/>
          <w:sz w:val="20"/>
          <w:szCs w:val="20"/>
        </w:rPr>
        <w:t xml:space="preserve"> </w:t>
      </w:r>
      <w:r w:rsidR="00F24CE7" w:rsidRPr="00F24CE7">
        <w:rPr>
          <w:rFonts w:asciiTheme="majorBidi" w:hAnsiTheme="majorBidi" w:cstheme="majorBidi"/>
          <w:sz w:val="20"/>
          <w:szCs w:val="20"/>
        </w:rPr>
        <w:t>The authors would like to express their sincere gratitude to all the students who participated in this study.</w:t>
      </w:r>
      <w:r w:rsidR="005564F9">
        <w:rPr>
          <w:rFonts w:ascii="Times New Roman" w:hAnsi="Times New Roman" w:cs="B Zar"/>
          <w:b/>
          <w:bCs/>
          <w:color w:val="A42898"/>
          <w:sz w:val="24"/>
          <w:szCs w:val="24"/>
        </w:rPr>
        <w:br w:type="page"/>
      </w:r>
    </w:p>
    <w:p w14:paraId="6B24FECE" w14:textId="6223120B" w:rsidR="00DF4F18" w:rsidRDefault="00A20D7D" w:rsidP="00964FAB">
      <w:pPr>
        <w:shd w:val="clear" w:color="auto" w:fill="FBE4D5" w:themeFill="accent2" w:themeFillTint="33"/>
        <w:spacing w:after="0" w:line="240" w:lineRule="auto"/>
        <w:jc w:val="center"/>
        <w:rPr>
          <w:rFonts w:ascii="Times New Roman" w:eastAsia="Times New Roman" w:hAnsi="Times New Roman" w:cs="B Zar"/>
          <w:b/>
          <w:bCs/>
          <w:color w:val="000000"/>
          <w:highlight w:val="yellow"/>
          <w:rtl/>
        </w:rPr>
      </w:pPr>
      <w:r w:rsidRPr="00A20D7D">
        <w:rPr>
          <w:rFonts w:ascii="Times New Roman" w:hAnsi="Times New Roman" w:cs="B Zar"/>
          <w:b/>
          <w:bCs/>
          <w:sz w:val="26"/>
          <w:szCs w:val="26"/>
          <w:rtl/>
        </w:rPr>
        <w:lastRenderedPageBreak/>
        <w:t>مقا</w:t>
      </w:r>
      <w:r w:rsidRPr="00A20D7D">
        <w:rPr>
          <w:rFonts w:ascii="Times New Roman" w:hAnsi="Times New Roman" w:cs="B Zar" w:hint="cs"/>
          <w:b/>
          <w:bCs/>
          <w:sz w:val="26"/>
          <w:szCs w:val="26"/>
          <w:rtl/>
        </w:rPr>
        <w:t>ی</w:t>
      </w:r>
      <w:r w:rsidRPr="00A20D7D">
        <w:rPr>
          <w:rFonts w:ascii="Times New Roman" w:hAnsi="Times New Roman" w:cs="B Zar" w:hint="eastAsia"/>
          <w:b/>
          <w:bCs/>
          <w:sz w:val="26"/>
          <w:szCs w:val="26"/>
          <w:rtl/>
        </w:rPr>
        <w:t>سه</w:t>
      </w:r>
      <w:r w:rsidRPr="00A20D7D">
        <w:rPr>
          <w:rFonts w:ascii="Times New Roman" w:hAnsi="Times New Roman" w:cs="B Zar"/>
          <w:b/>
          <w:bCs/>
          <w:sz w:val="26"/>
          <w:szCs w:val="26"/>
          <w:rtl/>
        </w:rPr>
        <w:t xml:space="preserve"> اثربخش</w:t>
      </w:r>
      <w:r w:rsidRPr="00A20D7D">
        <w:rPr>
          <w:rFonts w:ascii="Times New Roman" w:hAnsi="Times New Roman" w:cs="B Zar" w:hint="cs"/>
          <w:b/>
          <w:bCs/>
          <w:sz w:val="26"/>
          <w:szCs w:val="26"/>
          <w:rtl/>
        </w:rPr>
        <w:t>ی</w:t>
      </w:r>
      <w:r w:rsidRPr="00A20D7D">
        <w:rPr>
          <w:rFonts w:ascii="Times New Roman" w:hAnsi="Times New Roman" w:cs="B Zar"/>
          <w:b/>
          <w:bCs/>
          <w:sz w:val="26"/>
          <w:szCs w:val="26"/>
          <w:rtl/>
        </w:rPr>
        <w:t xml:space="preserve"> درمان پذ</w:t>
      </w:r>
      <w:r w:rsidRPr="00A20D7D">
        <w:rPr>
          <w:rFonts w:ascii="Times New Roman" w:hAnsi="Times New Roman" w:cs="B Zar" w:hint="cs"/>
          <w:b/>
          <w:bCs/>
          <w:sz w:val="26"/>
          <w:szCs w:val="26"/>
          <w:rtl/>
        </w:rPr>
        <w:t>ی</w:t>
      </w:r>
      <w:r w:rsidRPr="00A20D7D">
        <w:rPr>
          <w:rFonts w:ascii="Times New Roman" w:hAnsi="Times New Roman" w:cs="B Zar" w:hint="eastAsia"/>
          <w:b/>
          <w:bCs/>
          <w:sz w:val="26"/>
          <w:szCs w:val="26"/>
          <w:rtl/>
        </w:rPr>
        <w:t>رش</w:t>
      </w:r>
      <w:r w:rsidRPr="00A20D7D">
        <w:rPr>
          <w:rFonts w:ascii="Times New Roman" w:hAnsi="Times New Roman" w:cs="B Zar"/>
          <w:b/>
          <w:bCs/>
          <w:sz w:val="26"/>
          <w:szCs w:val="26"/>
          <w:rtl/>
        </w:rPr>
        <w:t xml:space="preserve"> و تعهد و درمان ه</w:t>
      </w:r>
      <w:r w:rsidRPr="00A20D7D">
        <w:rPr>
          <w:rFonts w:ascii="Times New Roman" w:hAnsi="Times New Roman" w:cs="B Zar" w:hint="cs"/>
          <w:b/>
          <w:bCs/>
          <w:sz w:val="26"/>
          <w:szCs w:val="26"/>
          <w:rtl/>
        </w:rPr>
        <w:t>ی</w:t>
      </w:r>
      <w:r w:rsidRPr="00A20D7D">
        <w:rPr>
          <w:rFonts w:ascii="Times New Roman" w:hAnsi="Times New Roman" w:cs="B Zar" w:hint="eastAsia"/>
          <w:b/>
          <w:bCs/>
          <w:sz w:val="26"/>
          <w:szCs w:val="26"/>
          <w:rtl/>
        </w:rPr>
        <w:t>جان</w:t>
      </w:r>
      <w:r w:rsidRPr="00A20D7D">
        <w:rPr>
          <w:rFonts w:ascii="Times New Roman" w:hAnsi="Times New Roman" w:cs="B Zar"/>
          <w:b/>
          <w:bCs/>
          <w:sz w:val="26"/>
          <w:szCs w:val="26"/>
          <w:rtl/>
        </w:rPr>
        <w:t xml:space="preserve"> مدار بر تنظ</w:t>
      </w:r>
      <w:r w:rsidRPr="00A20D7D">
        <w:rPr>
          <w:rFonts w:ascii="Times New Roman" w:hAnsi="Times New Roman" w:cs="B Zar" w:hint="cs"/>
          <w:b/>
          <w:bCs/>
          <w:sz w:val="26"/>
          <w:szCs w:val="26"/>
          <w:rtl/>
        </w:rPr>
        <w:t>ی</w:t>
      </w:r>
      <w:r w:rsidRPr="00A20D7D">
        <w:rPr>
          <w:rFonts w:ascii="Times New Roman" w:hAnsi="Times New Roman" w:cs="B Zar" w:hint="eastAsia"/>
          <w:b/>
          <w:bCs/>
          <w:sz w:val="26"/>
          <w:szCs w:val="26"/>
          <w:rtl/>
        </w:rPr>
        <w:t>م</w:t>
      </w:r>
      <w:r w:rsidRPr="00A20D7D">
        <w:rPr>
          <w:rFonts w:ascii="Times New Roman" w:hAnsi="Times New Roman" w:cs="B Zar"/>
          <w:b/>
          <w:bCs/>
          <w:sz w:val="26"/>
          <w:szCs w:val="26"/>
          <w:rtl/>
        </w:rPr>
        <w:t xml:space="preserve"> شناخت</w:t>
      </w:r>
      <w:r w:rsidRPr="00A20D7D">
        <w:rPr>
          <w:rFonts w:ascii="Times New Roman" w:hAnsi="Times New Roman" w:cs="B Zar" w:hint="cs"/>
          <w:b/>
          <w:bCs/>
          <w:sz w:val="26"/>
          <w:szCs w:val="26"/>
          <w:rtl/>
        </w:rPr>
        <w:t>ی</w:t>
      </w:r>
      <w:r w:rsidRPr="00A20D7D">
        <w:rPr>
          <w:rFonts w:ascii="Times New Roman" w:hAnsi="Times New Roman" w:cs="B Zar"/>
          <w:b/>
          <w:bCs/>
          <w:sz w:val="26"/>
          <w:szCs w:val="26"/>
          <w:rtl/>
        </w:rPr>
        <w:t xml:space="preserve"> ه</w:t>
      </w:r>
      <w:r w:rsidRPr="00A20D7D">
        <w:rPr>
          <w:rFonts w:ascii="Times New Roman" w:hAnsi="Times New Roman" w:cs="B Zar" w:hint="cs"/>
          <w:b/>
          <w:bCs/>
          <w:sz w:val="26"/>
          <w:szCs w:val="26"/>
          <w:rtl/>
        </w:rPr>
        <w:t>ی</w:t>
      </w:r>
      <w:r w:rsidRPr="00A20D7D">
        <w:rPr>
          <w:rFonts w:ascii="Times New Roman" w:hAnsi="Times New Roman" w:cs="B Zar" w:hint="eastAsia"/>
          <w:b/>
          <w:bCs/>
          <w:sz w:val="26"/>
          <w:szCs w:val="26"/>
          <w:rtl/>
        </w:rPr>
        <w:t>جان</w:t>
      </w:r>
      <w:r w:rsidRPr="00A20D7D">
        <w:rPr>
          <w:rFonts w:ascii="Times New Roman" w:hAnsi="Times New Roman" w:cs="B Zar"/>
          <w:b/>
          <w:bCs/>
          <w:sz w:val="26"/>
          <w:szCs w:val="26"/>
          <w:rtl/>
        </w:rPr>
        <w:t xml:space="preserve"> در دانشجو</w:t>
      </w:r>
      <w:r w:rsidRPr="00A20D7D">
        <w:rPr>
          <w:rFonts w:ascii="Times New Roman" w:hAnsi="Times New Roman" w:cs="B Zar" w:hint="cs"/>
          <w:b/>
          <w:bCs/>
          <w:sz w:val="26"/>
          <w:szCs w:val="26"/>
          <w:rtl/>
        </w:rPr>
        <w:t>ی</w:t>
      </w:r>
      <w:r w:rsidRPr="00A20D7D">
        <w:rPr>
          <w:rFonts w:ascii="Times New Roman" w:hAnsi="Times New Roman" w:cs="B Zar" w:hint="eastAsia"/>
          <w:b/>
          <w:bCs/>
          <w:sz w:val="26"/>
          <w:szCs w:val="26"/>
          <w:rtl/>
        </w:rPr>
        <w:t>ان</w:t>
      </w:r>
      <w:r w:rsidRPr="00A20D7D">
        <w:rPr>
          <w:rFonts w:ascii="Times New Roman" w:hAnsi="Times New Roman" w:cs="B Zar"/>
          <w:b/>
          <w:bCs/>
          <w:sz w:val="26"/>
          <w:szCs w:val="26"/>
          <w:rtl/>
        </w:rPr>
        <w:t xml:space="preserve"> دارا</w:t>
      </w:r>
      <w:r w:rsidRPr="00A20D7D">
        <w:rPr>
          <w:rFonts w:ascii="Times New Roman" w:hAnsi="Times New Roman" w:cs="B Zar" w:hint="cs"/>
          <w:b/>
          <w:bCs/>
          <w:sz w:val="26"/>
          <w:szCs w:val="26"/>
          <w:rtl/>
        </w:rPr>
        <w:t>ی</w:t>
      </w:r>
      <w:r w:rsidRPr="00A20D7D">
        <w:rPr>
          <w:rFonts w:ascii="Times New Roman" w:hAnsi="Times New Roman" w:cs="B Zar"/>
          <w:b/>
          <w:bCs/>
          <w:sz w:val="26"/>
          <w:szCs w:val="26"/>
          <w:rtl/>
        </w:rPr>
        <w:t xml:space="preserve"> اضافه وزن</w:t>
      </w:r>
    </w:p>
    <w:p w14:paraId="2AB77F9E" w14:textId="77777777" w:rsidR="00A41E03" w:rsidRPr="00A41E03" w:rsidRDefault="00A41E03" w:rsidP="00A41E03">
      <w:pPr>
        <w:shd w:val="clear" w:color="auto" w:fill="FBE4D5" w:themeFill="accent2" w:themeFillTint="33"/>
        <w:spacing w:after="0" w:line="240" w:lineRule="auto"/>
        <w:jc w:val="center"/>
        <w:rPr>
          <w:rFonts w:ascii="Times New Roman" w:eastAsia="Times New Roman" w:hAnsi="Times New Roman" w:cs="B Zar"/>
          <w:b/>
          <w:bCs/>
          <w:color w:val="000000"/>
          <w:vertAlign w:val="superscript"/>
          <w:rtl/>
        </w:rPr>
      </w:pPr>
      <w:r w:rsidRPr="00A41E03">
        <w:rPr>
          <w:rFonts w:ascii="Times New Roman" w:eastAsia="Times New Roman" w:hAnsi="Times New Roman" w:cs="B Zar"/>
          <w:b/>
          <w:bCs/>
          <w:color w:val="000000"/>
          <w:rtl/>
        </w:rPr>
        <w:t>مریم قره زاد آذری</w:t>
      </w:r>
      <w:r w:rsidRPr="00A41E03">
        <w:rPr>
          <w:rFonts w:ascii="Times New Roman" w:eastAsia="Times New Roman" w:hAnsi="Times New Roman" w:cs="B Zar"/>
          <w:b/>
          <w:bCs/>
          <w:color w:val="000000"/>
          <w:vertAlign w:val="superscript"/>
        </w:rPr>
        <w:t>1</w:t>
      </w:r>
      <w:r w:rsidRPr="00A41E03">
        <w:rPr>
          <w:rFonts w:ascii="Times New Roman" w:eastAsia="Times New Roman" w:hAnsi="Times New Roman" w:cs="B Zar"/>
          <w:b/>
          <w:bCs/>
          <w:color w:val="000000"/>
          <w:rtl/>
        </w:rPr>
        <w:t>، احمد برجعلی</w:t>
      </w:r>
      <w:r w:rsidRPr="00A41E03">
        <w:rPr>
          <w:rFonts w:ascii="Times New Roman" w:eastAsia="Times New Roman" w:hAnsi="Times New Roman" w:cs="B Zar"/>
          <w:b/>
          <w:bCs/>
          <w:color w:val="000000"/>
          <w:vertAlign w:val="superscript"/>
        </w:rPr>
        <w:sym w:font="Wingdings" w:char="F02A"/>
      </w:r>
      <w:r w:rsidRPr="00A41E03">
        <w:rPr>
          <w:rFonts w:ascii="Times New Roman" w:eastAsia="Times New Roman" w:hAnsi="Times New Roman" w:cs="B Zar" w:hint="cs"/>
          <w:b/>
          <w:bCs/>
          <w:color w:val="000000"/>
          <w:vertAlign w:val="superscript"/>
          <w:rtl/>
        </w:rPr>
        <w:t xml:space="preserve">2 </w:t>
      </w:r>
      <w:r w:rsidRPr="00A41E03">
        <w:rPr>
          <w:rFonts w:ascii="Times New Roman" w:eastAsia="Times New Roman" w:hAnsi="Times New Roman" w:cs="B Zar"/>
          <w:b/>
          <w:bCs/>
          <w:color w:val="000000"/>
          <w:rtl/>
        </w:rPr>
        <w:t>، شیدا سوداگر</w:t>
      </w:r>
      <w:r w:rsidRPr="00A41E03">
        <w:rPr>
          <w:rFonts w:ascii="Times New Roman" w:eastAsia="Times New Roman" w:hAnsi="Times New Roman" w:cs="B Zar"/>
          <w:b/>
          <w:bCs/>
          <w:color w:val="000000"/>
          <w:vertAlign w:val="superscript"/>
          <w:rtl/>
        </w:rPr>
        <w:t>3</w:t>
      </w:r>
      <w:r w:rsidRPr="00A41E03">
        <w:rPr>
          <w:rFonts w:ascii="Times New Roman" w:eastAsia="Times New Roman" w:hAnsi="Times New Roman" w:cs="B Zar"/>
          <w:b/>
          <w:bCs/>
          <w:color w:val="000000"/>
          <w:rtl/>
        </w:rPr>
        <w:t>، آدیس کراسکیان موجمباری</w:t>
      </w:r>
      <w:r w:rsidRPr="00A41E03">
        <w:rPr>
          <w:rFonts w:ascii="Times New Roman" w:eastAsia="Times New Roman" w:hAnsi="Times New Roman" w:cs="B Zar"/>
          <w:b/>
          <w:bCs/>
          <w:color w:val="000000"/>
          <w:vertAlign w:val="superscript"/>
          <w:rtl/>
        </w:rPr>
        <w:t>4</w:t>
      </w:r>
      <w:r w:rsidRPr="00A41E03">
        <w:rPr>
          <w:rFonts w:ascii="Times New Roman" w:eastAsia="Times New Roman" w:hAnsi="Times New Roman" w:cs="B Zar"/>
          <w:b/>
          <w:bCs/>
          <w:color w:val="000000"/>
          <w:rtl/>
        </w:rPr>
        <w:t xml:space="preserve"> ، سیده مریم موسوی</w:t>
      </w:r>
      <w:r w:rsidRPr="00A41E03">
        <w:rPr>
          <w:rFonts w:ascii="Times New Roman" w:eastAsia="Times New Roman" w:hAnsi="Times New Roman" w:cs="B Zar"/>
          <w:b/>
          <w:bCs/>
          <w:color w:val="000000"/>
          <w:vertAlign w:val="superscript"/>
          <w:rtl/>
        </w:rPr>
        <w:t>5</w:t>
      </w:r>
    </w:p>
    <w:p w14:paraId="5CA7AA63" w14:textId="77777777" w:rsidR="00A41E03" w:rsidRPr="00A41E03" w:rsidRDefault="00A41E03" w:rsidP="00A41E03">
      <w:pPr>
        <w:shd w:val="clear" w:color="auto" w:fill="FBE4D5" w:themeFill="accent2" w:themeFillTint="33"/>
        <w:spacing w:after="0" w:line="240" w:lineRule="auto"/>
        <w:jc w:val="center"/>
        <w:rPr>
          <w:rFonts w:ascii="Times New Roman" w:eastAsia="Times New Roman" w:hAnsi="Times New Roman" w:cs="B Zar"/>
          <w:color w:val="000000"/>
          <w:sz w:val="20"/>
          <w:szCs w:val="20"/>
        </w:rPr>
      </w:pPr>
      <w:r w:rsidRPr="00A41E03">
        <w:rPr>
          <w:rFonts w:ascii="Times New Roman" w:eastAsia="Times New Roman" w:hAnsi="Times New Roman" w:cs="B Zar" w:hint="cs"/>
          <w:color w:val="000000"/>
          <w:sz w:val="20"/>
          <w:szCs w:val="20"/>
          <w:rtl/>
        </w:rPr>
        <w:t xml:space="preserve">1.دانشجوی دکتری روانشناسی سلامت، </w:t>
      </w:r>
      <w:bookmarkStart w:id="0" w:name="_Hlk185070091"/>
      <w:r w:rsidRPr="00A41E03">
        <w:rPr>
          <w:rFonts w:ascii="Times New Roman" w:eastAsia="Times New Roman" w:hAnsi="Times New Roman" w:cs="B Zar" w:hint="cs"/>
          <w:color w:val="000000"/>
          <w:sz w:val="20"/>
          <w:szCs w:val="20"/>
          <w:rtl/>
        </w:rPr>
        <w:t>گروه روانشناسی</w:t>
      </w:r>
      <w:bookmarkEnd w:id="0"/>
      <w:r w:rsidRPr="00A41E03">
        <w:rPr>
          <w:rFonts w:ascii="Times New Roman" w:eastAsia="Times New Roman" w:hAnsi="Times New Roman" w:cs="B Zar" w:hint="cs"/>
          <w:color w:val="000000"/>
          <w:sz w:val="20"/>
          <w:szCs w:val="20"/>
          <w:rtl/>
        </w:rPr>
        <w:t xml:space="preserve"> سلامت و بالینی، واحد کرج، دانشگاه آزاد اسلامی، کرج، ایران</w:t>
      </w:r>
    </w:p>
    <w:p w14:paraId="27407793" w14:textId="77777777" w:rsidR="00A41E03" w:rsidRPr="00A41E03" w:rsidRDefault="00A41E03" w:rsidP="00A41E03">
      <w:pPr>
        <w:shd w:val="clear" w:color="auto" w:fill="FBE4D5" w:themeFill="accent2" w:themeFillTint="33"/>
        <w:spacing w:after="0" w:line="240" w:lineRule="auto"/>
        <w:jc w:val="center"/>
        <w:rPr>
          <w:rFonts w:ascii="Times New Roman" w:eastAsia="Times New Roman" w:hAnsi="Times New Roman" w:cs="B Zar"/>
          <w:color w:val="000000"/>
          <w:sz w:val="20"/>
          <w:szCs w:val="20"/>
          <w:rtl/>
        </w:rPr>
      </w:pPr>
      <w:r w:rsidRPr="00A41E03">
        <w:rPr>
          <w:rFonts w:ascii="Times New Roman" w:eastAsia="Times New Roman" w:hAnsi="Times New Roman" w:cs="B Zar" w:hint="cs"/>
          <w:color w:val="000000"/>
          <w:sz w:val="20"/>
          <w:szCs w:val="20"/>
          <w:rtl/>
        </w:rPr>
        <w:t>2.استاد، گروه روانشناسی بالینی، دانشکده روانشناسی و علوم تربیتی، دانشگاه علامه طباطبایی، تهران، ایران</w:t>
      </w:r>
    </w:p>
    <w:p w14:paraId="6F38138C" w14:textId="77777777" w:rsidR="00A41E03" w:rsidRPr="00A41E03" w:rsidRDefault="00A41E03" w:rsidP="00A41E03">
      <w:pPr>
        <w:shd w:val="clear" w:color="auto" w:fill="FBE4D5" w:themeFill="accent2" w:themeFillTint="33"/>
        <w:spacing w:after="0" w:line="240" w:lineRule="auto"/>
        <w:jc w:val="center"/>
        <w:rPr>
          <w:rFonts w:ascii="Times New Roman" w:eastAsia="Times New Roman" w:hAnsi="Times New Roman" w:cs="B Zar"/>
          <w:color w:val="000000"/>
          <w:sz w:val="20"/>
          <w:szCs w:val="20"/>
          <w:rtl/>
        </w:rPr>
      </w:pPr>
      <w:r w:rsidRPr="00A41E03">
        <w:rPr>
          <w:rFonts w:ascii="Times New Roman" w:eastAsia="Times New Roman" w:hAnsi="Times New Roman" w:cs="B Zar" w:hint="cs"/>
          <w:color w:val="000000"/>
          <w:sz w:val="20"/>
          <w:szCs w:val="20"/>
          <w:rtl/>
        </w:rPr>
        <w:t>3.استادیار، گروه روانشناسی سلامت</w:t>
      </w:r>
      <w:r w:rsidRPr="00A41E03">
        <w:rPr>
          <w:rFonts w:ascii="Times New Roman" w:eastAsia="Times New Roman" w:hAnsi="Times New Roman" w:cs="B Zar"/>
          <w:color w:val="000000"/>
          <w:sz w:val="20"/>
          <w:szCs w:val="20"/>
        </w:rPr>
        <w:t xml:space="preserve"> </w:t>
      </w:r>
      <w:r w:rsidRPr="00A41E03">
        <w:rPr>
          <w:rFonts w:ascii="Times New Roman" w:eastAsia="Times New Roman" w:hAnsi="Times New Roman" w:cs="B Zar" w:hint="cs"/>
          <w:color w:val="000000"/>
          <w:sz w:val="20"/>
          <w:szCs w:val="20"/>
          <w:rtl/>
        </w:rPr>
        <w:t>و بالینی، واحد کرج، دانشگاه آزاد اسلامی، کرج، ایران.</w:t>
      </w:r>
    </w:p>
    <w:p w14:paraId="5552D732" w14:textId="77777777" w:rsidR="00A41E03" w:rsidRPr="00A41E03" w:rsidRDefault="00A41E03" w:rsidP="00A41E03">
      <w:pPr>
        <w:shd w:val="clear" w:color="auto" w:fill="FBE4D5" w:themeFill="accent2" w:themeFillTint="33"/>
        <w:spacing w:after="0" w:line="240" w:lineRule="auto"/>
        <w:jc w:val="center"/>
        <w:rPr>
          <w:rFonts w:ascii="Times New Roman" w:eastAsia="Times New Roman" w:hAnsi="Times New Roman" w:cs="B Zar"/>
          <w:color w:val="000000"/>
          <w:sz w:val="20"/>
          <w:szCs w:val="20"/>
          <w:rtl/>
        </w:rPr>
      </w:pPr>
      <w:r w:rsidRPr="00A41E03">
        <w:rPr>
          <w:rFonts w:ascii="Times New Roman" w:eastAsia="Times New Roman" w:hAnsi="Times New Roman" w:cs="B Zar" w:hint="cs"/>
          <w:color w:val="000000"/>
          <w:sz w:val="20"/>
          <w:szCs w:val="20"/>
          <w:rtl/>
        </w:rPr>
        <w:t>4.استادیار، گروه روانشناسی ، واحد کرج، دانشگاه آزاد اسلامی، کرج، ایران.</w:t>
      </w:r>
    </w:p>
    <w:p w14:paraId="66168462" w14:textId="77777777" w:rsidR="00A41E03" w:rsidRPr="00A41E03" w:rsidRDefault="00A41E03" w:rsidP="00A41E03">
      <w:pPr>
        <w:shd w:val="clear" w:color="auto" w:fill="FBE4D5" w:themeFill="accent2" w:themeFillTint="33"/>
        <w:spacing w:after="0" w:line="240" w:lineRule="auto"/>
        <w:jc w:val="center"/>
        <w:rPr>
          <w:rFonts w:ascii="Times New Roman" w:eastAsia="Times New Roman" w:hAnsi="Times New Roman" w:cs="B Zar"/>
          <w:color w:val="000000"/>
          <w:sz w:val="20"/>
          <w:szCs w:val="20"/>
        </w:rPr>
      </w:pPr>
      <w:r w:rsidRPr="00A41E03">
        <w:rPr>
          <w:rFonts w:ascii="Times New Roman" w:eastAsia="Times New Roman" w:hAnsi="Times New Roman" w:cs="B Zar" w:hint="cs"/>
          <w:color w:val="000000"/>
          <w:sz w:val="20"/>
          <w:szCs w:val="20"/>
          <w:rtl/>
        </w:rPr>
        <w:t>5.استادیار، گروه روانشناسی، واحد رشت، دانشگاه آزاد اسلامی،رشت، ایران.</w:t>
      </w:r>
    </w:p>
    <w:tbl>
      <w:tblPr>
        <w:tblStyle w:val="TableGrid"/>
        <w:bidiVisual/>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84"/>
        <w:gridCol w:w="8221"/>
      </w:tblGrid>
      <w:tr w:rsidR="00DA2838" w:rsidRPr="00144AA1" w14:paraId="734593BB" w14:textId="77777777" w:rsidTr="00964FAB">
        <w:trPr>
          <w:trHeight w:val="567"/>
        </w:trPr>
        <w:tc>
          <w:tcPr>
            <w:tcW w:w="2268" w:type="dxa"/>
            <w:tcBorders>
              <w:top w:val="single" w:sz="12" w:space="0" w:color="auto"/>
              <w:bottom w:val="single" w:sz="12" w:space="0" w:color="auto"/>
            </w:tcBorders>
            <w:vAlign w:val="center"/>
          </w:tcPr>
          <w:p w14:paraId="3411E8A8" w14:textId="77777777" w:rsidR="00DA2838" w:rsidRPr="00686CAC" w:rsidRDefault="00DA2838" w:rsidP="00964FAB">
            <w:pPr>
              <w:rPr>
                <w:rFonts w:ascii="Times New Roman" w:hAnsi="Times New Roman" w:cs="B Zar"/>
                <w:b/>
                <w:bCs/>
                <w:color w:val="A42898"/>
              </w:rPr>
            </w:pPr>
            <w:r w:rsidRPr="00686CAC">
              <w:rPr>
                <w:rFonts w:ascii="Times New Roman" w:hAnsi="Times New Roman" w:cs="B Zar" w:hint="cs"/>
                <w:b/>
                <w:bCs/>
                <w:color w:val="A42898"/>
                <w:rtl/>
              </w:rPr>
              <w:t>مشخصات مقاله</w:t>
            </w:r>
          </w:p>
        </w:tc>
        <w:tc>
          <w:tcPr>
            <w:tcW w:w="284" w:type="dxa"/>
            <w:tcBorders>
              <w:top w:val="single" w:sz="12" w:space="0" w:color="auto"/>
            </w:tcBorders>
          </w:tcPr>
          <w:p w14:paraId="2E17370B" w14:textId="77777777" w:rsidR="00DA2838" w:rsidRPr="00686CAC" w:rsidRDefault="00DA2838" w:rsidP="00964FAB">
            <w:pPr>
              <w:rPr>
                <w:rFonts w:ascii="Times New Roman" w:hAnsi="Times New Roman" w:cs="B Zar"/>
                <w:b/>
                <w:bCs/>
                <w:color w:val="A42898"/>
              </w:rPr>
            </w:pPr>
          </w:p>
        </w:tc>
        <w:tc>
          <w:tcPr>
            <w:tcW w:w="8221" w:type="dxa"/>
            <w:tcBorders>
              <w:top w:val="single" w:sz="12" w:space="0" w:color="auto"/>
              <w:bottom w:val="single" w:sz="12" w:space="0" w:color="auto"/>
            </w:tcBorders>
            <w:vAlign w:val="center"/>
          </w:tcPr>
          <w:p w14:paraId="4BA77BCF" w14:textId="77777777" w:rsidR="00DA2838" w:rsidRPr="00686CAC" w:rsidRDefault="00DA2838" w:rsidP="00964FAB">
            <w:pPr>
              <w:rPr>
                <w:rFonts w:ascii="Times New Roman" w:hAnsi="Times New Roman" w:cs="B Zar"/>
                <w:b/>
                <w:bCs/>
                <w:color w:val="A42898"/>
              </w:rPr>
            </w:pPr>
            <w:r w:rsidRPr="00686CAC">
              <w:rPr>
                <w:rFonts w:ascii="Times New Roman" w:hAnsi="Times New Roman" w:cs="B Zar" w:hint="cs"/>
                <w:b/>
                <w:bCs/>
                <w:color w:val="A42898"/>
                <w:rtl/>
              </w:rPr>
              <w:t>چکیده</w:t>
            </w:r>
          </w:p>
        </w:tc>
      </w:tr>
      <w:tr w:rsidR="00DA2838" w:rsidRPr="00144AA1" w14:paraId="67C49F04" w14:textId="77777777" w:rsidTr="00964FAB">
        <w:tc>
          <w:tcPr>
            <w:tcW w:w="2268" w:type="dxa"/>
            <w:tcBorders>
              <w:top w:val="single" w:sz="12" w:space="0" w:color="auto"/>
              <w:bottom w:val="single" w:sz="12" w:space="0" w:color="auto"/>
            </w:tcBorders>
            <w:shd w:val="clear" w:color="auto" w:fill="FBE4D5" w:themeFill="accent2" w:themeFillTint="33"/>
          </w:tcPr>
          <w:p w14:paraId="4F415D7A" w14:textId="77777777" w:rsidR="00DA2838" w:rsidRDefault="00DA2838" w:rsidP="00964FAB">
            <w:pPr>
              <w:jc w:val="both"/>
              <w:rPr>
                <w:rFonts w:ascii="Times New Roman" w:hAnsi="Times New Roman" w:cs="B Zar"/>
                <w:b/>
                <w:bCs/>
                <w:color w:val="A42898"/>
                <w:rtl/>
              </w:rPr>
            </w:pPr>
            <w:r>
              <w:rPr>
                <w:rFonts w:ascii="Times New Roman" w:hAnsi="Times New Roman" w:cs="B Zar" w:hint="cs"/>
                <w:b/>
                <w:bCs/>
                <w:color w:val="A42898"/>
                <w:rtl/>
              </w:rPr>
              <w:t xml:space="preserve">نوع مقاله: </w:t>
            </w:r>
          </w:p>
          <w:p w14:paraId="19ABE491" w14:textId="77777777" w:rsidR="00DA2838" w:rsidRDefault="00DA2838" w:rsidP="00964FAB">
            <w:pPr>
              <w:jc w:val="both"/>
              <w:rPr>
                <w:rFonts w:ascii="Times New Roman" w:hAnsi="Times New Roman" w:cs="B Zar"/>
                <w:b/>
                <w:bCs/>
                <w:color w:val="A42898"/>
                <w:rtl/>
              </w:rPr>
            </w:pPr>
            <w:r w:rsidRPr="004A7638">
              <w:rPr>
                <w:rFonts w:ascii="Times New Roman" w:hAnsi="Times New Roman" w:cs="B Zar" w:hint="cs"/>
                <w:rtl/>
              </w:rPr>
              <w:t>پژوهشی</w:t>
            </w:r>
          </w:p>
          <w:p w14:paraId="726C60F2" w14:textId="77777777" w:rsidR="00DA2838" w:rsidRDefault="00DA2838" w:rsidP="00964FAB">
            <w:pPr>
              <w:jc w:val="both"/>
              <w:rPr>
                <w:rFonts w:ascii="Times New Roman" w:hAnsi="Times New Roman" w:cs="B Zar"/>
                <w:b/>
                <w:bCs/>
                <w:color w:val="A42898"/>
                <w:rtl/>
              </w:rPr>
            </w:pPr>
          </w:p>
          <w:p w14:paraId="42D00EB0" w14:textId="77777777" w:rsidR="00DA2838" w:rsidRDefault="00DA2838" w:rsidP="00964FAB">
            <w:pPr>
              <w:jc w:val="both"/>
              <w:rPr>
                <w:rFonts w:ascii="Times New Roman" w:hAnsi="Times New Roman" w:cs="B Zar"/>
                <w:b/>
                <w:bCs/>
                <w:color w:val="A42898"/>
                <w:rtl/>
              </w:rPr>
            </w:pPr>
          </w:p>
          <w:p w14:paraId="42D049A2" w14:textId="77777777" w:rsidR="00DA2838" w:rsidRPr="00EF4E86" w:rsidRDefault="00DA2838" w:rsidP="00964FAB">
            <w:pPr>
              <w:jc w:val="both"/>
              <w:rPr>
                <w:rFonts w:ascii="Times New Roman" w:hAnsi="Times New Roman" w:cs="B Zar"/>
                <w:b/>
                <w:bCs/>
                <w:color w:val="A42898"/>
                <w:rtl/>
              </w:rPr>
            </w:pPr>
            <w:r w:rsidRPr="00EF4E86">
              <w:rPr>
                <w:rFonts w:ascii="Times New Roman" w:hAnsi="Times New Roman" w:cs="B Zar" w:hint="cs"/>
                <w:b/>
                <w:bCs/>
                <w:color w:val="A42898"/>
                <w:rtl/>
              </w:rPr>
              <w:t>تاریخچه مقاله:</w:t>
            </w:r>
          </w:p>
          <w:p w14:paraId="4BA5A192" w14:textId="156C200B" w:rsidR="00DA2838" w:rsidRPr="004A7638" w:rsidRDefault="00DA2838" w:rsidP="00964FAB">
            <w:pPr>
              <w:jc w:val="both"/>
              <w:rPr>
                <w:rFonts w:ascii="Times New Roman" w:hAnsi="Times New Roman" w:cs="B Zar"/>
                <w:rtl/>
              </w:rPr>
            </w:pPr>
            <w:r w:rsidRPr="004A7638">
              <w:rPr>
                <w:rFonts w:ascii="Times New Roman" w:hAnsi="Times New Roman" w:cs="B Zar" w:hint="cs"/>
                <w:rtl/>
              </w:rPr>
              <w:t xml:space="preserve">دریافت: </w:t>
            </w:r>
          </w:p>
          <w:p w14:paraId="2C343016" w14:textId="70160947" w:rsidR="00DA2838" w:rsidRPr="004A7638" w:rsidRDefault="00DA2838" w:rsidP="00964FAB">
            <w:pPr>
              <w:jc w:val="both"/>
              <w:rPr>
                <w:rFonts w:ascii="Times New Roman" w:hAnsi="Times New Roman" w:cs="B Zar"/>
              </w:rPr>
            </w:pPr>
            <w:r>
              <w:rPr>
                <w:rFonts w:ascii="Times New Roman" w:hAnsi="Times New Roman" w:cs="B Zar" w:hint="cs"/>
                <w:rtl/>
              </w:rPr>
              <w:t>بازنگری</w:t>
            </w:r>
            <w:r w:rsidRPr="004A7638">
              <w:rPr>
                <w:rFonts w:ascii="Times New Roman" w:hAnsi="Times New Roman" w:cs="B Zar" w:hint="cs"/>
                <w:rtl/>
              </w:rPr>
              <w:t xml:space="preserve">: </w:t>
            </w:r>
          </w:p>
          <w:p w14:paraId="692591DC" w14:textId="186EED58" w:rsidR="00DA2838" w:rsidRPr="004A7638" w:rsidRDefault="00DA2838" w:rsidP="00964FAB">
            <w:pPr>
              <w:jc w:val="both"/>
              <w:rPr>
                <w:rFonts w:ascii="Times New Roman" w:hAnsi="Times New Roman" w:cs="B Zar"/>
              </w:rPr>
            </w:pPr>
            <w:r w:rsidRPr="004A7638">
              <w:rPr>
                <w:rFonts w:ascii="Times New Roman" w:hAnsi="Times New Roman" w:cs="B Zar" w:hint="cs"/>
                <w:rtl/>
              </w:rPr>
              <w:t>پذیر</w:t>
            </w:r>
            <w:r>
              <w:rPr>
                <w:rFonts w:ascii="Times New Roman" w:hAnsi="Times New Roman" w:cs="B Zar" w:hint="cs"/>
                <w:rtl/>
              </w:rPr>
              <w:t>ش</w:t>
            </w:r>
            <w:r w:rsidRPr="004A7638">
              <w:rPr>
                <w:rFonts w:ascii="Times New Roman" w:hAnsi="Times New Roman" w:cs="B Zar" w:hint="cs"/>
                <w:rtl/>
              </w:rPr>
              <w:t xml:space="preserve">: </w:t>
            </w:r>
          </w:p>
          <w:p w14:paraId="615984E7" w14:textId="729408E1" w:rsidR="00DA2838" w:rsidRPr="004A7638" w:rsidRDefault="00DA2838" w:rsidP="00964FAB">
            <w:pPr>
              <w:jc w:val="both"/>
              <w:rPr>
                <w:rFonts w:ascii="Times New Roman" w:hAnsi="Times New Roman" w:cs="B Zar"/>
                <w:b/>
                <w:bCs/>
                <w:rtl/>
              </w:rPr>
            </w:pPr>
            <w:r>
              <w:rPr>
                <w:rFonts w:ascii="Times New Roman" w:hAnsi="Times New Roman" w:cs="B Zar" w:hint="cs"/>
                <w:rtl/>
              </w:rPr>
              <w:t>انتشار برخط</w:t>
            </w:r>
            <w:r w:rsidRPr="004A7638">
              <w:rPr>
                <w:rFonts w:ascii="Times New Roman" w:hAnsi="Times New Roman" w:cs="B Zar" w:hint="cs"/>
                <w:rtl/>
              </w:rPr>
              <w:t xml:space="preserve">: </w:t>
            </w:r>
          </w:p>
          <w:p w14:paraId="424C85E8" w14:textId="77777777" w:rsidR="00DA2838" w:rsidRDefault="00DA2838" w:rsidP="00964FAB">
            <w:pPr>
              <w:jc w:val="both"/>
              <w:rPr>
                <w:rFonts w:ascii="Times New Roman" w:hAnsi="Times New Roman" w:cs="B Zar"/>
                <w:b/>
                <w:bCs/>
                <w:color w:val="A42898"/>
                <w:rtl/>
              </w:rPr>
            </w:pPr>
          </w:p>
          <w:p w14:paraId="0CB9F604" w14:textId="77777777" w:rsidR="00DA2838" w:rsidRDefault="00DA2838" w:rsidP="00964FAB">
            <w:pPr>
              <w:jc w:val="both"/>
              <w:rPr>
                <w:rFonts w:ascii="Times New Roman" w:hAnsi="Times New Roman" w:cs="B Zar"/>
                <w:b/>
                <w:bCs/>
                <w:color w:val="A42898"/>
                <w:rtl/>
              </w:rPr>
            </w:pPr>
          </w:p>
          <w:p w14:paraId="551FBE09" w14:textId="77777777" w:rsidR="00DA2838" w:rsidRPr="00686CAC" w:rsidRDefault="00DA2838" w:rsidP="00964FAB">
            <w:pPr>
              <w:jc w:val="both"/>
              <w:rPr>
                <w:rFonts w:ascii="Times New Roman" w:hAnsi="Times New Roman" w:cs="B Zar"/>
                <w:color w:val="A42898"/>
                <w:rtl/>
              </w:rPr>
            </w:pPr>
            <w:r w:rsidRPr="00686CAC">
              <w:rPr>
                <w:rFonts w:ascii="Times New Roman" w:hAnsi="Times New Roman" w:cs="B Zar"/>
                <w:b/>
                <w:bCs/>
                <w:color w:val="A42898"/>
                <w:rtl/>
              </w:rPr>
              <w:t>کل</w:t>
            </w:r>
            <w:r w:rsidRPr="00686CAC">
              <w:rPr>
                <w:rFonts w:ascii="Times New Roman" w:hAnsi="Times New Roman" w:cs="B Zar" w:hint="cs"/>
                <w:b/>
                <w:bCs/>
                <w:color w:val="A42898"/>
                <w:rtl/>
              </w:rPr>
              <w:t>ی</w:t>
            </w:r>
            <w:r w:rsidRPr="00686CAC">
              <w:rPr>
                <w:rFonts w:ascii="Times New Roman" w:hAnsi="Times New Roman" w:cs="B Zar" w:hint="eastAsia"/>
                <w:b/>
                <w:bCs/>
                <w:color w:val="A42898"/>
                <w:rtl/>
              </w:rPr>
              <w:t>دواژه‌ها</w:t>
            </w:r>
            <w:r w:rsidRPr="00EF4E86">
              <w:rPr>
                <w:rFonts w:ascii="Times New Roman" w:hAnsi="Times New Roman" w:cs="B Zar"/>
                <w:b/>
                <w:bCs/>
                <w:color w:val="A42898"/>
                <w:rtl/>
              </w:rPr>
              <w:t>:</w:t>
            </w:r>
          </w:p>
          <w:p w14:paraId="7816E996" w14:textId="77777777" w:rsidR="00F471F9" w:rsidRPr="00312B81" w:rsidRDefault="00F471F9" w:rsidP="00F471F9">
            <w:pPr>
              <w:jc w:val="both"/>
              <w:rPr>
                <w:rFonts w:asciiTheme="minorBidi" w:hAnsiTheme="minorBidi" w:cs="B Zar"/>
                <w:rtl/>
              </w:rPr>
            </w:pPr>
            <w:r w:rsidRPr="00312B81">
              <w:rPr>
                <w:rFonts w:asciiTheme="minorBidi" w:hAnsiTheme="minorBidi" w:cs="B Zar" w:hint="cs"/>
                <w:rtl/>
              </w:rPr>
              <w:t>درمان مبتنی بر پذیرش و تعهد، درمان هیجان مدار، تنظیم شناختی هیجان، اضافه وزن</w:t>
            </w:r>
          </w:p>
          <w:p w14:paraId="1298F1DD" w14:textId="1979FE21" w:rsidR="00DA2838" w:rsidRPr="00144AA1" w:rsidRDefault="00DA2838" w:rsidP="00C15F86">
            <w:pPr>
              <w:jc w:val="both"/>
              <w:rPr>
                <w:rFonts w:ascii="Times New Roman" w:hAnsi="Times New Roman" w:cs="B Zar"/>
              </w:rPr>
            </w:pPr>
          </w:p>
        </w:tc>
        <w:tc>
          <w:tcPr>
            <w:tcW w:w="284" w:type="dxa"/>
            <w:shd w:val="clear" w:color="auto" w:fill="FBE4D5" w:themeFill="accent2" w:themeFillTint="33"/>
          </w:tcPr>
          <w:p w14:paraId="108365F5" w14:textId="77777777" w:rsidR="00DA2838" w:rsidRPr="00144AA1" w:rsidRDefault="00DA2838" w:rsidP="00964FAB">
            <w:pPr>
              <w:jc w:val="both"/>
              <w:rPr>
                <w:rFonts w:ascii="Times New Roman" w:hAnsi="Times New Roman" w:cs="B Zar"/>
                <w:color w:val="0000FF"/>
              </w:rPr>
            </w:pPr>
          </w:p>
        </w:tc>
        <w:tc>
          <w:tcPr>
            <w:tcW w:w="8221" w:type="dxa"/>
            <w:tcBorders>
              <w:top w:val="single" w:sz="12" w:space="0" w:color="auto"/>
              <w:bottom w:val="single" w:sz="12" w:space="0" w:color="auto"/>
            </w:tcBorders>
            <w:shd w:val="clear" w:color="auto" w:fill="FBE4D5" w:themeFill="accent2" w:themeFillTint="33"/>
          </w:tcPr>
          <w:p w14:paraId="1BEB2419" w14:textId="617DE686" w:rsidR="00F30AC0" w:rsidRDefault="00DA2838" w:rsidP="00964FAB">
            <w:pPr>
              <w:jc w:val="both"/>
              <w:rPr>
                <w:rFonts w:ascii="Times New Roman" w:hAnsi="Times New Roman" w:cs="B Zar"/>
                <w:b/>
                <w:bCs/>
                <w:color w:val="A42898"/>
                <w:sz w:val="16"/>
              </w:rPr>
            </w:pPr>
            <w:r w:rsidRPr="00831C26">
              <w:rPr>
                <w:rFonts w:ascii="Times New Roman" w:hAnsi="Times New Roman" w:cs="B Zar" w:hint="cs"/>
                <w:b/>
                <w:bCs/>
                <w:color w:val="A42898"/>
                <w:sz w:val="16"/>
                <w:rtl/>
              </w:rPr>
              <w:t xml:space="preserve">زمینه: </w:t>
            </w:r>
            <w:r w:rsidR="00FD186D" w:rsidRPr="00FD186D">
              <w:rPr>
                <w:rFonts w:ascii="Times New Roman" w:hAnsi="Times New Roman" w:cs="B Zar"/>
                <w:sz w:val="16"/>
                <w:rtl/>
              </w:rPr>
              <w:t>اضافه‌وزن در دانشجو</w:t>
            </w:r>
            <w:r w:rsidR="00FD186D" w:rsidRPr="00FD186D">
              <w:rPr>
                <w:rFonts w:ascii="Times New Roman" w:hAnsi="Times New Roman" w:cs="B Zar" w:hint="cs"/>
                <w:sz w:val="16"/>
                <w:rtl/>
              </w:rPr>
              <w:t>ی</w:t>
            </w:r>
            <w:r w:rsidR="00FD186D" w:rsidRPr="00FD186D">
              <w:rPr>
                <w:rFonts w:ascii="Times New Roman" w:hAnsi="Times New Roman" w:cs="B Zar" w:hint="eastAsia"/>
                <w:sz w:val="16"/>
                <w:rtl/>
              </w:rPr>
              <w:t>ان</w:t>
            </w:r>
            <w:r w:rsidR="00FD186D" w:rsidRPr="00FD186D">
              <w:rPr>
                <w:rFonts w:ascii="Times New Roman" w:hAnsi="Times New Roman" w:cs="B Zar"/>
                <w:sz w:val="16"/>
                <w:rtl/>
              </w:rPr>
              <w:t xml:space="preserve"> م</w:t>
            </w:r>
            <w:r w:rsidR="00FD186D" w:rsidRPr="00FD186D">
              <w:rPr>
                <w:rFonts w:ascii="Times New Roman" w:hAnsi="Times New Roman" w:cs="B Zar" w:hint="cs"/>
                <w:sz w:val="16"/>
                <w:rtl/>
              </w:rPr>
              <w:t>ی‌</w:t>
            </w:r>
            <w:r w:rsidR="00FD186D" w:rsidRPr="00FD186D">
              <w:rPr>
                <w:rFonts w:ascii="Times New Roman" w:hAnsi="Times New Roman" w:cs="B Zar" w:hint="eastAsia"/>
                <w:sz w:val="16"/>
                <w:rtl/>
              </w:rPr>
              <w:t>تواند</w:t>
            </w:r>
            <w:r w:rsidR="00FD186D" w:rsidRPr="00FD186D">
              <w:rPr>
                <w:rFonts w:ascii="Times New Roman" w:hAnsi="Times New Roman" w:cs="B Zar"/>
                <w:sz w:val="16"/>
                <w:rtl/>
              </w:rPr>
              <w:t xml:space="preserve"> با اختلال در تنظ</w:t>
            </w:r>
            <w:r w:rsidR="00FD186D" w:rsidRPr="00FD186D">
              <w:rPr>
                <w:rFonts w:ascii="Times New Roman" w:hAnsi="Times New Roman" w:cs="B Zar" w:hint="cs"/>
                <w:sz w:val="16"/>
                <w:rtl/>
              </w:rPr>
              <w:t>ی</w:t>
            </w:r>
            <w:r w:rsidR="00FD186D" w:rsidRPr="00FD186D">
              <w:rPr>
                <w:rFonts w:ascii="Times New Roman" w:hAnsi="Times New Roman" w:cs="B Zar" w:hint="eastAsia"/>
                <w:sz w:val="16"/>
                <w:rtl/>
              </w:rPr>
              <w:t>م</w:t>
            </w:r>
            <w:r w:rsidR="00FD186D" w:rsidRPr="00FD186D">
              <w:rPr>
                <w:rFonts w:ascii="Times New Roman" w:hAnsi="Times New Roman" w:cs="B Zar"/>
                <w:sz w:val="16"/>
                <w:rtl/>
              </w:rPr>
              <w:t xml:space="preserve"> شناخت</w:t>
            </w:r>
            <w:r w:rsidR="00FD186D" w:rsidRPr="00FD186D">
              <w:rPr>
                <w:rFonts w:ascii="Times New Roman" w:hAnsi="Times New Roman" w:cs="B Zar" w:hint="cs"/>
                <w:sz w:val="16"/>
                <w:rtl/>
              </w:rPr>
              <w:t>ی</w:t>
            </w:r>
            <w:r w:rsidR="00FD186D" w:rsidRPr="00FD186D">
              <w:rPr>
                <w:rFonts w:ascii="Times New Roman" w:hAnsi="Times New Roman" w:cs="B Zar"/>
                <w:sz w:val="16"/>
                <w:rtl/>
              </w:rPr>
              <w:t xml:space="preserve"> ه</w:t>
            </w:r>
            <w:r w:rsidR="00FD186D" w:rsidRPr="00FD186D">
              <w:rPr>
                <w:rFonts w:ascii="Times New Roman" w:hAnsi="Times New Roman" w:cs="B Zar" w:hint="cs"/>
                <w:sz w:val="16"/>
                <w:rtl/>
              </w:rPr>
              <w:t>ی</w:t>
            </w:r>
            <w:r w:rsidR="00FD186D" w:rsidRPr="00FD186D">
              <w:rPr>
                <w:rFonts w:ascii="Times New Roman" w:hAnsi="Times New Roman" w:cs="B Zar" w:hint="eastAsia"/>
                <w:sz w:val="16"/>
                <w:rtl/>
              </w:rPr>
              <w:t>جان</w:t>
            </w:r>
            <w:r w:rsidR="00FD186D" w:rsidRPr="00FD186D">
              <w:rPr>
                <w:rFonts w:ascii="Times New Roman" w:hAnsi="Times New Roman" w:cs="B Zar"/>
                <w:sz w:val="16"/>
                <w:rtl/>
              </w:rPr>
              <w:t xml:space="preserve"> همراه باشد.</w:t>
            </w:r>
            <w:r w:rsidR="00FD186D">
              <w:rPr>
                <w:rFonts w:ascii="Times New Roman" w:hAnsi="Times New Roman" w:cs="B Zar" w:hint="cs"/>
                <w:sz w:val="16"/>
                <w:rtl/>
              </w:rPr>
              <w:t xml:space="preserve"> </w:t>
            </w:r>
            <w:r w:rsidR="007103F1" w:rsidRPr="007103F1">
              <w:rPr>
                <w:rFonts w:ascii="Times New Roman" w:hAnsi="Times New Roman" w:cs="B Zar"/>
                <w:sz w:val="16"/>
                <w:rtl/>
              </w:rPr>
              <w:t>درمان مبتن</w:t>
            </w:r>
            <w:r w:rsidR="007103F1" w:rsidRPr="007103F1">
              <w:rPr>
                <w:rFonts w:ascii="Times New Roman" w:hAnsi="Times New Roman" w:cs="B Zar" w:hint="cs"/>
                <w:sz w:val="16"/>
                <w:rtl/>
              </w:rPr>
              <w:t>ی</w:t>
            </w:r>
            <w:r w:rsidR="007103F1" w:rsidRPr="007103F1">
              <w:rPr>
                <w:rFonts w:ascii="Times New Roman" w:hAnsi="Times New Roman" w:cs="B Zar"/>
                <w:sz w:val="16"/>
                <w:rtl/>
              </w:rPr>
              <w:t xml:space="preserve"> بر پذ</w:t>
            </w:r>
            <w:r w:rsidR="007103F1" w:rsidRPr="007103F1">
              <w:rPr>
                <w:rFonts w:ascii="Times New Roman" w:hAnsi="Times New Roman" w:cs="B Zar" w:hint="cs"/>
                <w:sz w:val="16"/>
                <w:rtl/>
              </w:rPr>
              <w:t>ی</w:t>
            </w:r>
            <w:r w:rsidR="007103F1" w:rsidRPr="007103F1">
              <w:rPr>
                <w:rFonts w:ascii="Times New Roman" w:hAnsi="Times New Roman" w:cs="B Zar" w:hint="eastAsia"/>
                <w:sz w:val="16"/>
                <w:rtl/>
              </w:rPr>
              <w:t>رش</w:t>
            </w:r>
            <w:r w:rsidR="007103F1" w:rsidRPr="007103F1">
              <w:rPr>
                <w:rFonts w:ascii="Times New Roman" w:hAnsi="Times New Roman" w:cs="B Zar"/>
                <w:sz w:val="16"/>
                <w:rtl/>
              </w:rPr>
              <w:t xml:space="preserve"> و تعهد با تقو</w:t>
            </w:r>
            <w:r w:rsidR="007103F1" w:rsidRPr="007103F1">
              <w:rPr>
                <w:rFonts w:ascii="Times New Roman" w:hAnsi="Times New Roman" w:cs="B Zar" w:hint="cs"/>
                <w:sz w:val="16"/>
                <w:rtl/>
              </w:rPr>
              <w:t>ی</w:t>
            </w:r>
            <w:r w:rsidR="007103F1" w:rsidRPr="007103F1">
              <w:rPr>
                <w:rFonts w:ascii="Times New Roman" w:hAnsi="Times New Roman" w:cs="B Zar" w:hint="eastAsia"/>
                <w:sz w:val="16"/>
                <w:rtl/>
              </w:rPr>
              <w:t>ت</w:t>
            </w:r>
            <w:r w:rsidR="007103F1" w:rsidRPr="007103F1">
              <w:rPr>
                <w:rFonts w:ascii="Times New Roman" w:hAnsi="Times New Roman" w:cs="B Zar"/>
                <w:sz w:val="16"/>
                <w:rtl/>
              </w:rPr>
              <w:t xml:space="preserve"> پذ</w:t>
            </w:r>
            <w:r w:rsidR="007103F1" w:rsidRPr="007103F1">
              <w:rPr>
                <w:rFonts w:ascii="Times New Roman" w:hAnsi="Times New Roman" w:cs="B Zar" w:hint="cs"/>
                <w:sz w:val="16"/>
                <w:rtl/>
              </w:rPr>
              <w:t>ی</w:t>
            </w:r>
            <w:r w:rsidR="007103F1" w:rsidRPr="007103F1">
              <w:rPr>
                <w:rFonts w:ascii="Times New Roman" w:hAnsi="Times New Roman" w:cs="B Zar" w:hint="eastAsia"/>
                <w:sz w:val="16"/>
                <w:rtl/>
              </w:rPr>
              <w:t>رش</w:t>
            </w:r>
            <w:r w:rsidR="007103F1" w:rsidRPr="007103F1">
              <w:rPr>
                <w:rFonts w:ascii="Times New Roman" w:hAnsi="Times New Roman" w:cs="B Zar"/>
                <w:sz w:val="16"/>
                <w:rtl/>
              </w:rPr>
              <w:t xml:space="preserve"> و انعطاف‌پذ</w:t>
            </w:r>
            <w:r w:rsidR="007103F1" w:rsidRPr="007103F1">
              <w:rPr>
                <w:rFonts w:ascii="Times New Roman" w:hAnsi="Times New Roman" w:cs="B Zar" w:hint="cs"/>
                <w:sz w:val="16"/>
                <w:rtl/>
              </w:rPr>
              <w:t>ی</w:t>
            </w:r>
            <w:r w:rsidR="007103F1" w:rsidRPr="007103F1">
              <w:rPr>
                <w:rFonts w:ascii="Times New Roman" w:hAnsi="Times New Roman" w:cs="B Zar" w:hint="eastAsia"/>
                <w:sz w:val="16"/>
                <w:rtl/>
              </w:rPr>
              <w:t>ر</w:t>
            </w:r>
            <w:r w:rsidR="007103F1" w:rsidRPr="007103F1">
              <w:rPr>
                <w:rFonts w:ascii="Times New Roman" w:hAnsi="Times New Roman" w:cs="B Zar" w:hint="cs"/>
                <w:sz w:val="16"/>
                <w:rtl/>
              </w:rPr>
              <w:t>ی</w:t>
            </w:r>
            <w:r w:rsidR="007103F1" w:rsidRPr="007103F1">
              <w:rPr>
                <w:rFonts w:ascii="Times New Roman" w:hAnsi="Times New Roman" w:cs="B Zar"/>
                <w:sz w:val="16"/>
                <w:rtl/>
              </w:rPr>
              <w:t xml:space="preserve"> روان‌شناخت</w:t>
            </w:r>
            <w:r w:rsidR="007103F1" w:rsidRPr="007103F1">
              <w:rPr>
                <w:rFonts w:ascii="Times New Roman" w:hAnsi="Times New Roman" w:cs="B Zar" w:hint="cs"/>
                <w:sz w:val="16"/>
                <w:rtl/>
              </w:rPr>
              <w:t>ی</w:t>
            </w:r>
            <w:r w:rsidR="007103F1" w:rsidRPr="007103F1">
              <w:rPr>
                <w:rFonts w:ascii="Times New Roman" w:hAnsi="Times New Roman" w:cs="B Zar"/>
                <w:sz w:val="16"/>
                <w:rtl/>
              </w:rPr>
              <w:t xml:space="preserve"> و درمان ه</w:t>
            </w:r>
            <w:r w:rsidR="007103F1" w:rsidRPr="007103F1">
              <w:rPr>
                <w:rFonts w:ascii="Times New Roman" w:hAnsi="Times New Roman" w:cs="B Zar" w:hint="cs"/>
                <w:sz w:val="16"/>
                <w:rtl/>
              </w:rPr>
              <w:t>ی</w:t>
            </w:r>
            <w:r w:rsidR="007103F1" w:rsidRPr="007103F1">
              <w:rPr>
                <w:rFonts w:ascii="Times New Roman" w:hAnsi="Times New Roman" w:cs="B Zar" w:hint="eastAsia"/>
                <w:sz w:val="16"/>
                <w:rtl/>
              </w:rPr>
              <w:t>جان‌مدار</w:t>
            </w:r>
            <w:r w:rsidR="007103F1" w:rsidRPr="007103F1">
              <w:rPr>
                <w:rFonts w:ascii="Times New Roman" w:hAnsi="Times New Roman" w:cs="B Zar"/>
                <w:sz w:val="16"/>
                <w:rtl/>
              </w:rPr>
              <w:t xml:space="preserve"> با پردازش و بازساز</w:t>
            </w:r>
            <w:r w:rsidR="007103F1" w:rsidRPr="007103F1">
              <w:rPr>
                <w:rFonts w:ascii="Times New Roman" w:hAnsi="Times New Roman" w:cs="B Zar" w:hint="cs"/>
                <w:sz w:val="16"/>
                <w:rtl/>
              </w:rPr>
              <w:t>ی</w:t>
            </w:r>
            <w:r w:rsidR="007103F1" w:rsidRPr="007103F1">
              <w:rPr>
                <w:rFonts w:ascii="Times New Roman" w:hAnsi="Times New Roman" w:cs="B Zar"/>
                <w:sz w:val="16"/>
                <w:rtl/>
              </w:rPr>
              <w:t xml:space="preserve"> ت</w:t>
            </w:r>
            <w:r w:rsidR="007103F1" w:rsidRPr="007103F1">
              <w:rPr>
                <w:rFonts w:ascii="Times New Roman" w:hAnsi="Times New Roman" w:cs="B Zar" w:hint="eastAsia"/>
                <w:sz w:val="16"/>
                <w:rtl/>
              </w:rPr>
              <w:t>جربه‌ها</w:t>
            </w:r>
            <w:r w:rsidR="007103F1" w:rsidRPr="007103F1">
              <w:rPr>
                <w:rFonts w:ascii="Times New Roman" w:hAnsi="Times New Roman" w:cs="B Zar" w:hint="cs"/>
                <w:sz w:val="16"/>
                <w:rtl/>
              </w:rPr>
              <w:t>ی</w:t>
            </w:r>
            <w:r w:rsidR="007103F1" w:rsidRPr="007103F1">
              <w:rPr>
                <w:rFonts w:ascii="Times New Roman" w:hAnsi="Times New Roman" w:cs="B Zar"/>
                <w:sz w:val="16"/>
                <w:rtl/>
              </w:rPr>
              <w:t xml:space="preserve"> ه</w:t>
            </w:r>
            <w:r w:rsidR="007103F1" w:rsidRPr="007103F1">
              <w:rPr>
                <w:rFonts w:ascii="Times New Roman" w:hAnsi="Times New Roman" w:cs="B Zar" w:hint="cs"/>
                <w:sz w:val="16"/>
                <w:rtl/>
              </w:rPr>
              <w:t>ی</w:t>
            </w:r>
            <w:r w:rsidR="007103F1" w:rsidRPr="007103F1">
              <w:rPr>
                <w:rFonts w:ascii="Times New Roman" w:hAnsi="Times New Roman" w:cs="B Zar" w:hint="eastAsia"/>
                <w:sz w:val="16"/>
                <w:rtl/>
              </w:rPr>
              <w:t>جان</w:t>
            </w:r>
            <w:r w:rsidR="007103F1" w:rsidRPr="007103F1">
              <w:rPr>
                <w:rFonts w:ascii="Times New Roman" w:hAnsi="Times New Roman" w:cs="B Zar" w:hint="cs"/>
                <w:sz w:val="16"/>
                <w:rtl/>
              </w:rPr>
              <w:t>ی</w:t>
            </w:r>
            <w:r w:rsidR="007103F1" w:rsidRPr="007103F1">
              <w:rPr>
                <w:rFonts w:ascii="Times New Roman" w:hAnsi="Times New Roman" w:cs="B Zar" w:hint="eastAsia"/>
                <w:sz w:val="16"/>
                <w:rtl/>
              </w:rPr>
              <w:t>،</w:t>
            </w:r>
            <w:r w:rsidR="007103F1" w:rsidRPr="007103F1">
              <w:rPr>
                <w:rFonts w:ascii="Times New Roman" w:hAnsi="Times New Roman" w:cs="B Zar"/>
                <w:sz w:val="16"/>
                <w:rtl/>
              </w:rPr>
              <w:t xml:space="preserve"> ظرف</w:t>
            </w:r>
            <w:r w:rsidR="007103F1" w:rsidRPr="007103F1">
              <w:rPr>
                <w:rFonts w:ascii="Times New Roman" w:hAnsi="Times New Roman" w:cs="B Zar" w:hint="cs"/>
                <w:sz w:val="16"/>
                <w:rtl/>
              </w:rPr>
              <w:t>ی</w:t>
            </w:r>
            <w:r w:rsidR="007103F1" w:rsidRPr="007103F1">
              <w:rPr>
                <w:rFonts w:ascii="Times New Roman" w:hAnsi="Times New Roman" w:cs="B Zar" w:hint="eastAsia"/>
                <w:sz w:val="16"/>
                <w:rtl/>
              </w:rPr>
              <w:t>ت</w:t>
            </w:r>
            <w:r w:rsidR="007103F1" w:rsidRPr="007103F1">
              <w:rPr>
                <w:rFonts w:ascii="Times New Roman" w:hAnsi="Times New Roman" w:cs="B Zar"/>
                <w:sz w:val="16"/>
                <w:rtl/>
              </w:rPr>
              <w:t xml:space="preserve"> بهبود تنظ</w:t>
            </w:r>
            <w:r w:rsidR="007103F1" w:rsidRPr="007103F1">
              <w:rPr>
                <w:rFonts w:ascii="Times New Roman" w:hAnsi="Times New Roman" w:cs="B Zar" w:hint="cs"/>
                <w:sz w:val="16"/>
                <w:rtl/>
              </w:rPr>
              <w:t>ی</w:t>
            </w:r>
            <w:r w:rsidR="007103F1" w:rsidRPr="007103F1">
              <w:rPr>
                <w:rFonts w:ascii="Times New Roman" w:hAnsi="Times New Roman" w:cs="B Zar" w:hint="eastAsia"/>
                <w:sz w:val="16"/>
                <w:rtl/>
              </w:rPr>
              <w:t>م</w:t>
            </w:r>
            <w:r w:rsidR="007103F1" w:rsidRPr="007103F1">
              <w:rPr>
                <w:rFonts w:ascii="Times New Roman" w:hAnsi="Times New Roman" w:cs="B Zar"/>
                <w:sz w:val="16"/>
                <w:rtl/>
              </w:rPr>
              <w:t xml:space="preserve"> شناخت</w:t>
            </w:r>
            <w:r w:rsidR="007103F1" w:rsidRPr="007103F1">
              <w:rPr>
                <w:rFonts w:ascii="Times New Roman" w:hAnsi="Times New Roman" w:cs="B Zar" w:hint="cs"/>
                <w:sz w:val="16"/>
                <w:rtl/>
              </w:rPr>
              <w:t>ی</w:t>
            </w:r>
            <w:r w:rsidR="007103F1" w:rsidRPr="007103F1">
              <w:rPr>
                <w:rFonts w:ascii="Times New Roman" w:hAnsi="Times New Roman" w:cs="B Zar"/>
                <w:sz w:val="16"/>
                <w:rtl/>
              </w:rPr>
              <w:t xml:space="preserve"> ه</w:t>
            </w:r>
            <w:r w:rsidR="007103F1" w:rsidRPr="007103F1">
              <w:rPr>
                <w:rFonts w:ascii="Times New Roman" w:hAnsi="Times New Roman" w:cs="B Zar" w:hint="cs"/>
                <w:sz w:val="16"/>
                <w:rtl/>
              </w:rPr>
              <w:t>ی</w:t>
            </w:r>
            <w:r w:rsidR="007103F1" w:rsidRPr="007103F1">
              <w:rPr>
                <w:rFonts w:ascii="Times New Roman" w:hAnsi="Times New Roman" w:cs="B Zar" w:hint="eastAsia"/>
                <w:sz w:val="16"/>
                <w:rtl/>
              </w:rPr>
              <w:t>جان</w:t>
            </w:r>
            <w:r w:rsidR="007103F1" w:rsidRPr="007103F1">
              <w:rPr>
                <w:rFonts w:ascii="Times New Roman" w:hAnsi="Times New Roman" w:cs="B Zar"/>
                <w:sz w:val="16"/>
                <w:rtl/>
              </w:rPr>
              <w:t xml:space="preserve"> را دارند. با توجه به محدودبودن شواهد مقا</w:t>
            </w:r>
            <w:r w:rsidR="007103F1" w:rsidRPr="007103F1">
              <w:rPr>
                <w:rFonts w:ascii="Times New Roman" w:hAnsi="Times New Roman" w:cs="B Zar" w:hint="cs"/>
                <w:sz w:val="16"/>
                <w:rtl/>
              </w:rPr>
              <w:t>ی</w:t>
            </w:r>
            <w:r w:rsidR="007103F1" w:rsidRPr="007103F1">
              <w:rPr>
                <w:rFonts w:ascii="Times New Roman" w:hAnsi="Times New Roman" w:cs="B Zar" w:hint="eastAsia"/>
                <w:sz w:val="16"/>
                <w:rtl/>
              </w:rPr>
              <w:t>سه‌ا</w:t>
            </w:r>
            <w:r w:rsidR="007103F1" w:rsidRPr="007103F1">
              <w:rPr>
                <w:rFonts w:ascii="Times New Roman" w:hAnsi="Times New Roman" w:cs="B Zar" w:hint="cs"/>
                <w:sz w:val="16"/>
                <w:rtl/>
              </w:rPr>
              <w:t>ی</w:t>
            </w:r>
            <w:r w:rsidR="007103F1" w:rsidRPr="007103F1">
              <w:rPr>
                <w:rFonts w:ascii="Times New Roman" w:hAnsi="Times New Roman" w:cs="B Zar"/>
                <w:sz w:val="16"/>
                <w:rtl/>
              </w:rPr>
              <w:t xml:space="preserve"> در ا</w:t>
            </w:r>
            <w:r w:rsidR="007103F1" w:rsidRPr="007103F1">
              <w:rPr>
                <w:rFonts w:ascii="Times New Roman" w:hAnsi="Times New Roman" w:cs="B Zar" w:hint="cs"/>
                <w:sz w:val="16"/>
                <w:rtl/>
              </w:rPr>
              <w:t>ی</w:t>
            </w:r>
            <w:r w:rsidR="007103F1" w:rsidRPr="007103F1">
              <w:rPr>
                <w:rFonts w:ascii="Times New Roman" w:hAnsi="Times New Roman" w:cs="B Zar" w:hint="eastAsia"/>
                <w:sz w:val="16"/>
                <w:rtl/>
              </w:rPr>
              <w:t>ن</w:t>
            </w:r>
            <w:r w:rsidR="007103F1" w:rsidRPr="007103F1">
              <w:rPr>
                <w:rFonts w:ascii="Times New Roman" w:hAnsi="Times New Roman" w:cs="B Zar"/>
                <w:sz w:val="16"/>
                <w:rtl/>
              </w:rPr>
              <w:t xml:space="preserve"> زم</w:t>
            </w:r>
            <w:r w:rsidR="007103F1" w:rsidRPr="007103F1">
              <w:rPr>
                <w:rFonts w:ascii="Times New Roman" w:hAnsi="Times New Roman" w:cs="B Zar" w:hint="cs"/>
                <w:sz w:val="16"/>
                <w:rtl/>
              </w:rPr>
              <w:t>ی</w:t>
            </w:r>
            <w:r w:rsidR="007103F1" w:rsidRPr="007103F1">
              <w:rPr>
                <w:rFonts w:ascii="Times New Roman" w:hAnsi="Times New Roman" w:cs="B Zar" w:hint="eastAsia"/>
                <w:sz w:val="16"/>
                <w:rtl/>
              </w:rPr>
              <w:t>نه،</w:t>
            </w:r>
            <w:r w:rsidR="007103F1" w:rsidRPr="007103F1">
              <w:rPr>
                <w:rFonts w:ascii="Times New Roman" w:hAnsi="Times New Roman" w:cs="B Zar"/>
                <w:sz w:val="16"/>
                <w:rtl/>
              </w:rPr>
              <w:t xml:space="preserve"> مقا</w:t>
            </w:r>
            <w:r w:rsidR="007103F1" w:rsidRPr="007103F1">
              <w:rPr>
                <w:rFonts w:ascii="Times New Roman" w:hAnsi="Times New Roman" w:cs="B Zar" w:hint="cs"/>
                <w:sz w:val="16"/>
                <w:rtl/>
              </w:rPr>
              <w:t>ی</w:t>
            </w:r>
            <w:r w:rsidR="007103F1" w:rsidRPr="007103F1">
              <w:rPr>
                <w:rFonts w:ascii="Times New Roman" w:hAnsi="Times New Roman" w:cs="B Zar" w:hint="eastAsia"/>
                <w:sz w:val="16"/>
                <w:rtl/>
              </w:rPr>
              <w:t>سه</w:t>
            </w:r>
            <w:r w:rsidR="007103F1" w:rsidRPr="007103F1">
              <w:rPr>
                <w:rFonts w:ascii="Times New Roman" w:hAnsi="Times New Roman" w:cs="B Zar"/>
                <w:sz w:val="16"/>
                <w:rtl/>
              </w:rPr>
              <w:t xml:space="preserve"> اثربخش</w:t>
            </w:r>
            <w:r w:rsidR="007103F1" w:rsidRPr="007103F1">
              <w:rPr>
                <w:rFonts w:ascii="Times New Roman" w:hAnsi="Times New Roman" w:cs="B Zar" w:hint="cs"/>
                <w:sz w:val="16"/>
                <w:rtl/>
              </w:rPr>
              <w:t>ی</w:t>
            </w:r>
            <w:r w:rsidR="007103F1" w:rsidRPr="007103F1">
              <w:rPr>
                <w:rFonts w:ascii="Times New Roman" w:hAnsi="Times New Roman" w:cs="B Zar"/>
                <w:sz w:val="16"/>
                <w:rtl/>
              </w:rPr>
              <w:t xml:space="preserve"> ا</w:t>
            </w:r>
            <w:r w:rsidR="007103F1" w:rsidRPr="007103F1">
              <w:rPr>
                <w:rFonts w:ascii="Times New Roman" w:hAnsi="Times New Roman" w:cs="B Zar" w:hint="cs"/>
                <w:sz w:val="16"/>
                <w:rtl/>
              </w:rPr>
              <w:t>ی</w:t>
            </w:r>
            <w:r w:rsidR="007103F1" w:rsidRPr="007103F1">
              <w:rPr>
                <w:rFonts w:ascii="Times New Roman" w:hAnsi="Times New Roman" w:cs="B Zar" w:hint="eastAsia"/>
                <w:sz w:val="16"/>
                <w:rtl/>
              </w:rPr>
              <w:t>ن</w:t>
            </w:r>
            <w:r w:rsidR="007103F1" w:rsidRPr="007103F1">
              <w:rPr>
                <w:rFonts w:ascii="Times New Roman" w:hAnsi="Times New Roman" w:cs="B Zar"/>
                <w:sz w:val="16"/>
                <w:rtl/>
              </w:rPr>
              <w:t xml:space="preserve"> دو رو</w:t>
            </w:r>
            <w:r w:rsidR="007103F1" w:rsidRPr="007103F1">
              <w:rPr>
                <w:rFonts w:ascii="Times New Roman" w:hAnsi="Times New Roman" w:cs="B Zar" w:hint="cs"/>
                <w:sz w:val="16"/>
                <w:rtl/>
              </w:rPr>
              <w:t>ی</w:t>
            </w:r>
            <w:r w:rsidR="007103F1" w:rsidRPr="007103F1">
              <w:rPr>
                <w:rFonts w:ascii="Times New Roman" w:hAnsi="Times New Roman" w:cs="B Zar" w:hint="eastAsia"/>
                <w:sz w:val="16"/>
                <w:rtl/>
              </w:rPr>
              <w:t>کرد</w:t>
            </w:r>
            <w:r w:rsidR="007103F1" w:rsidRPr="007103F1">
              <w:rPr>
                <w:rFonts w:ascii="Times New Roman" w:hAnsi="Times New Roman" w:cs="B Zar"/>
                <w:sz w:val="16"/>
                <w:rtl/>
              </w:rPr>
              <w:t xml:space="preserve"> در دانشجو</w:t>
            </w:r>
            <w:r w:rsidR="007103F1" w:rsidRPr="007103F1">
              <w:rPr>
                <w:rFonts w:ascii="Times New Roman" w:hAnsi="Times New Roman" w:cs="B Zar" w:hint="cs"/>
                <w:sz w:val="16"/>
                <w:rtl/>
              </w:rPr>
              <w:t>ی</w:t>
            </w:r>
            <w:r w:rsidR="007103F1" w:rsidRPr="007103F1">
              <w:rPr>
                <w:rFonts w:ascii="Times New Roman" w:hAnsi="Times New Roman" w:cs="B Zar" w:hint="eastAsia"/>
                <w:sz w:val="16"/>
                <w:rtl/>
              </w:rPr>
              <w:t>ان</w:t>
            </w:r>
            <w:r w:rsidR="007103F1" w:rsidRPr="007103F1">
              <w:rPr>
                <w:rFonts w:ascii="Times New Roman" w:hAnsi="Times New Roman" w:cs="B Zar"/>
                <w:sz w:val="16"/>
                <w:rtl/>
              </w:rPr>
              <w:t xml:space="preserve"> دارا</w:t>
            </w:r>
            <w:r w:rsidR="007103F1" w:rsidRPr="007103F1">
              <w:rPr>
                <w:rFonts w:ascii="Times New Roman" w:hAnsi="Times New Roman" w:cs="B Zar" w:hint="cs"/>
                <w:sz w:val="16"/>
                <w:rtl/>
              </w:rPr>
              <w:t>ی</w:t>
            </w:r>
            <w:r w:rsidR="007103F1" w:rsidRPr="007103F1">
              <w:rPr>
                <w:rFonts w:ascii="Times New Roman" w:hAnsi="Times New Roman" w:cs="B Zar"/>
                <w:sz w:val="16"/>
                <w:rtl/>
              </w:rPr>
              <w:t xml:space="preserve"> اضافه‌وزن ضرور</w:t>
            </w:r>
            <w:r w:rsidR="007103F1" w:rsidRPr="007103F1">
              <w:rPr>
                <w:rFonts w:ascii="Times New Roman" w:hAnsi="Times New Roman" w:cs="B Zar" w:hint="cs"/>
                <w:sz w:val="16"/>
                <w:rtl/>
              </w:rPr>
              <w:t>ی</w:t>
            </w:r>
            <w:r w:rsidR="007103F1" w:rsidRPr="007103F1">
              <w:rPr>
                <w:rFonts w:ascii="Times New Roman" w:hAnsi="Times New Roman" w:cs="B Zar"/>
                <w:sz w:val="16"/>
                <w:rtl/>
              </w:rPr>
              <w:t xml:space="preserve"> به نظر م</w:t>
            </w:r>
            <w:r w:rsidR="007103F1" w:rsidRPr="007103F1">
              <w:rPr>
                <w:rFonts w:ascii="Times New Roman" w:hAnsi="Times New Roman" w:cs="B Zar" w:hint="cs"/>
                <w:sz w:val="16"/>
                <w:rtl/>
              </w:rPr>
              <w:t>ی‌</w:t>
            </w:r>
            <w:r w:rsidR="007103F1" w:rsidRPr="007103F1">
              <w:rPr>
                <w:rFonts w:ascii="Times New Roman" w:hAnsi="Times New Roman" w:cs="B Zar" w:hint="eastAsia"/>
                <w:sz w:val="16"/>
                <w:rtl/>
              </w:rPr>
              <w:t>رسد</w:t>
            </w:r>
            <w:r w:rsidR="007103F1" w:rsidRPr="007103F1">
              <w:rPr>
                <w:rFonts w:ascii="Times New Roman" w:hAnsi="Times New Roman" w:cs="B Zar"/>
                <w:sz w:val="16"/>
                <w:rtl/>
              </w:rPr>
              <w:t>.</w:t>
            </w:r>
          </w:p>
          <w:p w14:paraId="461D80E0" w14:textId="22EF78C7" w:rsidR="00964FAB" w:rsidRDefault="00DA2838" w:rsidP="00964FAB">
            <w:pPr>
              <w:jc w:val="both"/>
              <w:rPr>
                <w:rFonts w:cs="B Zar"/>
                <w:color w:val="000000" w:themeColor="text1"/>
                <w:lang w:bidi="ar-SA"/>
              </w:rPr>
            </w:pPr>
            <w:r w:rsidRPr="00AE4091">
              <w:rPr>
                <w:rFonts w:ascii="Times New Roman" w:hAnsi="Times New Roman" w:cs="B Zar" w:hint="cs"/>
                <w:b/>
                <w:bCs/>
                <w:color w:val="A42898"/>
                <w:sz w:val="16"/>
                <w:rtl/>
              </w:rPr>
              <w:t>هدف:</w:t>
            </w:r>
            <w:r w:rsidR="00C15F86">
              <w:rPr>
                <w:rtl/>
              </w:rPr>
              <w:t xml:space="preserve"> </w:t>
            </w:r>
            <w:r w:rsidR="00FB3016" w:rsidRPr="00FB3016">
              <w:rPr>
                <w:rFonts w:cs="B Zar"/>
                <w:color w:val="000000" w:themeColor="text1"/>
                <w:rtl/>
                <w:lang w:bidi="ar-SA"/>
              </w:rPr>
              <w:t>هدف ا</w:t>
            </w:r>
            <w:r w:rsidR="00FB3016" w:rsidRPr="00FB3016">
              <w:rPr>
                <w:rFonts w:cs="B Zar" w:hint="cs"/>
                <w:color w:val="000000" w:themeColor="text1"/>
                <w:rtl/>
                <w:lang w:bidi="ar-SA"/>
              </w:rPr>
              <w:t>ی</w:t>
            </w:r>
            <w:r w:rsidR="00FB3016" w:rsidRPr="00FB3016">
              <w:rPr>
                <w:rFonts w:cs="B Zar" w:hint="eastAsia"/>
                <w:color w:val="000000" w:themeColor="text1"/>
                <w:rtl/>
                <w:lang w:bidi="ar-SA"/>
              </w:rPr>
              <w:t>ن</w:t>
            </w:r>
            <w:r w:rsidR="00FB3016" w:rsidRPr="00FB3016">
              <w:rPr>
                <w:rFonts w:cs="B Zar"/>
                <w:color w:val="000000" w:themeColor="text1"/>
                <w:rtl/>
                <w:lang w:bidi="ar-SA"/>
              </w:rPr>
              <w:t xml:space="preserve"> پژوهش </w:t>
            </w:r>
            <w:r w:rsidR="007103F1" w:rsidRPr="007103F1">
              <w:rPr>
                <w:rFonts w:cs="B Zar"/>
                <w:color w:val="000000" w:themeColor="text1"/>
                <w:rtl/>
                <w:lang w:bidi="ar-SA"/>
              </w:rPr>
              <w:t>مقا</w:t>
            </w:r>
            <w:r w:rsidR="007103F1" w:rsidRPr="007103F1">
              <w:rPr>
                <w:rFonts w:cs="B Zar" w:hint="cs"/>
                <w:color w:val="000000" w:themeColor="text1"/>
                <w:rtl/>
                <w:lang w:bidi="ar-SA"/>
              </w:rPr>
              <w:t>ی</w:t>
            </w:r>
            <w:r w:rsidR="007103F1" w:rsidRPr="007103F1">
              <w:rPr>
                <w:rFonts w:cs="B Zar" w:hint="eastAsia"/>
                <w:color w:val="000000" w:themeColor="text1"/>
                <w:rtl/>
                <w:lang w:bidi="ar-SA"/>
              </w:rPr>
              <w:t>سه</w:t>
            </w:r>
            <w:r w:rsidR="007103F1" w:rsidRPr="007103F1">
              <w:rPr>
                <w:rFonts w:cs="B Zar"/>
                <w:color w:val="000000" w:themeColor="text1"/>
                <w:rtl/>
                <w:lang w:bidi="ar-SA"/>
              </w:rPr>
              <w:t xml:space="preserve"> اثربخش</w:t>
            </w:r>
            <w:r w:rsidR="007103F1" w:rsidRPr="007103F1">
              <w:rPr>
                <w:rFonts w:cs="B Zar" w:hint="cs"/>
                <w:color w:val="000000" w:themeColor="text1"/>
                <w:rtl/>
                <w:lang w:bidi="ar-SA"/>
              </w:rPr>
              <w:t>ی</w:t>
            </w:r>
            <w:r w:rsidR="007103F1" w:rsidRPr="007103F1">
              <w:rPr>
                <w:rFonts w:cs="B Zar"/>
                <w:color w:val="000000" w:themeColor="text1"/>
                <w:rtl/>
                <w:lang w:bidi="ar-SA"/>
              </w:rPr>
              <w:t xml:space="preserve"> درمان پذ</w:t>
            </w:r>
            <w:r w:rsidR="007103F1" w:rsidRPr="007103F1">
              <w:rPr>
                <w:rFonts w:cs="B Zar" w:hint="cs"/>
                <w:color w:val="000000" w:themeColor="text1"/>
                <w:rtl/>
                <w:lang w:bidi="ar-SA"/>
              </w:rPr>
              <w:t>ی</w:t>
            </w:r>
            <w:r w:rsidR="007103F1" w:rsidRPr="007103F1">
              <w:rPr>
                <w:rFonts w:cs="B Zar" w:hint="eastAsia"/>
                <w:color w:val="000000" w:themeColor="text1"/>
                <w:rtl/>
                <w:lang w:bidi="ar-SA"/>
              </w:rPr>
              <w:t>رش</w:t>
            </w:r>
            <w:r w:rsidR="007103F1" w:rsidRPr="007103F1">
              <w:rPr>
                <w:rFonts w:cs="B Zar"/>
                <w:color w:val="000000" w:themeColor="text1"/>
                <w:rtl/>
                <w:lang w:bidi="ar-SA"/>
              </w:rPr>
              <w:t xml:space="preserve"> و تعهد و درمان ه</w:t>
            </w:r>
            <w:r w:rsidR="007103F1" w:rsidRPr="007103F1">
              <w:rPr>
                <w:rFonts w:cs="B Zar" w:hint="cs"/>
                <w:color w:val="000000" w:themeColor="text1"/>
                <w:rtl/>
                <w:lang w:bidi="ar-SA"/>
              </w:rPr>
              <w:t>ی</w:t>
            </w:r>
            <w:r w:rsidR="007103F1" w:rsidRPr="007103F1">
              <w:rPr>
                <w:rFonts w:cs="B Zar" w:hint="eastAsia"/>
                <w:color w:val="000000" w:themeColor="text1"/>
                <w:rtl/>
                <w:lang w:bidi="ar-SA"/>
              </w:rPr>
              <w:t>جان</w:t>
            </w:r>
            <w:r w:rsidR="007103F1" w:rsidRPr="007103F1">
              <w:rPr>
                <w:rFonts w:cs="B Zar"/>
                <w:color w:val="000000" w:themeColor="text1"/>
                <w:rtl/>
                <w:lang w:bidi="ar-SA"/>
              </w:rPr>
              <w:t xml:space="preserve"> مدار بر تنظ</w:t>
            </w:r>
            <w:r w:rsidR="007103F1" w:rsidRPr="007103F1">
              <w:rPr>
                <w:rFonts w:cs="B Zar" w:hint="cs"/>
                <w:color w:val="000000" w:themeColor="text1"/>
                <w:rtl/>
                <w:lang w:bidi="ar-SA"/>
              </w:rPr>
              <w:t>ی</w:t>
            </w:r>
            <w:r w:rsidR="007103F1" w:rsidRPr="007103F1">
              <w:rPr>
                <w:rFonts w:cs="B Zar" w:hint="eastAsia"/>
                <w:color w:val="000000" w:themeColor="text1"/>
                <w:rtl/>
                <w:lang w:bidi="ar-SA"/>
              </w:rPr>
              <w:t>م</w:t>
            </w:r>
            <w:r w:rsidR="007103F1" w:rsidRPr="007103F1">
              <w:rPr>
                <w:rFonts w:cs="B Zar"/>
                <w:color w:val="000000" w:themeColor="text1"/>
                <w:rtl/>
                <w:lang w:bidi="ar-SA"/>
              </w:rPr>
              <w:t xml:space="preserve"> شناخت</w:t>
            </w:r>
            <w:r w:rsidR="007103F1" w:rsidRPr="007103F1">
              <w:rPr>
                <w:rFonts w:cs="B Zar" w:hint="cs"/>
                <w:color w:val="000000" w:themeColor="text1"/>
                <w:rtl/>
                <w:lang w:bidi="ar-SA"/>
              </w:rPr>
              <w:t>ی</w:t>
            </w:r>
            <w:r w:rsidR="007103F1" w:rsidRPr="007103F1">
              <w:rPr>
                <w:rFonts w:cs="B Zar"/>
                <w:color w:val="000000" w:themeColor="text1"/>
                <w:rtl/>
                <w:lang w:bidi="ar-SA"/>
              </w:rPr>
              <w:t xml:space="preserve"> ه</w:t>
            </w:r>
            <w:r w:rsidR="007103F1" w:rsidRPr="007103F1">
              <w:rPr>
                <w:rFonts w:cs="B Zar" w:hint="cs"/>
                <w:color w:val="000000" w:themeColor="text1"/>
                <w:rtl/>
                <w:lang w:bidi="ar-SA"/>
              </w:rPr>
              <w:t>ی</w:t>
            </w:r>
            <w:r w:rsidR="007103F1" w:rsidRPr="007103F1">
              <w:rPr>
                <w:rFonts w:cs="B Zar" w:hint="eastAsia"/>
                <w:color w:val="000000" w:themeColor="text1"/>
                <w:rtl/>
                <w:lang w:bidi="ar-SA"/>
              </w:rPr>
              <w:t>جان</w:t>
            </w:r>
            <w:r w:rsidR="007103F1" w:rsidRPr="007103F1">
              <w:rPr>
                <w:rFonts w:cs="B Zar"/>
                <w:color w:val="000000" w:themeColor="text1"/>
                <w:rtl/>
                <w:lang w:bidi="ar-SA"/>
              </w:rPr>
              <w:t xml:space="preserve"> در دانشجو</w:t>
            </w:r>
            <w:r w:rsidR="007103F1" w:rsidRPr="007103F1">
              <w:rPr>
                <w:rFonts w:cs="B Zar" w:hint="cs"/>
                <w:color w:val="000000" w:themeColor="text1"/>
                <w:rtl/>
                <w:lang w:bidi="ar-SA"/>
              </w:rPr>
              <w:t>ی</w:t>
            </w:r>
            <w:r w:rsidR="007103F1" w:rsidRPr="007103F1">
              <w:rPr>
                <w:rFonts w:cs="B Zar" w:hint="eastAsia"/>
                <w:color w:val="000000" w:themeColor="text1"/>
                <w:rtl/>
                <w:lang w:bidi="ar-SA"/>
              </w:rPr>
              <w:t>ان</w:t>
            </w:r>
            <w:r w:rsidR="007103F1" w:rsidRPr="007103F1">
              <w:rPr>
                <w:rFonts w:cs="B Zar"/>
                <w:color w:val="000000" w:themeColor="text1"/>
                <w:rtl/>
                <w:lang w:bidi="ar-SA"/>
              </w:rPr>
              <w:t xml:space="preserve"> دارا</w:t>
            </w:r>
            <w:r w:rsidR="007103F1" w:rsidRPr="007103F1">
              <w:rPr>
                <w:rFonts w:cs="B Zar" w:hint="cs"/>
                <w:color w:val="000000" w:themeColor="text1"/>
                <w:rtl/>
                <w:lang w:bidi="ar-SA"/>
              </w:rPr>
              <w:t>ی</w:t>
            </w:r>
            <w:r w:rsidR="007103F1" w:rsidRPr="007103F1">
              <w:rPr>
                <w:rFonts w:cs="B Zar"/>
                <w:color w:val="000000" w:themeColor="text1"/>
                <w:rtl/>
                <w:lang w:bidi="ar-SA"/>
              </w:rPr>
              <w:t xml:space="preserve"> اضافه وزن</w:t>
            </w:r>
            <w:r w:rsidR="007103F1">
              <w:rPr>
                <w:rFonts w:cs="B Zar" w:hint="cs"/>
                <w:color w:val="000000" w:themeColor="text1"/>
                <w:rtl/>
                <w:lang w:bidi="ar-SA"/>
              </w:rPr>
              <w:t xml:space="preserve"> </w:t>
            </w:r>
            <w:r w:rsidR="00FB3016" w:rsidRPr="00FB3016">
              <w:rPr>
                <w:rFonts w:cs="B Zar"/>
                <w:color w:val="000000" w:themeColor="text1"/>
                <w:rtl/>
                <w:lang w:bidi="ar-SA"/>
              </w:rPr>
              <w:t>بود.</w:t>
            </w:r>
          </w:p>
          <w:p w14:paraId="1BDD4015" w14:textId="4E3E367F" w:rsidR="00146746" w:rsidRPr="00146746" w:rsidRDefault="00F30AC0" w:rsidP="00146746">
            <w:pPr>
              <w:jc w:val="both"/>
              <w:rPr>
                <w:rFonts w:ascii="Times New Roman" w:hAnsi="Times New Roman" w:cs="B Zar"/>
                <w:sz w:val="16"/>
                <w:rtl/>
                <w:lang w:bidi="ar-SA"/>
              </w:rPr>
            </w:pPr>
            <w:r w:rsidRPr="007C7467">
              <w:rPr>
                <w:rFonts w:cs="B Zar"/>
                <w:color w:val="000000" w:themeColor="text1"/>
                <w:rtl/>
                <w:lang w:bidi="ar-SA"/>
              </w:rPr>
              <w:t xml:space="preserve"> </w:t>
            </w:r>
            <w:bookmarkStart w:id="1" w:name="OLE_LINK3"/>
            <w:r w:rsidR="00DA2838" w:rsidRPr="00AE4091">
              <w:rPr>
                <w:rFonts w:ascii="Times New Roman" w:hAnsi="Times New Roman" w:cs="B Zar" w:hint="eastAsia"/>
                <w:b/>
                <w:bCs/>
                <w:color w:val="A42898"/>
                <w:sz w:val="16"/>
                <w:rtl/>
              </w:rPr>
              <w:t>روش</w:t>
            </w:r>
            <w:r w:rsidR="00DA2838" w:rsidRPr="00AE4091">
              <w:rPr>
                <w:rFonts w:ascii="Times New Roman" w:hAnsi="Times New Roman" w:cs="B Zar"/>
                <w:b/>
                <w:bCs/>
                <w:color w:val="A42898"/>
                <w:sz w:val="16"/>
                <w:rtl/>
              </w:rPr>
              <w:t>:</w:t>
            </w:r>
            <w:r w:rsidR="00DA2838" w:rsidRPr="00AE4091">
              <w:rPr>
                <w:rFonts w:ascii="Times New Roman" w:hAnsi="Times New Roman" w:cs="B Zar"/>
                <w:sz w:val="16"/>
                <w:rtl/>
                <w:lang w:bidi="ar-SA"/>
              </w:rPr>
              <w:t xml:space="preserve"> </w:t>
            </w:r>
            <w:r w:rsidR="007103F1" w:rsidRPr="007103F1">
              <w:rPr>
                <w:rFonts w:ascii="Times New Roman" w:hAnsi="Times New Roman" w:cs="B Zar"/>
                <w:sz w:val="16"/>
                <w:rtl/>
                <w:lang w:bidi="ar-SA"/>
              </w:rPr>
              <w:t>پژوهش حاضر مطالعه‌ا</w:t>
            </w:r>
            <w:r w:rsidR="007103F1" w:rsidRPr="007103F1">
              <w:rPr>
                <w:rFonts w:ascii="Times New Roman" w:hAnsi="Times New Roman" w:cs="B Zar" w:hint="cs"/>
                <w:sz w:val="16"/>
                <w:rtl/>
                <w:lang w:bidi="ar-SA"/>
              </w:rPr>
              <w:t>ی</w:t>
            </w:r>
            <w:r w:rsidR="007103F1" w:rsidRPr="007103F1">
              <w:rPr>
                <w:rFonts w:ascii="Times New Roman" w:hAnsi="Times New Roman" w:cs="B Zar"/>
                <w:sz w:val="16"/>
                <w:rtl/>
                <w:lang w:bidi="ar-SA"/>
              </w:rPr>
              <w:t xml:space="preserve"> ن</w:t>
            </w:r>
            <w:r w:rsidR="007103F1" w:rsidRPr="007103F1">
              <w:rPr>
                <w:rFonts w:ascii="Times New Roman" w:hAnsi="Times New Roman" w:cs="B Zar" w:hint="cs"/>
                <w:sz w:val="16"/>
                <w:rtl/>
                <w:lang w:bidi="ar-SA"/>
              </w:rPr>
              <w:t>ی</w:t>
            </w:r>
            <w:r w:rsidR="007103F1" w:rsidRPr="007103F1">
              <w:rPr>
                <w:rFonts w:ascii="Times New Roman" w:hAnsi="Times New Roman" w:cs="B Zar" w:hint="eastAsia"/>
                <w:sz w:val="16"/>
                <w:rtl/>
                <w:lang w:bidi="ar-SA"/>
              </w:rPr>
              <w:t>مه‌آزما</w:t>
            </w:r>
            <w:r w:rsidR="007103F1" w:rsidRPr="007103F1">
              <w:rPr>
                <w:rFonts w:ascii="Times New Roman" w:hAnsi="Times New Roman" w:cs="B Zar" w:hint="cs"/>
                <w:sz w:val="16"/>
                <w:rtl/>
                <w:lang w:bidi="ar-SA"/>
              </w:rPr>
              <w:t>ی</w:t>
            </w:r>
            <w:r w:rsidR="007103F1" w:rsidRPr="007103F1">
              <w:rPr>
                <w:rFonts w:ascii="Times New Roman" w:hAnsi="Times New Roman" w:cs="B Zar" w:hint="eastAsia"/>
                <w:sz w:val="16"/>
                <w:rtl/>
                <w:lang w:bidi="ar-SA"/>
              </w:rPr>
              <w:t>ش</w:t>
            </w:r>
            <w:r w:rsidR="007103F1" w:rsidRPr="007103F1">
              <w:rPr>
                <w:rFonts w:ascii="Times New Roman" w:hAnsi="Times New Roman" w:cs="B Zar" w:hint="cs"/>
                <w:sz w:val="16"/>
                <w:rtl/>
                <w:lang w:bidi="ar-SA"/>
              </w:rPr>
              <w:t>ی</w:t>
            </w:r>
            <w:r w:rsidR="007103F1" w:rsidRPr="007103F1">
              <w:rPr>
                <w:rFonts w:ascii="Times New Roman" w:hAnsi="Times New Roman" w:cs="B Zar"/>
                <w:sz w:val="16"/>
                <w:rtl/>
                <w:lang w:bidi="ar-SA"/>
              </w:rPr>
              <w:t xml:space="preserve"> با طرح پ</w:t>
            </w:r>
            <w:r w:rsidR="007103F1" w:rsidRPr="007103F1">
              <w:rPr>
                <w:rFonts w:ascii="Times New Roman" w:hAnsi="Times New Roman" w:cs="B Zar" w:hint="cs"/>
                <w:sz w:val="16"/>
                <w:rtl/>
                <w:lang w:bidi="ar-SA"/>
              </w:rPr>
              <w:t>ی</w:t>
            </w:r>
            <w:r w:rsidR="007103F1" w:rsidRPr="007103F1">
              <w:rPr>
                <w:rFonts w:ascii="Times New Roman" w:hAnsi="Times New Roman" w:cs="B Zar" w:hint="eastAsia"/>
                <w:sz w:val="16"/>
                <w:rtl/>
                <w:lang w:bidi="ar-SA"/>
              </w:rPr>
              <w:t>ش‌آزمون</w:t>
            </w:r>
            <w:r w:rsidR="007103F1" w:rsidRPr="007103F1">
              <w:rPr>
                <w:rFonts w:ascii="Times New Roman" w:hAnsi="Times New Roman" w:cs="Times New Roman" w:hint="cs"/>
                <w:sz w:val="16"/>
                <w:rtl/>
                <w:lang w:bidi="ar-SA"/>
              </w:rPr>
              <w:t>–</w:t>
            </w:r>
            <w:r w:rsidR="007103F1" w:rsidRPr="007103F1">
              <w:rPr>
                <w:rFonts w:ascii="Times New Roman" w:hAnsi="Times New Roman" w:cs="B Zar" w:hint="cs"/>
                <w:sz w:val="16"/>
                <w:rtl/>
                <w:lang w:bidi="ar-SA"/>
              </w:rPr>
              <w:t>پس‌آزمون،</w:t>
            </w:r>
            <w:r w:rsidR="007103F1" w:rsidRPr="007103F1">
              <w:rPr>
                <w:rFonts w:ascii="Times New Roman" w:hAnsi="Times New Roman" w:cs="B Zar"/>
                <w:sz w:val="16"/>
                <w:rtl/>
                <w:lang w:bidi="ar-SA"/>
              </w:rPr>
              <w:t xml:space="preserve"> گروه گواه و پ</w:t>
            </w:r>
            <w:r w:rsidR="007103F1" w:rsidRPr="007103F1">
              <w:rPr>
                <w:rFonts w:ascii="Times New Roman" w:hAnsi="Times New Roman" w:cs="B Zar" w:hint="cs"/>
                <w:sz w:val="16"/>
                <w:rtl/>
                <w:lang w:bidi="ar-SA"/>
              </w:rPr>
              <w:t>ی</w:t>
            </w:r>
            <w:r w:rsidR="007103F1" w:rsidRPr="007103F1">
              <w:rPr>
                <w:rFonts w:ascii="Times New Roman" w:hAnsi="Times New Roman" w:cs="B Zar" w:hint="eastAsia"/>
                <w:sz w:val="16"/>
                <w:rtl/>
                <w:lang w:bidi="ar-SA"/>
              </w:rPr>
              <w:t>گ</w:t>
            </w:r>
            <w:r w:rsidR="007103F1" w:rsidRPr="007103F1">
              <w:rPr>
                <w:rFonts w:ascii="Times New Roman" w:hAnsi="Times New Roman" w:cs="B Zar" w:hint="cs"/>
                <w:sz w:val="16"/>
                <w:rtl/>
                <w:lang w:bidi="ar-SA"/>
              </w:rPr>
              <w:t>ی</w:t>
            </w:r>
            <w:r w:rsidR="007103F1" w:rsidRPr="007103F1">
              <w:rPr>
                <w:rFonts w:ascii="Times New Roman" w:hAnsi="Times New Roman" w:cs="B Zar" w:hint="eastAsia"/>
                <w:sz w:val="16"/>
                <w:rtl/>
                <w:lang w:bidi="ar-SA"/>
              </w:rPr>
              <w:t>ر</w:t>
            </w:r>
            <w:r w:rsidR="007103F1" w:rsidRPr="007103F1">
              <w:rPr>
                <w:rFonts w:ascii="Times New Roman" w:hAnsi="Times New Roman" w:cs="B Zar" w:hint="cs"/>
                <w:sz w:val="16"/>
                <w:rtl/>
                <w:lang w:bidi="ar-SA"/>
              </w:rPr>
              <w:t>ی</w:t>
            </w:r>
            <w:r w:rsidR="007103F1" w:rsidRPr="007103F1">
              <w:rPr>
                <w:rFonts w:ascii="Times New Roman" w:hAnsi="Times New Roman" w:cs="B Zar"/>
                <w:sz w:val="16"/>
                <w:rtl/>
                <w:lang w:bidi="ar-SA"/>
              </w:rPr>
              <w:t xml:space="preserve"> دوماهه بود که در سال‌ها</w:t>
            </w:r>
            <w:r w:rsidR="007103F1" w:rsidRPr="007103F1">
              <w:rPr>
                <w:rFonts w:ascii="Times New Roman" w:hAnsi="Times New Roman" w:cs="B Zar" w:hint="cs"/>
                <w:sz w:val="16"/>
                <w:rtl/>
                <w:lang w:bidi="ar-SA"/>
              </w:rPr>
              <w:t>ی</w:t>
            </w:r>
            <w:r w:rsidR="007103F1" w:rsidRPr="007103F1">
              <w:rPr>
                <w:rFonts w:ascii="Times New Roman" w:hAnsi="Times New Roman" w:cs="B Zar"/>
                <w:sz w:val="16"/>
                <w:rtl/>
                <w:lang w:bidi="ar-SA"/>
              </w:rPr>
              <w:t xml:space="preserve"> </w:t>
            </w:r>
            <w:r w:rsidR="007103F1" w:rsidRPr="007103F1">
              <w:rPr>
                <w:rFonts w:ascii="Times New Roman" w:hAnsi="Times New Roman" w:cs="B Zar"/>
                <w:sz w:val="16"/>
                <w:rtl/>
              </w:rPr>
              <w:t>۱۴۰۱</w:t>
            </w:r>
            <w:r w:rsidR="007103F1" w:rsidRPr="007103F1">
              <w:rPr>
                <w:rFonts w:ascii="Times New Roman" w:hAnsi="Times New Roman" w:cs="B Zar"/>
                <w:sz w:val="16"/>
                <w:rtl/>
                <w:lang w:bidi="ar-SA"/>
              </w:rPr>
              <w:t xml:space="preserve"> تا </w:t>
            </w:r>
            <w:r w:rsidR="007103F1" w:rsidRPr="007103F1">
              <w:rPr>
                <w:rFonts w:ascii="Times New Roman" w:hAnsi="Times New Roman" w:cs="B Zar"/>
                <w:sz w:val="16"/>
                <w:rtl/>
              </w:rPr>
              <w:t>۱۴۰۲</w:t>
            </w:r>
            <w:r w:rsidR="007103F1" w:rsidRPr="007103F1">
              <w:rPr>
                <w:rFonts w:ascii="Times New Roman" w:hAnsi="Times New Roman" w:cs="B Zar"/>
                <w:sz w:val="16"/>
                <w:rtl/>
                <w:lang w:bidi="ar-SA"/>
              </w:rPr>
              <w:t xml:space="preserve"> انجام شد. جامعه آمار</w:t>
            </w:r>
            <w:r w:rsidR="007103F1" w:rsidRPr="007103F1">
              <w:rPr>
                <w:rFonts w:ascii="Times New Roman" w:hAnsi="Times New Roman" w:cs="B Zar" w:hint="cs"/>
                <w:sz w:val="16"/>
                <w:rtl/>
                <w:lang w:bidi="ar-SA"/>
              </w:rPr>
              <w:t>ی</w:t>
            </w:r>
            <w:r w:rsidR="007103F1" w:rsidRPr="007103F1">
              <w:rPr>
                <w:rFonts w:ascii="Times New Roman" w:hAnsi="Times New Roman" w:cs="B Zar"/>
                <w:sz w:val="16"/>
                <w:rtl/>
                <w:lang w:bidi="ar-SA"/>
              </w:rPr>
              <w:t xml:space="preserve"> شامل تمام</w:t>
            </w:r>
            <w:r w:rsidR="007103F1" w:rsidRPr="007103F1">
              <w:rPr>
                <w:rFonts w:ascii="Times New Roman" w:hAnsi="Times New Roman" w:cs="B Zar" w:hint="cs"/>
                <w:sz w:val="16"/>
                <w:rtl/>
                <w:lang w:bidi="ar-SA"/>
              </w:rPr>
              <w:t>ی</w:t>
            </w:r>
            <w:r w:rsidR="007103F1" w:rsidRPr="007103F1">
              <w:rPr>
                <w:rFonts w:ascii="Times New Roman" w:hAnsi="Times New Roman" w:cs="B Zar"/>
                <w:sz w:val="16"/>
                <w:rtl/>
                <w:lang w:bidi="ar-SA"/>
              </w:rPr>
              <w:t xml:space="preserve"> دانشجو</w:t>
            </w:r>
            <w:r w:rsidR="007103F1" w:rsidRPr="007103F1">
              <w:rPr>
                <w:rFonts w:ascii="Times New Roman" w:hAnsi="Times New Roman" w:cs="B Zar" w:hint="cs"/>
                <w:sz w:val="16"/>
                <w:rtl/>
                <w:lang w:bidi="ar-SA"/>
              </w:rPr>
              <w:t>ی</w:t>
            </w:r>
            <w:r w:rsidR="007103F1" w:rsidRPr="007103F1">
              <w:rPr>
                <w:rFonts w:ascii="Times New Roman" w:hAnsi="Times New Roman" w:cs="B Zar" w:hint="eastAsia"/>
                <w:sz w:val="16"/>
                <w:rtl/>
                <w:lang w:bidi="ar-SA"/>
              </w:rPr>
              <w:t>ان</w:t>
            </w:r>
            <w:r w:rsidR="007103F1" w:rsidRPr="007103F1">
              <w:rPr>
                <w:rFonts w:ascii="Times New Roman" w:hAnsi="Times New Roman" w:cs="B Zar"/>
                <w:sz w:val="16"/>
                <w:rtl/>
                <w:lang w:bidi="ar-SA"/>
              </w:rPr>
              <w:t xml:space="preserve"> دارا</w:t>
            </w:r>
            <w:r w:rsidR="007103F1" w:rsidRPr="007103F1">
              <w:rPr>
                <w:rFonts w:ascii="Times New Roman" w:hAnsi="Times New Roman" w:cs="B Zar" w:hint="cs"/>
                <w:sz w:val="16"/>
                <w:rtl/>
                <w:lang w:bidi="ar-SA"/>
              </w:rPr>
              <w:t>ی</w:t>
            </w:r>
            <w:r w:rsidR="007103F1" w:rsidRPr="007103F1">
              <w:rPr>
                <w:rFonts w:ascii="Times New Roman" w:hAnsi="Times New Roman" w:cs="B Zar"/>
                <w:sz w:val="16"/>
                <w:rtl/>
                <w:lang w:bidi="ar-SA"/>
              </w:rPr>
              <w:t xml:space="preserve"> اضافه‌وزن دانشگاه آزاد اسلام</w:t>
            </w:r>
            <w:r w:rsidR="007103F1" w:rsidRPr="007103F1">
              <w:rPr>
                <w:rFonts w:ascii="Times New Roman" w:hAnsi="Times New Roman" w:cs="B Zar" w:hint="cs"/>
                <w:sz w:val="16"/>
                <w:rtl/>
                <w:lang w:bidi="ar-SA"/>
              </w:rPr>
              <w:t>ی</w:t>
            </w:r>
            <w:r w:rsidR="007103F1" w:rsidRPr="007103F1">
              <w:rPr>
                <w:rFonts w:ascii="Times New Roman" w:hAnsi="Times New Roman" w:cs="B Zar"/>
                <w:sz w:val="16"/>
                <w:rtl/>
                <w:lang w:bidi="ar-SA"/>
              </w:rPr>
              <w:t xml:space="preserve"> واحد رشت بود که از م</w:t>
            </w:r>
            <w:r w:rsidR="007103F1" w:rsidRPr="007103F1">
              <w:rPr>
                <w:rFonts w:ascii="Times New Roman" w:hAnsi="Times New Roman" w:cs="B Zar" w:hint="cs"/>
                <w:sz w:val="16"/>
                <w:rtl/>
                <w:lang w:bidi="ar-SA"/>
              </w:rPr>
              <w:t>ی</w:t>
            </w:r>
            <w:r w:rsidR="007103F1" w:rsidRPr="007103F1">
              <w:rPr>
                <w:rFonts w:ascii="Times New Roman" w:hAnsi="Times New Roman" w:cs="B Zar" w:hint="eastAsia"/>
                <w:sz w:val="16"/>
                <w:rtl/>
                <w:lang w:bidi="ar-SA"/>
              </w:rPr>
              <w:t>ان</w:t>
            </w:r>
            <w:r w:rsidR="007103F1" w:rsidRPr="007103F1">
              <w:rPr>
                <w:rFonts w:ascii="Times New Roman" w:hAnsi="Times New Roman" w:cs="B Zar"/>
                <w:sz w:val="16"/>
                <w:rtl/>
                <w:lang w:bidi="ar-SA"/>
              </w:rPr>
              <w:t xml:space="preserve"> آنان، </w:t>
            </w:r>
            <w:r w:rsidR="007103F1" w:rsidRPr="007103F1">
              <w:rPr>
                <w:rFonts w:ascii="Times New Roman" w:hAnsi="Times New Roman" w:cs="B Zar"/>
                <w:sz w:val="16"/>
                <w:rtl/>
              </w:rPr>
              <w:t>۴۵</w:t>
            </w:r>
            <w:r w:rsidR="007103F1" w:rsidRPr="007103F1">
              <w:rPr>
                <w:rFonts w:ascii="Times New Roman" w:hAnsi="Times New Roman" w:cs="B Zar"/>
                <w:sz w:val="16"/>
                <w:rtl/>
                <w:lang w:bidi="ar-SA"/>
              </w:rPr>
              <w:t xml:space="preserve"> نفر به روش نمونه‌گ</w:t>
            </w:r>
            <w:r w:rsidR="007103F1" w:rsidRPr="007103F1">
              <w:rPr>
                <w:rFonts w:ascii="Times New Roman" w:hAnsi="Times New Roman" w:cs="B Zar" w:hint="cs"/>
                <w:sz w:val="16"/>
                <w:rtl/>
                <w:lang w:bidi="ar-SA"/>
              </w:rPr>
              <w:t>ی</w:t>
            </w:r>
            <w:r w:rsidR="007103F1" w:rsidRPr="007103F1">
              <w:rPr>
                <w:rFonts w:ascii="Times New Roman" w:hAnsi="Times New Roman" w:cs="B Zar" w:hint="eastAsia"/>
                <w:sz w:val="16"/>
                <w:rtl/>
                <w:lang w:bidi="ar-SA"/>
              </w:rPr>
              <w:t>ر</w:t>
            </w:r>
            <w:r w:rsidR="007103F1" w:rsidRPr="007103F1">
              <w:rPr>
                <w:rFonts w:ascii="Times New Roman" w:hAnsi="Times New Roman" w:cs="B Zar" w:hint="cs"/>
                <w:sz w:val="16"/>
                <w:rtl/>
                <w:lang w:bidi="ar-SA"/>
              </w:rPr>
              <w:t>ی</w:t>
            </w:r>
            <w:r w:rsidR="007103F1" w:rsidRPr="007103F1">
              <w:rPr>
                <w:rFonts w:ascii="Times New Roman" w:hAnsi="Times New Roman" w:cs="B Zar"/>
                <w:sz w:val="16"/>
                <w:rtl/>
                <w:lang w:bidi="ar-SA"/>
              </w:rPr>
              <w:t xml:space="preserve"> هدفم</w:t>
            </w:r>
            <w:r w:rsidR="007103F1" w:rsidRPr="007103F1">
              <w:rPr>
                <w:rFonts w:ascii="Times New Roman" w:hAnsi="Times New Roman" w:cs="B Zar" w:hint="eastAsia"/>
                <w:sz w:val="16"/>
                <w:rtl/>
                <w:lang w:bidi="ar-SA"/>
              </w:rPr>
              <w:t>ند</w:t>
            </w:r>
            <w:r w:rsidR="007103F1" w:rsidRPr="007103F1">
              <w:rPr>
                <w:rFonts w:ascii="Times New Roman" w:hAnsi="Times New Roman" w:cs="B Zar"/>
                <w:sz w:val="16"/>
                <w:rtl/>
                <w:lang w:bidi="ar-SA"/>
              </w:rPr>
              <w:t xml:space="preserve"> انتخاب و به‌صورت تصادف</w:t>
            </w:r>
            <w:r w:rsidR="007103F1" w:rsidRPr="007103F1">
              <w:rPr>
                <w:rFonts w:ascii="Times New Roman" w:hAnsi="Times New Roman" w:cs="B Zar" w:hint="cs"/>
                <w:sz w:val="16"/>
                <w:rtl/>
                <w:lang w:bidi="ar-SA"/>
              </w:rPr>
              <w:t>ی</w:t>
            </w:r>
            <w:r w:rsidR="007103F1" w:rsidRPr="007103F1">
              <w:rPr>
                <w:rFonts w:ascii="Times New Roman" w:hAnsi="Times New Roman" w:cs="B Zar"/>
                <w:sz w:val="16"/>
                <w:rtl/>
                <w:lang w:bidi="ar-SA"/>
              </w:rPr>
              <w:t xml:space="preserve"> در سه گروه درمان مبتن</w:t>
            </w:r>
            <w:r w:rsidR="007103F1" w:rsidRPr="007103F1">
              <w:rPr>
                <w:rFonts w:ascii="Times New Roman" w:hAnsi="Times New Roman" w:cs="B Zar" w:hint="cs"/>
                <w:sz w:val="16"/>
                <w:rtl/>
                <w:lang w:bidi="ar-SA"/>
              </w:rPr>
              <w:t>ی</w:t>
            </w:r>
            <w:r w:rsidR="007103F1" w:rsidRPr="007103F1">
              <w:rPr>
                <w:rFonts w:ascii="Times New Roman" w:hAnsi="Times New Roman" w:cs="B Zar"/>
                <w:sz w:val="16"/>
                <w:rtl/>
                <w:lang w:bidi="ar-SA"/>
              </w:rPr>
              <w:t xml:space="preserve"> بر پذ</w:t>
            </w:r>
            <w:r w:rsidR="007103F1" w:rsidRPr="007103F1">
              <w:rPr>
                <w:rFonts w:ascii="Times New Roman" w:hAnsi="Times New Roman" w:cs="B Zar" w:hint="cs"/>
                <w:sz w:val="16"/>
                <w:rtl/>
                <w:lang w:bidi="ar-SA"/>
              </w:rPr>
              <w:t>ی</w:t>
            </w:r>
            <w:r w:rsidR="007103F1" w:rsidRPr="007103F1">
              <w:rPr>
                <w:rFonts w:ascii="Times New Roman" w:hAnsi="Times New Roman" w:cs="B Zar" w:hint="eastAsia"/>
                <w:sz w:val="16"/>
                <w:rtl/>
                <w:lang w:bidi="ar-SA"/>
              </w:rPr>
              <w:t>رش</w:t>
            </w:r>
            <w:r w:rsidR="007103F1" w:rsidRPr="007103F1">
              <w:rPr>
                <w:rFonts w:ascii="Times New Roman" w:hAnsi="Times New Roman" w:cs="B Zar"/>
                <w:sz w:val="16"/>
                <w:rtl/>
                <w:lang w:bidi="ar-SA"/>
              </w:rPr>
              <w:t xml:space="preserve"> و تعهد بر اساس پروتکل </w:t>
            </w:r>
            <w:r w:rsidR="007103F1">
              <w:rPr>
                <w:rFonts w:ascii="Times New Roman" w:hAnsi="Times New Roman" w:cs="B Zar" w:hint="cs"/>
                <w:sz w:val="16"/>
                <w:rtl/>
                <w:lang w:bidi="ar-SA"/>
              </w:rPr>
              <w:t>(</w:t>
            </w:r>
            <w:r w:rsidR="007103F1" w:rsidRPr="007103F1">
              <w:rPr>
                <w:rFonts w:ascii="Times New Roman" w:hAnsi="Times New Roman" w:cs="B Zar"/>
                <w:sz w:val="16"/>
                <w:rtl/>
                <w:lang w:bidi="ar-SA"/>
              </w:rPr>
              <w:t>ه</w:t>
            </w:r>
            <w:r w:rsidR="007103F1" w:rsidRPr="007103F1">
              <w:rPr>
                <w:rFonts w:ascii="Times New Roman" w:hAnsi="Times New Roman" w:cs="B Zar" w:hint="cs"/>
                <w:sz w:val="16"/>
                <w:rtl/>
                <w:lang w:bidi="ar-SA"/>
              </w:rPr>
              <w:t>ی</w:t>
            </w:r>
            <w:r w:rsidR="007103F1" w:rsidRPr="007103F1">
              <w:rPr>
                <w:rFonts w:ascii="Times New Roman" w:hAnsi="Times New Roman" w:cs="B Zar" w:hint="eastAsia"/>
                <w:sz w:val="16"/>
                <w:rtl/>
                <w:lang w:bidi="ar-SA"/>
              </w:rPr>
              <w:t>ز</w:t>
            </w:r>
            <w:r w:rsidR="007103F1" w:rsidRPr="007103F1">
              <w:rPr>
                <w:rFonts w:ascii="Times New Roman" w:hAnsi="Times New Roman" w:cs="B Zar"/>
                <w:sz w:val="16"/>
                <w:rtl/>
                <w:lang w:bidi="ar-SA"/>
              </w:rPr>
              <w:t xml:space="preserve"> و استروسال</w:t>
            </w:r>
            <w:r w:rsidR="007103F1">
              <w:rPr>
                <w:rFonts w:ascii="Times New Roman" w:hAnsi="Times New Roman" w:cs="B Zar" w:hint="cs"/>
                <w:sz w:val="16"/>
                <w:rtl/>
                <w:lang w:bidi="ar-SA"/>
              </w:rPr>
              <w:t xml:space="preserve">، </w:t>
            </w:r>
            <w:r w:rsidR="007103F1" w:rsidRPr="007103F1">
              <w:rPr>
                <w:rFonts w:ascii="Times New Roman" w:hAnsi="Times New Roman" w:cs="B Zar"/>
                <w:sz w:val="16"/>
                <w:rtl/>
              </w:rPr>
              <w:t>۲۰۱۰)</w:t>
            </w:r>
            <w:r w:rsidR="007103F1" w:rsidRPr="007103F1">
              <w:rPr>
                <w:rFonts w:ascii="Times New Roman" w:hAnsi="Times New Roman" w:cs="B Zar"/>
                <w:sz w:val="16"/>
                <w:rtl/>
                <w:lang w:bidi="ar-SA"/>
              </w:rPr>
              <w:t>، درمان ه</w:t>
            </w:r>
            <w:r w:rsidR="007103F1" w:rsidRPr="007103F1">
              <w:rPr>
                <w:rFonts w:ascii="Times New Roman" w:hAnsi="Times New Roman" w:cs="B Zar" w:hint="cs"/>
                <w:sz w:val="16"/>
                <w:rtl/>
                <w:lang w:bidi="ar-SA"/>
              </w:rPr>
              <w:t>ی</w:t>
            </w:r>
            <w:r w:rsidR="007103F1" w:rsidRPr="007103F1">
              <w:rPr>
                <w:rFonts w:ascii="Times New Roman" w:hAnsi="Times New Roman" w:cs="B Zar" w:hint="eastAsia"/>
                <w:sz w:val="16"/>
                <w:rtl/>
                <w:lang w:bidi="ar-SA"/>
              </w:rPr>
              <w:t>جان‌مدار</w:t>
            </w:r>
            <w:r w:rsidR="007103F1" w:rsidRPr="007103F1">
              <w:rPr>
                <w:rFonts w:ascii="Times New Roman" w:hAnsi="Times New Roman" w:cs="B Zar"/>
                <w:sz w:val="16"/>
                <w:rtl/>
                <w:lang w:bidi="ar-SA"/>
              </w:rPr>
              <w:t xml:space="preserve"> بر اساس پروتکل </w:t>
            </w:r>
            <w:r w:rsidR="007103F1">
              <w:rPr>
                <w:rFonts w:ascii="Times New Roman" w:hAnsi="Times New Roman" w:cs="B Zar" w:hint="cs"/>
                <w:sz w:val="16"/>
                <w:rtl/>
                <w:lang w:bidi="ar-SA"/>
              </w:rPr>
              <w:t>(</w:t>
            </w:r>
            <w:r w:rsidR="007103F1" w:rsidRPr="007103F1">
              <w:rPr>
                <w:rFonts w:ascii="Times New Roman" w:hAnsi="Times New Roman" w:cs="B Zar"/>
                <w:sz w:val="16"/>
                <w:rtl/>
                <w:lang w:bidi="ar-SA"/>
              </w:rPr>
              <w:t>گر</w:t>
            </w:r>
            <w:r w:rsidR="007103F1" w:rsidRPr="007103F1">
              <w:rPr>
                <w:rFonts w:ascii="Times New Roman" w:hAnsi="Times New Roman" w:cs="B Zar" w:hint="cs"/>
                <w:sz w:val="16"/>
                <w:rtl/>
                <w:lang w:bidi="ar-SA"/>
              </w:rPr>
              <w:t>ی</w:t>
            </w:r>
            <w:r w:rsidR="007103F1" w:rsidRPr="007103F1">
              <w:rPr>
                <w:rFonts w:ascii="Times New Roman" w:hAnsi="Times New Roman" w:cs="B Zar" w:hint="eastAsia"/>
                <w:sz w:val="16"/>
                <w:rtl/>
                <w:lang w:bidi="ar-SA"/>
              </w:rPr>
              <w:t>نبرگ</w:t>
            </w:r>
            <w:r w:rsidR="007103F1" w:rsidRPr="007103F1">
              <w:rPr>
                <w:rFonts w:ascii="Times New Roman" w:hAnsi="Times New Roman" w:cs="B Zar"/>
                <w:sz w:val="16"/>
                <w:rtl/>
                <w:lang w:bidi="ar-SA"/>
              </w:rPr>
              <w:t xml:space="preserve"> و همکاران</w:t>
            </w:r>
            <w:r w:rsidR="007103F1">
              <w:rPr>
                <w:rFonts w:ascii="Times New Roman" w:hAnsi="Times New Roman" w:cs="B Zar" w:hint="cs"/>
                <w:sz w:val="16"/>
                <w:rtl/>
                <w:lang w:bidi="ar-SA"/>
              </w:rPr>
              <w:t xml:space="preserve">، </w:t>
            </w:r>
            <w:r w:rsidR="007103F1" w:rsidRPr="007103F1">
              <w:rPr>
                <w:rFonts w:ascii="Times New Roman" w:hAnsi="Times New Roman" w:cs="B Zar"/>
                <w:sz w:val="16"/>
                <w:rtl/>
              </w:rPr>
              <w:t>۲۰۱</w:t>
            </w:r>
            <w:r w:rsidR="004E66AD">
              <w:rPr>
                <w:rFonts w:ascii="Times New Roman" w:hAnsi="Times New Roman" w:cs="B Zar" w:hint="cs"/>
                <w:sz w:val="16"/>
                <w:rtl/>
              </w:rPr>
              <w:t>0</w:t>
            </w:r>
            <w:r w:rsidR="007103F1" w:rsidRPr="007103F1">
              <w:rPr>
                <w:rFonts w:ascii="Times New Roman" w:hAnsi="Times New Roman" w:cs="B Zar"/>
                <w:sz w:val="16"/>
                <w:rtl/>
              </w:rPr>
              <w:t xml:space="preserve">) </w:t>
            </w:r>
            <w:r w:rsidR="007103F1" w:rsidRPr="007103F1">
              <w:rPr>
                <w:rFonts w:ascii="Times New Roman" w:hAnsi="Times New Roman" w:cs="B Zar"/>
                <w:sz w:val="16"/>
                <w:rtl/>
                <w:lang w:bidi="ar-SA"/>
              </w:rPr>
              <w:t xml:space="preserve">و گواه گمارده شدند (هر گروه </w:t>
            </w:r>
            <w:r w:rsidR="007103F1" w:rsidRPr="007103F1">
              <w:rPr>
                <w:rFonts w:ascii="Times New Roman" w:hAnsi="Times New Roman" w:cs="B Zar"/>
                <w:sz w:val="16"/>
                <w:rtl/>
              </w:rPr>
              <w:t>۱۵</w:t>
            </w:r>
            <w:r w:rsidR="007103F1" w:rsidRPr="007103F1">
              <w:rPr>
                <w:rFonts w:ascii="Times New Roman" w:hAnsi="Times New Roman" w:cs="B Zar"/>
                <w:sz w:val="16"/>
                <w:rtl/>
                <w:lang w:bidi="ar-SA"/>
              </w:rPr>
              <w:t xml:space="preserve"> نفر). داده‌ها با ا</w:t>
            </w:r>
            <w:r w:rsidR="007103F1" w:rsidRPr="007103F1">
              <w:rPr>
                <w:rFonts w:ascii="Times New Roman" w:hAnsi="Times New Roman" w:cs="B Zar" w:hint="eastAsia"/>
                <w:sz w:val="16"/>
                <w:rtl/>
                <w:lang w:bidi="ar-SA"/>
              </w:rPr>
              <w:t>ستفاده</w:t>
            </w:r>
            <w:r w:rsidR="007103F1" w:rsidRPr="007103F1">
              <w:rPr>
                <w:rFonts w:ascii="Times New Roman" w:hAnsi="Times New Roman" w:cs="B Zar"/>
                <w:sz w:val="16"/>
                <w:rtl/>
                <w:lang w:bidi="ar-SA"/>
              </w:rPr>
              <w:t xml:space="preserve"> از پرسشنامه تنظ</w:t>
            </w:r>
            <w:r w:rsidR="007103F1" w:rsidRPr="007103F1">
              <w:rPr>
                <w:rFonts w:ascii="Times New Roman" w:hAnsi="Times New Roman" w:cs="B Zar" w:hint="cs"/>
                <w:sz w:val="16"/>
                <w:rtl/>
                <w:lang w:bidi="ar-SA"/>
              </w:rPr>
              <w:t>ی</w:t>
            </w:r>
            <w:r w:rsidR="007103F1" w:rsidRPr="007103F1">
              <w:rPr>
                <w:rFonts w:ascii="Times New Roman" w:hAnsi="Times New Roman" w:cs="B Zar" w:hint="eastAsia"/>
                <w:sz w:val="16"/>
                <w:rtl/>
                <w:lang w:bidi="ar-SA"/>
              </w:rPr>
              <w:t>م</w:t>
            </w:r>
            <w:r w:rsidR="007103F1" w:rsidRPr="007103F1">
              <w:rPr>
                <w:rFonts w:ascii="Times New Roman" w:hAnsi="Times New Roman" w:cs="B Zar"/>
                <w:sz w:val="16"/>
                <w:rtl/>
                <w:lang w:bidi="ar-SA"/>
              </w:rPr>
              <w:t xml:space="preserve"> شناخت</w:t>
            </w:r>
            <w:r w:rsidR="007103F1" w:rsidRPr="007103F1">
              <w:rPr>
                <w:rFonts w:ascii="Times New Roman" w:hAnsi="Times New Roman" w:cs="B Zar" w:hint="cs"/>
                <w:sz w:val="16"/>
                <w:rtl/>
                <w:lang w:bidi="ar-SA"/>
              </w:rPr>
              <w:t>ی</w:t>
            </w:r>
            <w:r w:rsidR="007103F1" w:rsidRPr="007103F1">
              <w:rPr>
                <w:rFonts w:ascii="Times New Roman" w:hAnsi="Times New Roman" w:cs="B Zar"/>
                <w:sz w:val="16"/>
                <w:rtl/>
                <w:lang w:bidi="ar-SA"/>
              </w:rPr>
              <w:t xml:space="preserve"> ه</w:t>
            </w:r>
            <w:r w:rsidR="007103F1" w:rsidRPr="007103F1">
              <w:rPr>
                <w:rFonts w:ascii="Times New Roman" w:hAnsi="Times New Roman" w:cs="B Zar" w:hint="cs"/>
                <w:sz w:val="16"/>
                <w:rtl/>
                <w:lang w:bidi="ar-SA"/>
              </w:rPr>
              <w:t>ی</w:t>
            </w:r>
            <w:r w:rsidR="007103F1" w:rsidRPr="007103F1">
              <w:rPr>
                <w:rFonts w:ascii="Times New Roman" w:hAnsi="Times New Roman" w:cs="B Zar" w:hint="eastAsia"/>
                <w:sz w:val="16"/>
                <w:rtl/>
                <w:lang w:bidi="ar-SA"/>
              </w:rPr>
              <w:t>جان</w:t>
            </w:r>
            <w:r w:rsidR="007103F1" w:rsidRPr="007103F1">
              <w:rPr>
                <w:rFonts w:ascii="Times New Roman" w:hAnsi="Times New Roman" w:cs="B Zar"/>
                <w:sz w:val="16"/>
                <w:rtl/>
                <w:lang w:bidi="ar-SA"/>
              </w:rPr>
              <w:t xml:space="preserve"> </w:t>
            </w:r>
            <w:r w:rsidR="007103F1">
              <w:rPr>
                <w:rFonts w:ascii="Times New Roman" w:hAnsi="Times New Roman" w:cs="B Zar" w:hint="cs"/>
                <w:sz w:val="16"/>
                <w:rtl/>
                <w:lang w:bidi="ar-SA"/>
              </w:rPr>
              <w:t>(</w:t>
            </w:r>
            <w:r w:rsidR="007103F1" w:rsidRPr="007103F1">
              <w:rPr>
                <w:rFonts w:ascii="Times New Roman" w:hAnsi="Times New Roman" w:cs="B Zar"/>
                <w:sz w:val="16"/>
                <w:rtl/>
                <w:lang w:bidi="ar-SA"/>
              </w:rPr>
              <w:t>گارنفسک</w:t>
            </w:r>
            <w:r w:rsidR="007103F1" w:rsidRPr="007103F1">
              <w:rPr>
                <w:rFonts w:ascii="Times New Roman" w:hAnsi="Times New Roman" w:cs="B Zar" w:hint="cs"/>
                <w:sz w:val="16"/>
                <w:rtl/>
                <w:lang w:bidi="ar-SA"/>
              </w:rPr>
              <w:t>ی</w:t>
            </w:r>
            <w:r w:rsidR="007103F1" w:rsidRPr="007103F1">
              <w:rPr>
                <w:rFonts w:ascii="Times New Roman" w:hAnsi="Times New Roman" w:cs="B Zar"/>
                <w:sz w:val="16"/>
                <w:rtl/>
                <w:lang w:bidi="ar-SA"/>
              </w:rPr>
              <w:t xml:space="preserve"> و همکاران</w:t>
            </w:r>
            <w:r w:rsidR="007103F1">
              <w:rPr>
                <w:rFonts w:ascii="Times New Roman" w:hAnsi="Times New Roman" w:cs="B Zar" w:hint="cs"/>
                <w:sz w:val="16"/>
                <w:rtl/>
                <w:lang w:bidi="ar-SA"/>
              </w:rPr>
              <w:t xml:space="preserve">، </w:t>
            </w:r>
            <w:r w:rsidR="007103F1" w:rsidRPr="007103F1">
              <w:rPr>
                <w:rFonts w:ascii="Times New Roman" w:hAnsi="Times New Roman" w:cs="B Zar"/>
                <w:sz w:val="16"/>
                <w:rtl/>
              </w:rPr>
              <w:t xml:space="preserve">۲۰۰۱) </w:t>
            </w:r>
            <w:r w:rsidR="007103F1" w:rsidRPr="007103F1">
              <w:rPr>
                <w:rFonts w:ascii="Times New Roman" w:hAnsi="Times New Roman" w:cs="B Zar"/>
                <w:sz w:val="16"/>
                <w:rtl/>
                <w:lang w:bidi="ar-SA"/>
              </w:rPr>
              <w:t>در مراحل پ</w:t>
            </w:r>
            <w:r w:rsidR="007103F1" w:rsidRPr="007103F1">
              <w:rPr>
                <w:rFonts w:ascii="Times New Roman" w:hAnsi="Times New Roman" w:cs="B Zar" w:hint="cs"/>
                <w:sz w:val="16"/>
                <w:rtl/>
                <w:lang w:bidi="ar-SA"/>
              </w:rPr>
              <w:t>ی</w:t>
            </w:r>
            <w:r w:rsidR="007103F1" w:rsidRPr="007103F1">
              <w:rPr>
                <w:rFonts w:ascii="Times New Roman" w:hAnsi="Times New Roman" w:cs="B Zar" w:hint="eastAsia"/>
                <w:sz w:val="16"/>
                <w:rtl/>
                <w:lang w:bidi="ar-SA"/>
              </w:rPr>
              <w:t>ش‌آزمون،</w:t>
            </w:r>
            <w:r w:rsidR="007103F1" w:rsidRPr="007103F1">
              <w:rPr>
                <w:rFonts w:ascii="Times New Roman" w:hAnsi="Times New Roman" w:cs="B Zar"/>
                <w:sz w:val="16"/>
                <w:rtl/>
                <w:lang w:bidi="ar-SA"/>
              </w:rPr>
              <w:t xml:space="preserve"> پس‌آزمون و پ</w:t>
            </w:r>
            <w:r w:rsidR="007103F1" w:rsidRPr="007103F1">
              <w:rPr>
                <w:rFonts w:ascii="Times New Roman" w:hAnsi="Times New Roman" w:cs="B Zar" w:hint="cs"/>
                <w:sz w:val="16"/>
                <w:rtl/>
                <w:lang w:bidi="ar-SA"/>
              </w:rPr>
              <w:t>ی</w:t>
            </w:r>
            <w:r w:rsidR="007103F1" w:rsidRPr="007103F1">
              <w:rPr>
                <w:rFonts w:ascii="Times New Roman" w:hAnsi="Times New Roman" w:cs="B Zar" w:hint="eastAsia"/>
                <w:sz w:val="16"/>
                <w:rtl/>
                <w:lang w:bidi="ar-SA"/>
              </w:rPr>
              <w:t>گ</w:t>
            </w:r>
            <w:r w:rsidR="007103F1" w:rsidRPr="007103F1">
              <w:rPr>
                <w:rFonts w:ascii="Times New Roman" w:hAnsi="Times New Roman" w:cs="B Zar" w:hint="cs"/>
                <w:sz w:val="16"/>
                <w:rtl/>
                <w:lang w:bidi="ar-SA"/>
              </w:rPr>
              <w:t>ی</w:t>
            </w:r>
            <w:r w:rsidR="007103F1" w:rsidRPr="007103F1">
              <w:rPr>
                <w:rFonts w:ascii="Times New Roman" w:hAnsi="Times New Roman" w:cs="B Zar" w:hint="eastAsia"/>
                <w:sz w:val="16"/>
                <w:rtl/>
                <w:lang w:bidi="ar-SA"/>
              </w:rPr>
              <w:t>ر</w:t>
            </w:r>
            <w:r w:rsidR="007103F1" w:rsidRPr="007103F1">
              <w:rPr>
                <w:rFonts w:ascii="Times New Roman" w:hAnsi="Times New Roman" w:cs="B Zar" w:hint="cs"/>
                <w:sz w:val="16"/>
                <w:rtl/>
                <w:lang w:bidi="ar-SA"/>
              </w:rPr>
              <w:t>ی</w:t>
            </w:r>
            <w:r w:rsidR="007103F1" w:rsidRPr="007103F1">
              <w:rPr>
                <w:rFonts w:ascii="Times New Roman" w:hAnsi="Times New Roman" w:cs="B Zar"/>
                <w:sz w:val="16"/>
                <w:rtl/>
                <w:lang w:bidi="ar-SA"/>
              </w:rPr>
              <w:t xml:space="preserve"> گردآور</w:t>
            </w:r>
            <w:r w:rsidR="007103F1" w:rsidRPr="007103F1">
              <w:rPr>
                <w:rFonts w:ascii="Times New Roman" w:hAnsi="Times New Roman" w:cs="B Zar" w:hint="cs"/>
                <w:sz w:val="16"/>
                <w:rtl/>
                <w:lang w:bidi="ar-SA"/>
              </w:rPr>
              <w:t>ی</w:t>
            </w:r>
            <w:r w:rsidR="007103F1" w:rsidRPr="007103F1">
              <w:rPr>
                <w:rFonts w:ascii="Times New Roman" w:hAnsi="Times New Roman" w:cs="B Zar"/>
                <w:sz w:val="16"/>
                <w:rtl/>
                <w:lang w:bidi="ar-SA"/>
              </w:rPr>
              <w:t xml:space="preserve"> و با آزمون تحل</w:t>
            </w:r>
            <w:r w:rsidR="007103F1" w:rsidRPr="007103F1">
              <w:rPr>
                <w:rFonts w:ascii="Times New Roman" w:hAnsi="Times New Roman" w:cs="B Zar" w:hint="cs"/>
                <w:sz w:val="16"/>
                <w:rtl/>
                <w:lang w:bidi="ar-SA"/>
              </w:rPr>
              <w:t>ی</w:t>
            </w:r>
            <w:r w:rsidR="007103F1" w:rsidRPr="007103F1">
              <w:rPr>
                <w:rFonts w:ascii="Times New Roman" w:hAnsi="Times New Roman" w:cs="B Zar" w:hint="eastAsia"/>
                <w:sz w:val="16"/>
                <w:rtl/>
                <w:lang w:bidi="ar-SA"/>
              </w:rPr>
              <w:t>ل</w:t>
            </w:r>
            <w:r w:rsidR="007103F1" w:rsidRPr="007103F1">
              <w:rPr>
                <w:rFonts w:ascii="Times New Roman" w:hAnsi="Times New Roman" w:cs="B Zar"/>
                <w:sz w:val="16"/>
                <w:rtl/>
                <w:lang w:bidi="ar-SA"/>
              </w:rPr>
              <w:t xml:space="preserve"> وار</w:t>
            </w:r>
            <w:r w:rsidR="007103F1" w:rsidRPr="007103F1">
              <w:rPr>
                <w:rFonts w:ascii="Times New Roman" w:hAnsi="Times New Roman" w:cs="B Zar" w:hint="cs"/>
                <w:sz w:val="16"/>
                <w:rtl/>
                <w:lang w:bidi="ar-SA"/>
              </w:rPr>
              <w:t>ی</w:t>
            </w:r>
            <w:r w:rsidR="007103F1" w:rsidRPr="007103F1">
              <w:rPr>
                <w:rFonts w:ascii="Times New Roman" w:hAnsi="Times New Roman" w:cs="B Zar" w:hint="eastAsia"/>
                <w:sz w:val="16"/>
                <w:rtl/>
                <w:lang w:bidi="ar-SA"/>
              </w:rPr>
              <w:t>انس</w:t>
            </w:r>
            <w:r w:rsidR="007103F1" w:rsidRPr="007103F1">
              <w:rPr>
                <w:rFonts w:ascii="Times New Roman" w:hAnsi="Times New Roman" w:cs="B Zar"/>
                <w:sz w:val="16"/>
                <w:rtl/>
                <w:lang w:bidi="ar-SA"/>
              </w:rPr>
              <w:t xml:space="preserve"> آم</w:t>
            </w:r>
            <w:r w:rsidR="007103F1" w:rsidRPr="007103F1">
              <w:rPr>
                <w:rFonts w:ascii="Times New Roman" w:hAnsi="Times New Roman" w:cs="B Zar" w:hint="cs"/>
                <w:sz w:val="16"/>
                <w:rtl/>
                <w:lang w:bidi="ar-SA"/>
              </w:rPr>
              <w:t>ی</w:t>
            </w:r>
            <w:r w:rsidR="007103F1" w:rsidRPr="007103F1">
              <w:rPr>
                <w:rFonts w:ascii="Times New Roman" w:hAnsi="Times New Roman" w:cs="B Zar" w:hint="eastAsia"/>
                <w:sz w:val="16"/>
                <w:rtl/>
                <w:lang w:bidi="ar-SA"/>
              </w:rPr>
              <w:t>خته</w:t>
            </w:r>
            <w:r w:rsidR="007103F1" w:rsidRPr="007103F1">
              <w:rPr>
                <w:rFonts w:ascii="Times New Roman" w:hAnsi="Times New Roman" w:cs="B Zar"/>
                <w:sz w:val="16"/>
                <w:rtl/>
                <w:lang w:bidi="ar-SA"/>
              </w:rPr>
              <w:t xml:space="preserve"> با اندازه‌گ</w:t>
            </w:r>
            <w:r w:rsidR="007103F1" w:rsidRPr="007103F1">
              <w:rPr>
                <w:rFonts w:ascii="Times New Roman" w:hAnsi="Times New Roman" w:cs="B Zar" w:hint="cs"/>
                <w:sz w:val="16"/>
                <w:rtl/>
                <w:lang w:bidi="ar-SA"/>
              </w:rPr>
              <w:t>ی</w:t>
            </w:r>
            <w:r w:rsidR="007103F1" w:rsidRPr="007103F1">
              <w:rPr>
                <w:rFonts w:ascii="Times New Roman" w:hAnsi="Times New Roman" w:cs="B Zar" w:hint="eastAsia"/>
                <w:sz w:val="16"/>
                <w:rtl/>
                <w:lang w:bidi="ar-SA"/>
              </w:rPr>
              <w:t>ر</w:t>
            </w:r>
            <w:r w:rsidR="007103F1" w:rsidRPr="007103F1">
              <w:rPr>
                <w:rFonts w:ascii="Times New Roman" w:hAnsi="Times New Roman" w:cs="B Zar" w:hint="cs"/>
                <w:sz w:val="16"/>
                <w:rtl/>
                <w:lang w:bidi="ar-SA"/>
              </w:rPr>
              <w:t>ی</w:t>
            </w:r>
            <w:r w:rsidR="007103F1" w:rsidRPr="007103F1">
              <w:rPr>
                <w:rFonts w:ascii="Times New Roman" w:hAnsi="Times New Roman" w:cs="B Zar"/>
                <w:sz w:val="16"/>
                <w:rtl/>
                <w:lang w:bidi="ar-SA"/>
              </w:rPr>
              <w:t xml:space="preserve"> مکرر و آزمون تعق</w:t>
            </w:r>
            <w:r w:rsidR="007103F1" w:rsidRPr="007103F1">
              <w:rPr>
                <w:rFonts w:ascii="Times New Roman" w:hAnsi="Times New Roman" w:cs="B Zar" w:hint="cs"/>
                <w:sz w:val="16"/>
                <w:rtl/>
                <w:lang w:bidi="ar-SA"/>
              </w:rPr>
              <w:t>ی</w:t>
            </w:r>
            <w:r w:rsidR="007103F1" w:rsidRPr="007103F1">
              <w:rPr>
                <w:rFonts w:ascii="Times New Roman" w:hAnsi="Times New Roman" w:cs="B Zar" w:hint="eastAsia"/>
                <w:sz w:val="16"/>
                <w:rtl/>
                <w:lang w:bidi="ar-SA"/>
              </w:rPr>
              <w:t>ب</w:t>
            </w:r>
            <w:r w:rsidR="007103F1" w:rsidRPr="007103F1">
              <w:rPr>
                <w:rFonts w:ascii="Times New Roman" w:hAnsi="Times New Roman" w:cs="B Zar" w:hint="cs"/>
                <w:sz w:val="16"/>
                <w:rtl/>
                <w:lang w:bidi="ar-SA"/>
              </w:rPr>
              <w:t>ی</w:t>
            </w:r>
            <w:r w:rsidR="007103F1" w:rsidRPr="007103F1">
              <w:rPr>
                <w:rFonts w:ascii="Times New Roman" w:hAnsi="Times New Roman" w:cs="B Zar"/>
                <w:sz w:val="16"/>
                <w:rtl/>
                <w:lang w:bidi="ar-SA"/>
              </w:rPr>
              <w:t xml:space="preserve"> بنفرون</w:t>
            </w:r>
            <w:r w:rsidR="007103F1" w:rsidRPr="007103F1">
              <w:rPr>
                <w:rFonts w:ascii="Times New Roman" w:hAnsi="Times New Roman" w:cs="B Zar" w:hint="cs"/>
                <w:sz w:val="16"/>
                <w:rtl/>
                <w:lang w:bidi="ar-SA"/>
              </w:rPr>
              <w:t>ی</w:t>
            </w:r>
            <w:r w:rsidR="007103F1" w:rsidRPr="007103F1">
              <w:rPr>
                <w:rFonts w:ascii="Times New Roman" w:hAnsi="Times New Roman" w:cs="B Zar"/>
                <w:sz w:val="16"/>
                <w:rtl/>
                <w:lang w:bidi="ar-SA"/>
              </w:rPr>
              <w:t xml:space="preserve"> در نرم‌افزار </w:t>
            </w:r>
            <w:r w:rsidR="007103F1" w:rsidRPr="007103F1">
              <w:rPr>
                <w:rFonts w:ascii="Times New Roman" w:hAnsi="Times New Roman" w:cs="B Zar"/>
                <w:sz w:val="16"/>
                <w:lang w:bidi="ar-SA"/>
              </w:rPr>
              <w:t>SPSS</w:t>
            </w:r>
            <w:r w:rsidR="007103F1" w:rsidRPr="007103F1">
              <w:rPr>
                <w:rFonts w:ascii="Times New Roman" w:hAnsi="Times New Roman" w:cs="B Zar"/>
                <w:sz w:val="16"/>
                <w:rtl/>
                <w:lang w:bidi="ar-SA"/>
              </w:rPr>
              <w:t xml:space="preserve"> نسخه </w:t>
            </w:r>
            <w:r w:rsidR="007103F1" w:rsidRPr="007103F1">
              <w:rPr>
                <w:rFonts w:ascii="Times New Roman" w:hAnsi="Times New Roman" w:cs="B Zar"/>
                <w:sz w:val="16"/>
                <w:rtl/>
              </w:rPr>
              <w:t>۲۶</w:t>
            </w:r>
            <w:r w:rsidR="007103F1" w:rsidRPr="007103F1">
              <w:rPr>
                <w:rFonts w:ascii="Times New Roman" w:hAnsi="Times New Roman" w:cs="B Zar"/>
                <w:sz w:val="16"/>
                <w:rtl/>
                <w:lang w:bidi="ar-SA"/>
              </w:rPr>
              <w:t xml:space="preserve"> تحل</w:t>
            </w:r>
            <w:r w:rsidR="007103F1" w:rsidRPr="007103F1">
              <w:rPr>
                <w:rFonts w:ascii="Times New Roman" w:hAnsi="Times New Roman" w:cs="B Zar" w:hint="cs"/>
                <w:sz w:val="16"/>
                <w:rtl/>
                <w:lang w:bidi="ar-SA"/>
              </w:rPr>
              <w:t>ی</w:t>
            </w:r>
            <w:r w:rsidR="007103F1" w:rsidRPr="007103F1">
              <w:rPr>
                <w:rFonts w:ascii="Times New Roman" w:hAnsi="Times New Roman" w:cs="B Zar" w:hint="eastAsia"/>
                <w:sz w:val="16"/>
                <w:rtl/>
                <w:lang w:bidi="ar-SA"/>
              </w:rPr>
              <w:t>ل</w:t>
            </w:r>
            <w:r w:rsidR="007103F1" w:rsidRPr="007103F1">
              <w:rPr>
                <w:rFonts w:ascii="Times New Roman" w:hAnsi="Times New Roman" w:cs="B Zar"/>
                <w:sz w:val="16"/>
                <w:rtl/>
                <w:lang w:bidi="ar-SA"/>
              </w:rPr>
              <w:t xml:space="preserve"> شدند.</w:t>
            </w:r>
            <w:bookmarkEnd w:id="1"/>
          </w:p>
          <w:p w14:paraId="015BB8C4" w14:textId="2462077F" w:rsidR="00F30AC0" w:rsidRDefault="00DA2838" w:rsidP="00845C39">
            <w:pPr>
              <w:jc w:val="both"/>
              <w:rPr>
                <w:rFonts w:ascii="Times New Roman" w:hAnsi="Times New Roman" w:cs="B Zar"/>
                <w:sz w:val="16"/>
              </w:rPr>
            </w:pPr>
            <w:r w:rsidRPr="00AE4091">
              <w:rPr>
                <w:rFonts w:ascii="Times New Roman" w:hAnsi="Times New Roman" w:cs="B Zar" w:hint="cs"/>
                <w:b/>
                <w:bCs/>
                <w:color w:val="A42898"/>
                <w:sz w:val="16"/>
                <w:rtl/>
              </w:rPr>
              <w:t>یافته</w:t>
            </w:r>
            <w:r w:rsidRPr="00AE4091">
              <w:rPr>
                <w:rFonts w:ascii="Times New Roman" w:hAnsi="Times New Roman" w:cs="B Zar"/>
                <w:b/>
                <w:bCs/>
                <w:color w:val="A42898"/>
                <w:sz w:val="16"/>
                <w:rtl/>
              </w:rPr>
              <w:softHyphen/>
            </w:r>
            <w:r w:rsidRPr="00AE4091">
              <w:rPr>
                <w:rFonts w:ascii="Times New Roman" w:hAnsi="Times New Roman" w:cs="B Zar" w:hint="cs"/>
                <w:b/>
                <w:bCs/>
                <w:color w:val="A42898"/>
                <w:sz w:val="16"/>
                <w:rtl/>
              </w:rPr>
              <w:t>ها</w:t>
            </w:r>
            <w:r w:rsidRPr="00AE4091">
              <w:rPr>
                <w:rFonts w:ascii="Times New Roman" w:hAnsi="Times New Roman" w:cs="B Zar"/>
                <w:b/>
                <w:bCs/>
                <w:color w:val="A42898"/>
                <w:sz w:val="16"/>
                <w:rtl/>
              </w:rPr>
              <w:t>:</w:t>
            </w:r>
            <w:r w:rsidRPr="00AE4091">
              <w:rPr>
                <w:rFonts w:ascii="Times New Roman" w:hAnsi="Times New Roman" w:cs="B Zar" w:hint="cs"/>
                <w:sz w:val="16"/>
                <w:rtl/>
              </w:rPr>
              <w:t xml:space="preserve"> </w:t>
            </w:r>
            <w:r w:rsidR="00845C39" w:rsidRPr="00845C39">
              <w:rPr>
                <w:rFonts w:ascii="Times New Roman" w:hAnsi="Times New Roman" w:cs="B Zar"/>
                <w:sz w:val="16"/>
                <w:rtl/>
              </w:rPr>
              <w:t>نتا</w:t>
            </w:r>
            <w:r w:rsidR="00845C39" w:rsidRPr="00845C39">
              <w:rPr>
                <w:rFonts w:ascii="Times New Roman" w:hAnsi="Times New Roman" w:cs="B Zar" w:hint="cs"/>
                <w:sz w:val="16"/>
                <w:rtl/>
              </w:rPr>
              <w:t>ی</w:t>
            </w:r>
            <w:r w:rsidR="00845C39" w:rsidRPr="00845C39">
              <w:rPr>
                <w:rFonts w:ascii="Times New Roman" w:hAnsi="Times New Roman" w:cs="B Zar" w:hint="eastAsia"/>
                <w:sz w:val="16"/>
                <w:rtl/>
              </w:rPr>
              <w:t>ج</w:t>
            </w:r>
            <w:r w:rsidR="00845C39" w:rsidRPr="00845C39">
              <w:rPr>
                <w:rFonts w:ascii="Times New Roman" w:hAnsi="Times New Roman" w:cs="B Zar"/>
                <w:sz w:val="16"/>
                <w:rtl/>
              </w:rPr>
              <w:t xml:space="preserve"> نشان داد که تعامل گروه و زمان در مؤلفه‌ها</w:t>
            </w:r>
            <w:r w:rsidR="00845C39" w:rsidRPr="00845C39">
              <w:rPr>
                <w:rFonts w:ascii="Times New Roman" w:hAnsi="Times New Roman" w:cs="B Zar" w:hint="cs"/>
                <w:sz w:val="16"/>
                <w:rtl/>
              </w:rPr>
              <w:t>ی</w:t>
            </w:r>
            <w:r w:rsidR="00845C39" w:rsidRPr="00845C39">
              <w:rPr>
                <w:rFonts w:ascii="Times New Roman" w:hAnsi="Times New Roman" w:cs="B Zar"/>
                <w:sz w:val="16"/>
                <w:rtl/>
              </w:rPr>
              <w:t xml:space="preserve"> سازش‌</w:t>
            </w:r>
            <w:r w:rsidR="00845C39" w:rsidRPr="00845C39">
              <w:rPr>
                <w:rFonts w:ascii="Times New Roman" w:hAnsi="Times New Roman" w:cs="B Zar" w:hint="cs"/>
                <w:sz w:val="16"/>
                <w:rtl/>
              </w:rPr>
              <w:t>ی</w:t>
            </w:r>
            <w:r w:rsidR="00845C39" w:rsidRPr="00845C39">
              <w:rPr>
                <w:rFonts w:ascii="Times New Roman" w:hAnsi="Times New Roman" w:cs="B Zar" w:hint="eastAsia"/>
                <w:sz w:val="16"/>
                <w:rtl/>
              </w:rPr>
              <w:t>افته</w:t>
            </w:r>
            <w:r w:rsidR="00845C39" w:rsidRPr="00845C39">
              <w:rPr>
                <w:rFonts w:ascii="Times New Roman" w:hAnsi="Times New Roman" w:cs="B Zar"/>
                <w:sz w:val="16"/>
                <w:rtl/>
              </w:rPr>
              <w:t xml:space="preserve"> و سازش‌نا</w:t>
            </w:r>
            <w:r w:rsidR="00845C39" w:rsidRPr="00845C39">
              <w:rPr>
                <w:rFonts w:ascii="Times New Roman" w:hAnsi="Times New Roman" w:cs="B Zar" w:hint="cs"/>
                <w:sz w:val="16"/>
                <w:rtl/>
              </w:rPr>
              <w:t>ی</w:t>
            </w:r>
            <w:r w:rsidR="00845C39" w:rsidRPr="00845C39">
              <w:rPr>
                <w:rFonts w:ascii="Times New Roman" w:hAnsi="Times New Roman" w:cs="B Zar" w:hint="eastAsia"/>
                <w:sz w:val="16"/>
                <w:rtl/>
              </w:rPr>
              <w:t>افته</w:t>
            </w:r>
            <w:r w:rsidR="00845C39" w:rsidRPr="00845C39">
              <w:rPr>
                <w:rFonts w:ascii="Times New Roman" w:hAnsi="Times New Roman" w:cs="B Zar"/>
                <w:sz w:val="16"/>
                <w:rtl/>
              </w:rPr>
              <w:t xml:space="preserve"> تنظ</w:t>
            </w:r>
            <w:r w:rsidR="00845C39" w:rsidRPr="00845C39">
              <w:rPr>
                <w:rFonts w:ascii="Times New Roman" w:hAnsi="Times New Roman" w:cs="B Zar" w:hint="cs"/>
                <w:sz w:val="16"/>
                <w:rtl/>
              </w:rPr>
              <w:t>ی</w:t>
            </w:r>
            <w:r w:rsidR="00845C39" w:rsidRPr="00845C39">
              <w:rPr>
                <w:rFonts w:ascii="Times New Roman" w:hAnsi="Times New Roman" w:cs="B Zar" w:hint="eastAsia"/>
                <w:sz w:val="16"/>
                <w:rtl/>
              </w:rPr>
              <w:t>م</w:t>
            </w:r>
            <w:r w:rsidR="00845C39" w:rsidRPr="00845C39">
              <w:rPr>
                <w:rFonts w:ascii="Times New Roman" w:hAnsi="Times New Roman" w:cs="B Zar"/>
                <w:sz w:val="16"/>
                <w:rtl/>
              </w:rPr>
              <w:t xml:space="preserve"> شناخت</w:t>
            </w:r>
            <w:r w:rsidR="00845C39" w:rsidRPr="00845C39">
              <w:rPr>
                <w:rFonts w:ascii="Times New Roman" w:hAnsi="Times New Roman" w:cs="B Zar" w:hint="cs"/>
                <w:sz w:val="16"/>
                <w:rtl/>
              </w:rPr>
              <w:t>ی</w:t>
            </w:r>
            <w:r w:rsidR="00845C39" w:rsidRPr="00845C39">
              <w:rPr>
                <w:rFonts w:ascii="Times New Roman" w:hAnsi="Times New Roman" w:cs="B Zar"/>
                <w:sz w:val="16"/>
                <w:rtl/>
              </w:rPr>
              <w:t xml:space="preserve"> ه</w:t>
            </w:r>
            <w:r w:rsidR="00845C39" w:rsidRPr="00845C39">
              <w:rPr>
                <w:rFonts w:ascii="Times New Roman" w:hAnsi="Times New Roman" w:cs="B Zar" w:hint="cs"/>
                <w:sz w:val="16"/>
                <w:rtl/>
              </w:rPr>
              <w:t>ی</w:t>
            </w:r>
            <w:r w:rsidR="00845C39" w:rsidRPr="00845C39">
              <w:rPr>
                <w:rFonts w:ascii="Times New Roman" w:hAnsi="Times New Roman" w:cs="B Zar" w:hint="eastAsia"/>
                <w:sz w:val="16"/>
                <w:rtl/>
              </w:rPr>
              <w:t>جان</w:t>
            </w:r>
            <w:r w:rsidR="00845C39" w:rsidRPr="00845C39">
              <w:rPr>
                <w:rFonts w:ascii="Times New Roman" w:hAnsi="Times New Roman" w:cs="B Zar"/>
                <w:sz w:val="16"/>
                <w:rtl/>
              </w:rPr>
              <w:t xml:space="preserve"> معنادار بود</w:t>
            </w:r>
            <w:r w:rsidR="00845C39">
              <w:rPr>
                <w:rFonts w:ascii="Times New Roman" w:hAnsi="Times New Roman" w:cs="B Zar" w:hint="cs"/>
                <w:sz w:val="16"/>
                <w:rtl/>
              </w:rPr>
              <w:t>.</w:t>
            </w:r>
            <w:r w:rsidR="00845C39" w:rsidRPr="00845C39">
              <w:rPr>
                <w:rFonts w:ascii="Times New Roman" w:hAnsi="Times New Roman" w:cs="B Zar"/>
                <w:sz w:val="16"/>
                <w:rtl/>
              </w:rPr>
              <w:t xml:space="preserve"> نتا</w:t>
            </w:r>
            <w:r w:rsidR="00845C39" w:rsidRPr="00845C39">
              <w:rPr>
                <w:rFonts w:ascii="Times New Roman" w:hAnsi="Times New Roman" w:cs="B Zar" w:hint="cs"/>
                <w:sz w:val="16"/>
                <w:rtl/>
              </w:rPr>
              <w:t>ی</w:t>
            </w:r>
            <w:r w:rsidR="00845C39" w:rsidRPr="00845C39">
              <w:rPr>
                <w:rFonts w:ascii="Times New Roman" w:hAnsi="Times New Roman" w:cs="B Zar" w:hint="eastAsia"/>
                <w:sz w:val="16"/>
                <w:rtl/>
              </w:rPr>
              <w:t>ج</w:t>
            </w:r>
            <w:r w:rsidR="00845C39" w:rsidRPr="00845C39">
              <w:rPr>
                <w:rFonts w:ascii="Times New Roman" w:hAnsi="Times New Roman" w:cs="B Zar"/>
                <w:sz w:val="16"/>
                <w:rtl/>
              </w:rPr>
              <w:t xml:space="preserve"> آزمون تعق</w:t>
            </w:r>
            <w:r w:rsidR="00845C39" w:rsidRPr="00845C39">
              <w:rPr>
                <w:rFonts w:ascii="Times New Roman" w:hAnsi="Times New Roman" w:cs="B Zar" w:hint="cs"/>
                <w:sz w:val="16"/>
                <w:rtl/>
              </w:rPr>
              <w:t>ی</w:t>
            </w:r>
            <w:r w:rsidR="00845C39" w:rsidRPr="00845C39">
              <w:rPr>
                <w:rFonts w:ascii="Times New Roman" w:hAnsi="Times New Roman" w:cs="B Zar" w:hint="eastAsia"/>
                <w:sz w:val="16"/>
                <w:rtl/>
              </w:rPr>
              <w:t>ب</w:t>
            </w:r>
            <w:r w:rsidR="00845C39" w:rsidRPr="00845C39">
              <w:rPr>
                <w:rFonts w:ascii="Times New Roman" w:hAnsi="Times New Roman" w:cs="B Zar" w:hint="cs"/>
                <w:sz w:val="16"/>
                <w:rtl/>
              </w:rPr>
              <w:t>ی</w:t>
            </w:r>
            <w:r w:rsidR="00845C39" w:rsidRPr="00845C39">
              <w:rPr>
                <w:rFonts w:ascii="Times New Roman" w:hAnsi="Times New Roman" w:cs="B Zar"/>
                <w:sz w:val="16"/>
                <w:rtl/>
              </w:rPr>
              <w:t xml:space="preserve"> بنفرون</w:t>
            </w:r>
            <w:r w:rsidR="00845C39" w:rsidRPr="00845C39">
              <w:rPr>
                <w:rFonts w:ascii="Times New Roman" w:hAnsi="Times New Roman" w:cs="B Zar" w:hint="cs"/>
                <w:sz w:val="16"/>
                <w:rtl/>
              </w:rPr>
              <w:t>ی</w:t>
            </w:r>
            <w:r w:rsidR="00845C39" w:rsidRPr="00845C39">
              <w:rPr>
                <w:rFonts w:ascii="Times New Roman" w:hAnsi="Times New Roman" w:cs="B Zar"/>
                <w:sz w:val="16"/>
                <w:rtl/>
              </w:rPr>
              <w:t xml:space="preserve"> نشان داد هر دو مداخله درمان م</w:t>
            </w:r>
            <w:r w:rsidR="00845C39" w:rsidRPr="00845C39">
              <w:rPr>
                <w:rFonts w:ascii="Times New Roman" w:hAnsi="Times New Roman" w:cs="B Zar" w:hint="eastAsia"/>
                <w:sz w:val="16"/>
                <w:rtl/>
              </w:rPr>
              <w:t>بتن</w:t>
            </w:r>
            <w:r w:rsidR="00845C39" w:rsidRPr="00845C39">
              <w:rPr>
                <w:rFonts w:ascii="Times New Roman" w:hAnsi="Times New Roman" w:cs="B Zar" w:hint="cs"/>
                <w:sz w:val="16"/>
                <w:rtl/>
              </w:rPr>
              <w:t>ی</w:t>
            </w:r>
            <w:r w:rsidR="00845C39" w:rsidRPr="00845C39">
              <w:rPr>
                <w:rFonts w:ascii="Times New Roman" w:hAnsi="Times New Roman" w:cs="B Zar"/>
                <w:sz w:val="16"/>
                <w:rtl/>
              </w:rPr>
              <w:t xml:space="preserve"> بر پذ</w:t>
            </w:r>
            <w:r w:rsidR="00845C39" w:rsidRPr="00845C39">
              <w:rPr>
                <w:rFonts w:ascii="Times New Roman" w:hAnsi="Times New Roman" w:cs="B Zar" w:hint="cs"/>
                <w:sz w:val="16"/>
                <w:rtl/>
              </w:rPr>
              <w:t>ی</w:t>
            </w:r>
            <w:r w:rsidR="00845C39" w:rsidRPr="00845C39">
              <w:rPr>
                <w:rFonts w:ascii="Times New Roman" w:hAnsi="Times New Roman" w:cs="B Zar" w:hint="eastAsia"/>
                <w:sz w:val="16"/>
                <w:rtl/>
              </w:rPr>
              <w:t>رش</w:t>
            </w:r>
            <w:r w:rsidR="00845C39" w:rsidRPr="00845C39">
              <w:rPr>
                <w:rFonts w:ascii="Times New Roman" w:hAnsi="Times New Roman" w:cs="B Zar"/>
                <w:sz w:val="16"/>
                <w:rtl/>
              </w:rPr>
              <w:t xml:space="preserve"> و تعهد و درمان ه</w:t>
            </w:r>
            <w:r w:rsidR="00845C39" w:rsidRPr="00845C39">
              <w:rPr>
                <w:rFonts w:ascii="Times New Roman" w:hAnsi="Times New Roman" w:cs="B Zar" w:hint="cs"/>
                <w:sz w:val="16"/>
                <w:rtl/>
              </w:rPr>
              <w:t>ی</w:t>
            </w:r>
            <w:r w:rsidR="00845C39" w:rsidRPr="00845C39">
              <w:rPr>
                <w:rFonts w:ascii="Times New Roman" w:hAnsi="Times New Roman" w:cs="B Zar" w:hint="eastAsia"/>
                <w:sz w:val="16"/>
                <w:rtl/>
              </w:rPr>
              <w:t>جان‌مدار،</w:t>
            </w:r>
            <w:r w:rsidR="00845C39" w:rsidRPr="00845C39">
              <w:rPr>
                <w:rFonts w:ascii="Times New Roman" w:hAnsi="Times New Roman" w:cs="B Zar"/>
                <w:sz w:val="16"/>
                <w:rtl/>
              </w:rPr>
              <w:t xml:space="preserve"> در مقا</w:t>
            </w:r>
            <w:r w:rsidR="00845C39" w:rsidRPr="00845C39">
              <w:rPr>
                <w:rFonts w:ascii="Times New Roman" w:hAnsi="Times New Roman" w:cs="B Zar" w:hint="cs"/>
                <w:sz w:val="16"/>
                <w:rtl/>
              </w:rPr>
              <w:t>ی</w:t>
            </w:r>
            <w:r w:rsidR="00845C39" w:rsidRPr="00845C39">
              <w:rPr>
                <w:rFonts w:ascii="Times New Roman" w:hAnsi="Times New Roman" w:cs="B Zar" w:hint="eastAsia"/>
                <w:sz w:val="16"/>
                <w:rtl/>
              </w:rPr>
              <w:t>سه</w:t>
            </w:r>
            <w:r w:rsidR="00845C39" w:rsidRPr="00845C39">
              <w:rPr>
                <w:rFonts w:ascii="Times New Roman" w:hAnsi="Times New Roman" w:cs="B Zar"/>
                <w:sz w:val="16"/>
                <w:rtl/>
              </w:rPr>
              <w:t xml:space="preserve"> با گروه گواه، موجب بهبود معنادار مؤلفه‌ها</w:t>
            </w:r>
            <w:r w:rsidR="00845C39" w:rsidRPr="00845C39">
              <w:rPr>
                <w:rFonts w:ascii="Times New Roman" w:hAnsi="Times New Roman" w:cs="B Zar" w:hint="cs"/>
                <w:sz w:val="16"/>
                <w:rtl/>
              </w:rPr>
              <w:t>ی</w:t>
            </w:r>
            <w:r w:rsidR="00845C39" w:rsidRPr="00845C39">
              <w:rPr>
                <w:rFonts w:ascii="Times New Roman" w:hAnsi="Times New Roman" w:cs="B Zar"/>
                <w:sz w:val="16"/>
                <w:rtl/>
              </w:rPr>
              <w:t xml:space="preserve"> تنظ</w:t>
            </w:r>
            <w:r w:rsidR="00845C39" w:rsidRPr="00845C39">
              <w:rPr>
                <w:rFonts w:ascii="Times New Roman" w:hAnsi="Times New Roman" w:cs="B Zar" w:hint="cs"/>
                <w:sz w:val="16"/>
                <w:rtl/>
              </w:rPr>
              <w:t>ی</w:t>
            </w:r>
            <w:r w:rsidR="00845C39" w:rsidRPr="00845C39">
              <w:rPr>
                <w:rFonts w:ascii="Times New Roman" w:hAnsi="Times New Roman" w:cs="B Zar" w:hint="eastAsia"/>
                <w:sz w:val="16"/>
                <w:rtl/>
              </w:rPr>
              <w:t>م</w:t>
            </w:r>
            <w:r w:rsidR="00845C39" w:rsidRPr="00845C39">
              <w:rPr>
                <w:rFonts w:ascii="Times New Roman" w:hAnsi="Times New Roman" w:cs="B Zar"/>
                <w:sz w:val="16"/>
                <w:rtl/>
              </w:rPr>
              <w:t xml:space="preserve"> شناخت</w:t>
            </w:r>
            <w:r w:rsidR="00845C39" w:rsidRPr="00845C39">
              <w:rPr>
                <w:rFonts w:ascii="Times New Roman" w:hAnsi="Times New Roman" w:cs="B Zar" w:hint="cs"/>
                <w:sz w:val="16"/>
                <w:rtl/>
              </w:rPr>
              <w:t>ی</w:t>
            </w:r>
            <w:r w:rsidR="00845C39" w:rsidRPr="00845C39">
              <w:rPr>
                <w:rFonts w:ascii="Times New Roman" w:hAnsi="Times New Roman" w:cs="B Zar"/>
                <w:sz w:val="16"/>
                <w:rtl/>
              </w:rPr>
              <w:t xml:space="preserve"> ه</w:t>
            </w:r>
            <w:r w:rsidR="00845C39" w:rsidRPr="00845C39">
              <w:rPr>
                <w:rFonts w:ascii="Times New Roman" w:hAnsi="Times New Roman" w:cs="B Zar" w:hint="cs"/>
                <w:sz w:val="16"/>
                <w:rtl/>
              </w:rPr>
              <w:t>ی</w:t>
            </w:r>
            <w:r w:rsidR="00845C39" w:rsidRPr="00845C39">
              <w:rPr>
                <w:rFonts w:ascii="Times New Roman" w:hAnsi="Times New Roman" w:cs="B Zar" w:hint="eastAsia"/>
                <w:sz w:val="16"/>
                <w:rtl/>
              </w:rPr>
              <w:t>جان</w:t>
            </w:r>
            <w:r w:rsidR="00845C39" w:rsidRPr="00845C39">
              <w:rPr>
                <w:rFonts w:ascii="Times New Roman" w:hAnsi="Times New Roman" w:cs="B Zar"/>
                <w:sz w:val="16"/>
                <w:rtl/>
              </w:rPr>
              <w:t xml:space="preserve"> شدند و ا</w:t>
            </w:r>
            <w:r w:rsidR="00845C39" w:rsidRPr="00845C39">
              <w:rPr>
                <w:rFonts w:ascii="Times New Roman" w:hAnsi="Times New Roman" w:cs="B Zar" w:hint="cs"/>
                <w:sz w:val="16"/>
                <w:rtl/>
              </w:rPr>
              <w:t>ی</w:t>
            </w:r>
            <w:r w:rsidR="00845C39" w:rsidRPr="00845C39">
              <w:rPr>
                <w:rFonts w:ascii="Times New Roman" w:hAnsi="Times New Roman" w:cs="B Zar" w:hint="eastAsia"/>
                <w:sz w:val="16"/>
                <w:rtl/>
              </w:rPr>
              <w:t>ن</w:t>
            </w:r>
            <w:r w:rsidR="00845C39" w:rsidRPr="00845C39">
              <w:rPr>
                <w:rFonts w:ascii="Times New Roman" w:hAnsi="Times New Roman" w:cs="B Zar"/>
                <w:sz w:val="16"/>
                <w:rtl/>
              </w:rPr>
              <w:t xml:space="preserve"> بهبود در مرحله پ</w:t>
            </w:r>
            <w:r w:rsidR="00845C39" w:rsidRPr="00845C39">
              <w:rPr>
                <w:rFonts w:ascii="Times New Roman" w:hAnsi="Times New Roman" w:cs="B Zar" w:hint="cs"/>
                <w:sz w:val="16"/>
                <w:rtl/>
              </w:rPr>
              <w:t>ی</w:t>
            </w:r>
            <w:r w:rsidR="00845C39" w:rsidRPr="00845C39">
              <w:rPr>
                <w:rFonts w:ascii="Times New Roman" w:hAnsi="Times New Roman" w:cs="B Zar" w:hint="eastAsia"/>
                <w:sz w:val="16"/>
                <w:rtl/>
              </w:rPr>
              <w:t>گ</w:t>
            </w:r>
            <w:r w:rsidR="00845C39" w:rsidRPr="00845C39">
              <w:rPr>
                <w:rFonts w:ascii="Times New Roman" w:hAnsi="Times New Roman" w:cs="B Zar" w:hint="cs"/>
                <w:sz w:val="16"/>
                <w:rtl/>
              </w:rPr>
              <w:t>ی</w:t>
            </w:r>
            <w:r w:rsidR="00845C39" w:rsidRPr="00845C39">
              <w:rPr>
                <w:rFonts w:ascii="Times New Roman" w:hAnsi="Times New Roman" w:cs="B Zar" w:hint="eastAsia"/>
                <w:sz w:val="16"/>
                <w:rtl/>
              </w:rPr>
              <w:t>ر</w:t>
            </w:r>
            <w:r w:rsidR="00845C39" w:rsidRPr="00845C39">
              <w:rPr>
                <w:rFonts w:ascii="Times New Roman" w:hAnsi="Times New Roman" w:cs="B Zar" w:hint="cs"/>
                <w:sz w:val="16"/>
                <w:rtl/>
              </w:rPr>
              <w:t>ی</w:t>
            </w:r>
            <w:r w:rsidR="00845C39" w:rsidRPr="00845C39">
              <w:rPr>
                <w:rFonts w:ascii="Times New Roman" w:hAnsi="Times New Roman" w:cs="B Zar"/>
                <w:sz w:val="16"/>
                <w:rtl/>
              </w:rPr>
              <w:t xml:space="preserve"> دوماهه ن</w:t>
            </w:r>
            <w:r w:rsidR="00845C39" w:rsidRPr="00845C39">
              <w:rPr>
                <w:rFonts w:ascii="Times New Roman" w:hAnsi="Times New Roman" w:cs="B Zar" w:hint="cs"/>
                <w:sz w:val="16"/>
                <w:rtl/>
              </w:rPr>
              <w:t>ی</w:t>
            </w:r>
            <w:r w:rsidR="00845C39" w:rsidRPr="00845C39">
              <w:rPr>
                <w:rFonts w:ascii="Times New Roman" w:hAnsi="Times New Roman" w:cs="B Zar" w:hint="eastAsia"/>
                <w:sz w:val="16"/>
                <w:rtl/>
              </w:rPr>
              <w:t>ز</w:t>
            </w:r>
            <w:r w:rsidR="00845C39" w:rsidRPr="00845C39">
              <w:rPr>
                <w:rFonts w:ascii="Times New Roman" w:hAnsi="Times New Roman" w:cs="B Zar"/>
                <w:sz w:val="16"/>
                <w:rtl/>
              </w:rPr>
              <w:t xml:space="preserve"> پا</w:t>
            </w:r>
            <w:r w:rsidR="00845C39" w:rsidRPr="00845C39">
              <w:rPr>
                <w:rFonts w:ascii="Times New Roman" w:hAnsi="Times New Roman" w:cs="B Zar" w:hint="cs"/>
                <w:sz w:val="16"/>
                <w:rtl/>
              </w:rPr>
              <w:t>ی</w:t>
            </w:r>
            <w:r w:rsidR="00845C39" w:rsidRPr="00845C39">
              <w:rPr>
                <w:rFonts w:ascii="Times New Roman" w:hAnsi="Times New Roman" w:cs="B Zar" w:hint="eastAsia"/>
                <w:sz w:val="16"/>
                <w:rtl/>
              </w:rPr>
              <w:t>دار</w:t>
            </w:r>
            <w:r w:rsidR="00845C39" w:rsidRPr="00845C39">
              <w:rPr>
                <w:rFonts w:ascii="Times New Roman" w:hAnsi="Times New Roman" w:cs="B Zar"/>
                <w:sz w:val="16"/>
                <w:rtl/>
              </w:rPr>
              <w:t xml:space="preserve"> ماند (05/0&gt;</w:t>
            </w:r>
            <w:r w:rsidR="00845C39" w:rsidRPr="00845C39">
              <w:rPr>
                <w:rFonts w:ascii="Times New Roman" w:hAnsi="Times New Roman" w:cs="B Zar"/>
                <w:sz w:val="16"/>
              </w:rPr>
              <w:t>p</w:t>
            </w:r>
            <w:r w:rsidR="00845C39" w:rsidRPr="00845C39">
              <w:rPr>
                <w:rFonts w:ascii="Times New Roman" w:hAnsi="Times New Roman" w:cs="B Zar"/>
                <w:sz w:val="16"/>
                <w:rtl/>
              </w:rPr>
              <w:t>). باا</w:t>
            </w:r>
            <w:r w:rsidR="00845C39" w:rsidRPr="00845C39">
              <w:rPr>
                <w:rFonts w:ascii="Times New Roman" w:hAnsi="Times New Roman" w:cs="B Zar" w:hint="cs"/>
                <w:sz w:val="16"/>
                <w:rtl/>
              </w:rPr>
              <w:t>ی</w:t>
            </w:r>
            <w:r w:rsidR="00845C39" w:rsidRPr="00845C39">
              <w:rPr>
                <w:rFonts w:ascii="Times New Roman" w:hAnsi="Times New Roman" w:cs="B Zar" w:hint="eastAsia"/>
                <w:sz w:val="16"/>
                <w:rtl/>
              </w:rPr>
              <w:t>ن‌حال،</w:t>
            </w:r>
            <w:r w:rsidR="00845C39" w:rsidRPr="00845C39">
              <w:rPr>
                <w:rFonts w:ascii="Times New Roman" w:hAnsi="Times New Roman" w:cs="B Zar"/>
                <w:sz w:val="16"/>
                <w:rtl/>
              </w:rPr>
              <w:t xml:space="preserve"> م</w:t>
            </w:r>
            <w:r w:rsidR="00845C39" w:rsidRPr="00845C39">
              <w:rPr>
                <w:rFonts w:ascii="Times New Roman" w:hAnsi="Times New Roman" w:cs="B Zar" w:hint="cs"/>
                <w:sz w:val="16"/>
                <w:rtl/>
              </w:rPr>
              <w:t>ی</w:t>
            </w:r>
            <w:r w:rsidR="00845C39" w:rsidRPr="00845C39">
              <w:rPr>
                <w:rFonts w:ascii="Times New Roman" w:hAnsi="Times New Roman" w:cs="B Zar" w:hint="eastAsia"/>
                <w:sz w:val="16"/>
                <w:rtl/>
              </w:rPr>
              <w:t>ان</w:t>
            </w:r>
            <w:r w:rsidR="00845C39" w:rsidRPr="00845C39">
              <w:rPr>
                <w:rFonts w:ascii="Times New Roman" w:hAnsi="Times New Roman" w:cs="B Zar"/>
                <w:sz w:val="16"/>
                <w:rtl/>
              </w:rPr>
              <w:t xml:space="preserve"> اثربخش</w:t>
            </w:r>
            <w:r w:rsidR="00845C39" w:rsidRPr="00845C39">
              <w:rPr>
                <w:rFonts w:ascii="Times New Roman" w:hAnsi="Times New Roman" w:cs="B Zar" w:hint="cs"/>
                <w:sz w:val="16"/>
                <w:rtl/>
              </w:rPr>
              <w:t>ی</w:t>
            </w:r>
            <w:r w:rsidR="00845C39" w:rsidRPr="00845C39">
              <w:rPr>
                <w:rFonts w:ascii="Times New Roman" w:hAnsi="Times New Roman" w:cs="B Zar"/>
                <w:sz w:val="16"/>
                <w:rtl/>
              </w:rPr>
              <w:t xml:space="preserve"> دو روش درمان</w:t>
            </w:r>
            <w:r w:rsidR="00845C39" w:rsidRPr="00845C39">
              <w:rPr>
                <w:rFonts w:ascii="Times New Roman" w:hAnsi="Times New Roman" w:cs="B Zar" w:hint="cs"/>
                <w:sz w:val="16"/>
                <w:rtl/>
              </w:rPr>
              <w:t>ی</w:t>
            </w:r>
            <w:r w:rsidR="00845C39" w:rsidRPr="00845C39">
              <w:rPr>
                <w:rFonts w:ascii="Times New Roman" w:hAnsi="Times New Roman" w:cs="B Zar"/>
                <w:sz w:val="16"/>
                <w:rtl/>
              </w:rPr>
              <w:t xml:space="preserve"> تفاوت معنادار</w:t>
            </w:r>
            <w:r w:rsidR="00845C39" w:rsidRPr="00845C39">
              <w:rPr>
                <w:rFonts w:ascii="Times New Roman" w:hAnsi="Times New Roman" w:cs="B Zar" w:hint="cs"/>
                <w:sz w:val="16"/>
                <w:rtl/>
              </w:rPr>
              <w:t>ی</w:t>
            </w:r>
            <w:r w:rsidR="00845C39" w:rsidRPr="00845C39">
              <w:rPr>
                <w:rFonts w:ascii="Times New Roman" w:hAnsi="Times New Roman" w:cs="B Zar"/>
                <w:sz w:val="16"/>
                <w:rtl/>
              </w:rPr>
              <w:t xml:space="preserve"> مشاهده نشد (05/0</w:t>
            </w:r>
            <w:r w:rsidR="00845C39" w:rsidRPr="00845C39">
              <w:rPr>
                <w:rFonts w:ascii="Cambria Math" w:hAnsi="Cambria Math" w:cs="Cambria Math" w:hint="cs"/>
                <w:sz w:val="16"/>
                <w:rtl/>
              </w:rPr>
              <w:t>≤</w:t>
            </w:r>
            <w:r w:rsidR="00845C39" w:rsidRPr="00845C39">
              <w:rPr>
                <w:rFonts w:ascii="Times New Roman" w:hAnsi="Times New Roman" w:cs="B Zar"/>
                <w:sz w:val="16"/>
              </w:rPr>
              <w:t>p</w:t>
            </w:r>
            <w:r w:rsidR="00845C39" w:rsidRPr="00845C39">
              <w:rPr>
                <w:rFonts w:ascii="Times New Roman" w:hAnsi="Times New Roman" w:cs="B Zar"/>
                <w:sz w:val="16"/>
                <w:rtl/>
              </w:rPr>
              <w:t>).</w:t>
            </w:r>
          </w:p>
          <w:p w14:paraId="3EC35C9C" w14:textId="20A75D4B" w:rsidR="00964FAB" w:rsidRPr="00C15F86" w:rsidRDefault="00DA2838" w:rsidP="00F471F9">
            <w:pPr>
              <w:jc w:val="both"/>
              <w:rPr>
                <w:rFonts w:cs="B Zar"/>
                <w:color w:val="000000" w:themeColor="text1"/>
                <w:lang w:bidi="ar-SA"/>
              </w:rPr>
            </w:pPr>
            <w:r w:rsidRPr="00AE4091">
              <w:rPr>
                <w:rFonts w:ascii="Times New Roman" w:hAnsi="Times New Roman" w:cs="B Zar" w:hint="eastAsia"/>
                <w:b/>
                <w:bCs/>
                <w:color w:val="A42898"/>
                <w:sz w:val="16"/>
                <w:rtl/>
              </w:rPr>
              <w:t>نت</w:t>
            </w:r>
            <w:r w:rsidRPr="00AE4091">
              <w:rPr>
                <w:rFonts w:ascii="Times New Roman" w:hAnsi="Times New Roman" w:cs="B Zar" w:hint="cs"/>
                <w:b/>
                <w:bCs/>
                <w:color w:val="A42898"/>
                <w:sz w:val="16"/>
                <w:rtl/>
              </w:rPr>
              <w:t>ی</w:t>
            </w:r>
            <w:r w:rsidRPr="00AE4091">
              <w:rPr>
                <w:rFonts w:ascii="Times New Roman" w:hAnsi="Times New Roman" w:cs="B Zar" w:hint="eastAsia"/>
                <w:b/>
                <w:bCs/>
                <w:color w:val="A42898"/>
                <w:sz w:val="16"/>
                <w:rtl/>
              </w:rPr>
              <w:t>جه‌گ</w:t>
            </w:r>
            <w:r w:rsidRPr="00AE4091">
              <w:rPr>
                <w:rFonts w:ascii="Times New Roman" w:hAnsi="Times New Roman" w:cs="B Zar" w:hint="cs"/>
                <w:b/>
                <w:bCs/>
                <w:color w:val="A42898"/>
                <w:sz w:val="16"/>
                <w:rtl/>
              </w:rPr>
              <w:t>ی</w:t>
            </w:r>
            <w:r w:rsidRPr="00AE4091">
              <w:rPr>
                <w:rFonts w:ascii="Times New Roman" w:hAnsi="Times New Roman" w:cs="B Zar" w:hint="eastAsia"/>
                <w:b/>
                <w:bCs/>
                <w:color w:val="A42898"/>
                <w:sz w:val="16"/>
                <w:rtl/>
              </w:rPr>
              <w:t>ر</w:t>
            </w:r>
            <w:r w:rsidRPr="00AE4091">
              <w:rPr>
                <w:rFonts w:ascii="Times New Roman" w:hAnsi="Times New Roman" w:cs="B Zar" w:hint="cs"/>
                <w:b/>
                <w:bCs/>
                <w:color w:val="A42898"/>
                <w:sz w:val="16"/>
                <w:rtl/>
              </w:rPr>
              <w:t>ی</w:t>
            </w:r>
            <w:r w:rsidRPr="00AE4091">
              <w:rPr>
                <w:rFonts w:ascii="Times New Roman" w:hAnsi="Times New Roman" w:cs="B Zar"/>
                <w:b/>
                <w:bCs/>
                <w:color w:val="A42898"/>
                <w:sz w:val="16"/>
                <w:rtl/>
              </w:rPr>
              <w:t>:</w:t>
            </w:r>
            <w:r w:rsidRPr="00AE4091">
              <w:rPr>
                <w:rFonts w:ascii="Times New Roman" w:hAnsi="Times New Roman" w:cs="B Zar" w:hint="cs"/>
                <w:sz w:val="16"/>
                <w:rtl/>
                <w:lang w:bidi="ar-SA"/>
              </w:rPr>
              <w:t xml:space="preserve"> </w:t>
            </w:r>
            <w:r w:rsidR="00F471F9" w:rsidRPr="00F471F9">
              <w:rPr>
                <w:rFonts w:cs="B Zar"/>
                <w:color w:val="000000" w:themeColor="text1"/>
                <w:rtl/>
                <w:lang w:bidi="ar-SA"/>
              </w:rPr>
              <w:t>درمان مبتن</w:t>
            </w:r>
            <w:r w:rsidR="00F471F9" w:rsidRPr="00F471F9">
              <w:rPr>
                <w:rFonts w:cs="B Zar" w:hint="cs"/>
                <w:color w:val="000000" w:themeColor="text1"/>
                <w:rtl/>
                <w:lang w:bidi="ar-SA"/>
              </w:rPr>
              <w:t>ی</w:t>
            </w:r>
            <w:r w:rsidR="00F471F9" w:rsidRPr="00F471F9">
              <w:rPr>
                <w:rFonts w:cs="B Zar"/>
                <w:color w:val="000000" w:themeColor="text1"/>
                <w:rtl/>
                <w:lang w:bidi="ar-SA"/>
              </w:rPr>
              <w:t xml:space="preserve"> بر پذ</w:t>
            </w:r>
            <w:r w:rsidR="00F471F9" w:rsidRPr="00F471F9">
              <w:rPr>
                <w:rFonts w:cs="B Zar" w:hint="cs"/>
                <w:color w:val="000000" w:themeColor="text1"/>
                <w:rtl/>
                <w:lang w:bidi="ar-SA"/>
              </w:rPr>
              <w:t>ی</w:t>
            </w:r>
            <w:r w:rsidR="00F471F9" w:rsidRPr="00F471F9">
              <w:rPr>
                <w:rFonts w:cs="B Zar" w:hint="eastAsia"/>
                <w:color w:val="000000" w:themeColor="text1"/>
                <w:rtl/>
                <w:lang w:bidi="ar-SA"/>
              </w:rPr>
              <w:t>رش</w:t>
            </w:r>
            <w:r w:rsidR="00F471F9" w:rsidRPr="00F471F9">
              <w:rPr>
                <w:rFonts w:cs="B Zar"/>
                <w:color w:val="000000" w:themeColor="text1"/>
                <w:rtl/>
                <w:lang w:bidi="ar-SA"/>
              </w:rPr>
              <w:t xml:space="preserve"> و تعهد و درمان ه</w:t>
            </w:r>
            <w:r w:rsidR="00F471F9" w:rsidRPr="00F471F9">
              <w:rPr>
                <w:rFonts w:cs="B Zar" w:hint="cs"/>
                <w:color w:val="000000" w:themeColor="text1"/>
                <w:rtl/>
                <w:lang w:bidi="ar-SA"/>
              </w:rPr>
              <w:t>ی</w:t>
            </w:r>
            <w:r w:rsidR="00F471F9" w:rsidRPr="00F471F9">
              <w:rPr>
                <w:rFonts w:cs="B Zar" w:hint="eastAsia"/>
                <w:color w:val="000000" w:themeColor="text1"/>
                <w:rtl/>
                <w:lang w:bidi="ar-SA"/>
              </w:rPr>
              <w:t>جان‌مدار،</w:t>
            </w:r>
            <w:r w:rsidR="00F471F9" w:rsidRPr="00F471F9">
              <w:rPr>
                <w:rFonts w:cs="B Zar"/>
                <w:color w:val="000000" w:themeColor="text1"/>
                <w:rtl/>
                <w:lang w:bidi="ar-SA"/>
              </w:rPr>
              <w:t xml:space="preserve"> رو</w:t>
            </w:r>
            <w:r w:rsidR="00F471F9" w:rsidRPr="00F471F9">
              <w:rPr>
                <w:rFonts w:cs="B Zar" w:hint="cs"/>
                <w:color w:val="000000" w:themeColor="text1"/>
                <w:rtl/>
                <w:lang w:bidi="ar-SA"/>
              </w:rPr>
              <w:t>ی</w:t>
            </w:r>
            <w:r w:rsidR="00F471F9" w:rsidRPr="00F471F9">
              <w:rPr>
                <w:rFonts w:cs="B Zar" w:hint="eastAsia"/>
                <w:color w:val="000000" w:themeColor="text1"/>
                <w:rtl/>
                <w:lang w:bidi="ar-SA"/>
              </w:rPr>
              <w:t>کردها</w:t>
            </w:r>
            <w:r w:rsidR="00F471F9" w:rsidRPr="00F471F9">
              <w:rPr>
                <w:rFonts w:cs="B Zar" w:hint="cs"/>
                <w:color w:val="000000" w:themeColor="text1"/>
                <w:rtl/>
                <w:lang w:bidi="ar-SA"/>
              </w:rPr>
              <w:t>یی</w:t>
            </w:r>
            <w:r w:rsidR="00F471F9" w:rsidRPr="00F471F9">
              <w:rPr>
                <w:rFonts w:cs="B Zar"/>
                <w:color w:val="000000" w:themeColor="text1"/>
                <w:rtl/>
                <w:lang w:bidi="ar-SA"/>
              </w:rPr>
              <w:t xml:space="preserve"> مؤثر و پا</w:t>
            </w:r>
            <w:r w:rsidR="00F471F9" w:rsidRPr="00F471F9">
              <w:rPr>
                <w:rFonts w:cs="B Zar" w:hint="cs"/>
                <w:color w:val="000000" w:themeColor="text1"/>
                <w:rtl/>
                <w:lang w:bidi="ar-SA"/>
              </w:rPr>
              <w:t>ی</w:t>
            </w:r>
            <w:r w:rsidR="00F471F9" w:rsidRPr="00F471F9">
              <w:rPr>
                <w:rFonts w:cs="B Zar" w:hint="eastAsia"/>
                <w:color w:val="000000" w:themeColor="text1"/>
                <w:rtl/>
                <w:lang w:bidi="ar-SA"/>
              </w:rPr>
              <w:t>دار</w:t>
            </w:r>
            <w:r w:rsidR="00F471F9" w:rsidRPr="00F471F9">
              <w:rPr>
                <w:rFonts w:cs="B Zar"/>
                <w:color w:val="000000" w:themeColor="text1"/>
                <w:rtl/>
                <w:lang w:bidi="ar-SA"/>
              </w:rPr>
              <w:t xml:space="preserve"> برا</w:t>
            </w:r>
            <w:r w:rsidR="00F471F9" w:rsidRPr="00F471F9">
              <w:rPr>
                <w:rFonts w:cs="B Zar" w:hint="cs"/>
                <w:color w:val="000000" w:themeColor="text1"/>
                <w:rtl/>
                <w:lang w:bidi="ar-SA"/>
              </w:rPr>
              <w:t>ی</w:t>
            </w:r>
            <w:r w:rsidR="00F471F9" w:rsidRPr="00F471F9">
              <w:rPr>
                <w:rFonts w:cs="B Zar"/>
                <w:color w:val="000000" w:themeColor="text1"/>
                <w:rtl/>
                <w:lang w:bidi="ar-SA"/>
              </w:rPr>
              <w:t xml:space="preserve"> ارتقا</w:t>
            </w:r>
            <w:r w:rsidR="00F471F9" w:rsidRPr="00F471F9">
              <w:rPr>
                <w:rFonts w:cs="B Zar" w:hint="cs"/>
                <w:color w:val="000000" w:themeColor="text1"/>
                <w:rtl/>
                <w:lang w:bidi="ar-SA"/>
              </w:rPr>
              <w:t>ی</w:t>
            </w:r>
            <w:r w:rsidR="00F471F9" w:rsidRPr="00F471F9">
              <w:rPr>
                <w:rFonts w:cs="B Zar"/>
                <w:color w:val="000000" w:themeColor="text1"/>
                <w:rtl/>
                <w:lang w:bidi="ar-SA"/>
              </w:rPr>
              <w:t xml:space="preserve"> تنظ</w:t>
            </w:r>
            <w:r w:rsidR="00F471F9" w:rsidRPr="00F471F9">
              <w:rPr>
                <w:rFonts w:cs="B Zar" w:hint="cs"/>
                <w:color w:val="000000" w:themeColor="text1"/>
                <w:rtl/>
                <w:lang w:bidi="ar-SA"/>
              </w:rPr>
              <w:t>ی</w:t>
            </w:r>
            <w:r w:rsidR="00F471F9" w:rsidRPr="00F471F9">
              <w:rPr>
                <w:rFonts w:cs="B Zar" w:hint="eastAsia"/>
                <w:color w:val="000000" w:themeColor="text1"/>
                <w:rtl/>
                <w:lang w:bidi="ar-SA"/>
              </w:rPr>
              <w:t>م</w:t>
            </w:r>
            <w:r w:rsidR="00F471F9" w:rsidRPr="00F471F9">
              <w:rPr>
                <w:rFonts w:cs="B Zar"/>
                <w:color w:val="000000" w:themeColor="text1"/>
                <w:rtl/>
                <w:lang w:bidi="ar-SA"/>
              </w:rPr>
              <w:t xml:space="preserve"> شناخت</w:t>
            </w:r>
            <w:r w:rsidR="00F471F9" w:rsidRPr="00F471F9">
              <w:rPr>
                <w:rFonts w:cs="B Zar" w:hint="cs"/>
                <w:color w:val="000000" w:themeColor="text1"/>
                <w:rtl/>
                <w:lang w:bidi="ar-SA"/>
              </w:rPr>
              <w:t>ی</w:t>
            </w:r>
            <w:r w:rsidR="00F471F9" w:rsidRPr="00F471F9">
              <w:rPr>
                <w:rFonts w:cs="B Zar"/>
                <w:color w:val="000000" w:themeColor="text1"/>
                <w:rtl/>
                <w:lang w:bidi="ar-SA"/>
              </w:rPr>
              <w:t xml:space="preserve"> ه</w:t>
            </w:r>
            <w:r w:rsidR="00F471F9" w:rsidRPr="00F471F9">
              <w:rPr>
                <w:rFonts w:cs="B Zar" w:hint="cs"/>
                <w:color w:val="000000" w:themeColor="text1"/>
                <w:rtl/>
                <w:lang w:bidi="ar-SA"/>
              </w:rPr>
              <w:t>ی</w:t>
            </w:r>
            <w:r w:rsidR="00F471F9" w:rsidRPr="00F471F9">
              <w:rPr>
                <w:rFonts w:cs="B Zar" w:hint="eastAsia"/>
                <w:color w:val="000000" w:themeColor="text1"/>
                <w:rtl/>
                <w:lang w:bidi="ar-SA"/>
              </w:rPr>
              <w:t>جان</w:t>
            </w:r>
            <w:r w:rsidR="00F471F9" w:rsidRPr="00F471F9">
              <w:rPr>
                <w:rFonts w:cs="B Zar"/>
                <w:color w:val="000000" w:themeColor="text1"/>
                <w:rtl/>
                <w:lang w:bidi="ar-SA"/>
              </w:rPr>
              <w:t xml:space="preserve"> در دانشجو</w:t>
            </w:r>
            <w:r w:rsidR="00F471F9" w:rsidRPr="00F471F9">
              <w:rPr>
                <w:rFonts w:cs="B Zar" w:hint="cs"/>
                <w:color w:val="000000" w:themeColor="text1"/>
                <w:rtl/>
                <w:lang w:bidi="ar-SA"/>
              </w:rPr>
              <w:t>ی</w:t>
            </w:r>
            <w:r w:rsidR="00F471F9" w:rsidRPr="00F471F9">
              <w:rPr>
                <w:rFonts w:cs="B Zar" w:hint="eastAsia"/>
                <w:color w:val="000000" w:themeColor="text1"/>
                <w:rtl/>
                <w:lang w:bidi="ar-SA"/>
              </w:rPr>
              <w:t>ان</w:t>
            </w:r>
            <w:r w:rsidR="00F471F9" w:rsidRPr="00F471F9">
              <w:rPr>
                <w:rFonts w:cs="B Zar"/>
                <w:color w:val="000000" w:themeColor="text1"/>
                <w:rtl/>
                <w:lang w:bidi="ar-SA"/>
              </w:rPr>
              <w:t xml:space="preserve"> دارا</w:t>
            </w:r>
            <w:r w:rsidR="00F471F9" w:rsidRPr="00F471F9">
              <w:rPr>
                <w:rFonts w:cs="B Zar" w:hint="cs"/>
                <w:color w:val="000000" w:themeColor="text1"/>
                <w:rtl/>
                <w:lang w:bidi="ar-SA"/>
              </w:rPr>
              <w:t>ی</w:t>
            </w:r>
            <w:r w:rsidR="00F471F9" w:rsidRPr="00F471F9">
              <w:rPr>
                <w:rFonts w:cs="B Zar"/>
                <w:color w:val="000000" w:themeColor="text1"/>
                <w:rtl/>
                <w:lang w:bidi="ar-SA"/>
              </w:rPr>
              <w:t xml:space="preserve"> اضافه‌وزن محسوب م</w:t>
            </w:r>
            <w:r w:rsidR="00F471F9" w:rsidRPr="00F471F9">
              <w:rPr>
                <w:rFonts w:cs="B Zar" w:hint="cs"/>
                <w:color w:val="000000" w:themeColor="text1"/>
                <w:rtl/>
                <w:lang w:bidi="ar-SA"/>
              </w:rPr>
              <w:t>ی‌</w:t>
            </w:r>
            <w:r w:rsidR="00F471F9" w:rsidRPr="00F471F9">
              <w:rPr>
                <w:rFonts w:cs="B Zar" w:hint="eastAsia"/>
                <w:color w:val="000000" w:themeColor="text1"/>
                <w:rtl/>
                <w:lang w:bidi="ar-SA"/>
              </w:rPr>
              <w:t>شوند</w:t>
            </w:r>
            <w:r w:rsidR="00F471F9" w:rsidRPr="00F471F9">
              <w:rPr>
                <w:rFonts w:cs="B Zar"/>
                <w:color w:val="000000" w:themeColor="text1"/>
                <w:rtl/>
                <w:lang w:bidi="ar-SA"/>
              </w:rPr>
              <w:t>. بر ا</w:t>
            </w:r>
            <w:r w:rsidR="00F471F9" w:rsidRPr="00F471F9">
              <w:rPr>
                <w:rFonts w:cs="B Zar" w:hint="cs"/>
                <w:color w:val="000000" w:themeColor="text1"/>
                <w:rtl/>
                <w:lang w:bidi="ar-SA"/>
              </w:rPr>
              <w:t>ی</w:t>
            </w:r>
            <w:r w:rsidR="00F471F9" w:rsidRPr="00F471F9">
              <w:rPr>
                <w:rFonts w:cs="B Zar" w:hint="eastAsia"/>
                <w:color w:val="000000" w:themeColor="text1"/>
                <w:rtl/>
                <w:lang w:bidi="ar-SA"/>
              </w:rPr>
              <w:t>ن</w:t>
            </w:r>
            <w:r w:rsidR="00F471F9" w:rsidRPr="00F471F9">
              <w:rPr>
                <w:rFonts w:cs="B Zar"/>
                <w:color w:val="000000" w:themeColor="text1"/>
                <w:rtl/>
                <w:lang w:bidi="ar-SA"/>
              </w:rPr>
              <w:t xml:space="preserve"> اساس، روان‌شناسان و مشاوران م</w:t>
            </w:r>
            <w:r w:rsidR="00F471F9" w:rsidRPr="00F471F9">
              <w:rPr>
                <w:rFonts w:cs="B Zar" w:hint="cs"/>
                <w:color w:val="000000" w:themeColor="text1"/>
                <w:rtl/>
                <w:lang w:bidi="ar-SA"/>
              </w:rPr>
              <w:t>ی‌</w:t>
            </w:r>
            <w:r w:rsidR="00F471F9" w:rsidRPr="00F471F9">
              <w:rPr>
                <w:rFonts w:cs="B Zar" w:hint="eastAsia"/>
                <w:color w:val="000000" w:themeColor="text1"/>
                <w:rtl/>
                <w:lang w:bidi="ar-SA"/>
              </w:rPr>
              <w:t>توانند</w:t>
            </w:r>
            <w:r w:rsidR="00F471F9" w:rsidRPr="00F471F9">
              <w:rPr>
                <w:rFonts w:cs="B Zar"/>
                <w:color w:val="000000" w:themeColor="text1"/>
                <w:rtl/>
                <w:lang w:bidi="ar-SA"/>
              </w:rPr>
              <w:t xml:space="preserve"> با توجه به ن</w:t>
            </w:r>
            <w:r w:rsidR="00F471F9" w:rsidRPr="00F471F9">
              <w:rPr>
                <w:rFonts w:cs="B Zar" w:hint="cs"/>
                <w:color w:val="000000" w:themeColor="text1"/>
                <w:rtl/>
                <w:lang w:bidi="ar-SA"/>
              </w:rPr>
              <w:t>ی</w:t>
            </w:r>
            <w:r w:rsidR="00F471F9" w:rsidRPr="00F471F9">
              <w:rPr>
                <w:rFonts w:cs="B Zar" w:hint="eastAsia"/>
                <w:color w:val="000000" w:themeColor="text1"/>
                <w:rtl/>
                <w:lang w:bidi="ar-SA"/>
              </w:rPr>
              <w:t>از</w:t>
            </w:r>
            <w:r w:rsidR="00F471F9" w:rsidRPr="00F471F9">
              <w:rPr>
                <w:rFonts w:cs="B Zar"/>
                <w:color w:val="000000" w:themeColor="text1"/>
                <w:rtl/>
                <w:lang w:bidi="ar-SA"/>
              </w:rPr>
              <w:t xml:space="preserve"> مراجع، تخصص درمانگر و امکانات مراکز مشاوره، از </w:t>
            </w:r>
            <w:r w:rsidR="00F471F9" w:rsidRPr="00F471F9">
              <w:rPr>
                <w:rFonts w:cs="B Zar" w:hint="eastAsia"/>
                <w:color w:val="000000" w:themeColor="text1"/>
                <w:rtl/>
                <w:lang w:bidi="ar-SA"/>
              </w:rPr>
              <w:t>هر</w:t>
            </w:r>
            <w:r w:rsidR="00F471F9" w:rsidRPr="00F471F9">
              <w:rPr>
                <w:rFonts w:cs="B Zar"/>
                <w:color w:val="000000" w:themeColor="text1"/>
                <w:rtl/>
                <w:lang w:bidi="ar-SA"/>
              </w:rPr>
              <w:t xml:space="preserve"> </w:t>
            </w:r>
            <w:r w:rsidR="00F471F9" w:rsidRPr="00F471F9">
              <w:rPr>
                <w:rFonts w:cs="B Zar" w:hint="cs"/>
                <w:color w:val="000000" w:themeColor="text1"/>
                <w:rtl/>
                <w:lang w:bidi="ar-SA"/>
              </w:rPr>
              <w:t>ی</w:t>
            </w:r>
            <w:r w:rsidR="00F471F9" w:rsidRPr="00F471F9">
              <w:rPr>
                <w:rFonts w:cs="B Zar" w:hint="eastAsia"/>
                <w:color w:val="000000" w:themeColor="text1"/>
                <w:rtl/>
                <w:lang w:bidi="ar-SA"/>
              </w:rPr>
              <w:t>ک</w:t>
            </w:r>
            <w:r w:rsidR="00F471F9" w:rsidRPr="00F471F9">
              <w:rPr>
                <w:rFonts w:cs="B Zar"/>
                <w:color w:val="000000" w:themeColor="text1"/>
                <w:rtl/>
                <w:lang w:bidi="ar-SA"/>
              </w:rPr>
              <w:t xml:space="preserve"> از ا</w:t>
            </w:r>
            <w:r w:rsidR="00F471F9" w:rsidRPr="00F471F9">
              <w:rPr>
                <w:rFonts w:cs="B Zar" w:hint="cs"/>
                <w:color w:val="000000" w:themeColor="text1"/>
                <w:rtl/>
                <w:lang w:bidi="ar-SA"/>
              </w:rPr>
              <w:t>ی</w:t>
            </w:r>
            <w:r w:rsidR="00F471F9" w:rsidRPr="00F471F9">
              <w:rPr>
                <w:rFonts w:cs="B Zar" w:hint="eastAsia"/>
                <w:color w:val="000000" w:themeColor="text1"/>
                <w:rtl/>
                <w:lang w:bidi="ar-SA"/>
              </w:rPr>
              <w:t>ن</w:t>
            </w:r>
            <w:r w:rsidR="00F471F9" w:rsidRPr="00F471F9">
              <w:rPr>
                <w:rFonts w:cs="B Zar"/>
                <w:color w:val="000000" w:themeColor="text1"/>
                <w:rtl/>
                <w:lang w:bidi="ar-SA"/>
              </w:rPr>
              <w:t xml:space="preserve"> رو</w:t>
            </w:r>
            <w:r w:rsidR="00F471F9" w:rsidRPr="00F471F9">
              <w:rPr>
                <w:rFonts w:cs="B Zar" w:hint="cs"/>
                <w:color w:val="000000" w:themeColor="text1"/>
                <w:rtl/>
                <w:lang w:bidi="ar-SA"/>
              </w:rPr>
              <w:t>ی</w:t>
            </w:r>
            <w:r w:rsidR="00F471F9" w:rsidRPr="00F471F9">
              <w:rPr>
                <w:rFonts w:cs="B Zar" w:hint="eastAsia"/>
                <w:color w:val="000000" w:themeColor="text1"/>
                <w:rtl/>
                <w:lang w:bidi="ar-SA"/>
              </w:rPr>
              <w:t>کردها</w:t>
            </w:r>
            <w:r w:rsidR="00F471F9" w:rsidRPr="00F471F9">
              <w:rPr>
                <w:rFonts w:cs="B Zar"/>
                <w:color w:val="000000" w:themeColor="text1"/>
                <w:rtl/>
                <w:lang w:bidi="ar-SA"/>
              </w:rPr>
              <w:t xml:space="preserve"> در برنامه‌ها</w:t>
            </w:r>
            <w:r w:rsidR="00F471F9" w:rsidRPr="00F471F9">
              <w:rPr>
                <w:rFonts w:cs="B Zar" w:hint="cs"/>
                <w:color w:val="000000" w:themeColor="text1"/>
                <w:rtl/>
                <w:lang w:bidi="ar-SA"/>
              </w:rPr>
              <w:t>ی</w:t>
            </w:r>
            <w:r w:rsidR="00F471F9" w:rsidRPr="00F471F9">
              <w:rPr>
                <w:rFonts w:cs="B Zar"/>
                <w:color w:val="000000" w:themeColor="text1"/>
                <w:rtl/>
                <w:lang w:bidi="ar-SA"/>
              </w:rPr>
              <w:t xml:space="preserve"> روان‌شناخت</w:t>
            </w:r>
            <w:r w:rsidR="00F471F9" w:rsidRPr="00F471F9">
              <w:rPr>
                <w:rFonts w:cs="B Zar" w:hint="cs"/>
                <w:color w:val="000000" w:themeColor="text1"/>
                <w:rtl/>
                <w:lang w:bidi="ar-SA"/>
              </w:rPr>
              <w:t>ی</w:t>
            </w:r>
            <w:r w:rsidR="00F471F9" w:rsidRPr="00F471F9">
              <w:rPr>
                <w:rFonts w:cs="B Zar"/>
                <w:color w:val="000000" w:themeColor="text1"/>
                <w:rtl/>
                <w:lang w:bidi="ar-SA"/>
              </w:rPr>
              <w:t xml:space="preserve"> مرتبط با مد</w:t>
            </w:r>
            <w:r w:rsidR="00F471F9" w:rsidRPr="00F471F9">
              <w:rPr>
                <w:rFonts w:cs="B Zar" w:hint="cs"/>
                <w:color w:val="000000" w:themeColor="text1"/>
                <w:rtl/>
                <w:lang w:bidi="ar-SA"/>
              </w:rPr>
              <w:t>ی</w:t>
            </w:r>
            <w:r w:rsidR="00F471F9" w:rsidRPr="00F471F9">
              <w:rPr>
                <w:rFonts w:cs="B Zar" w:hint="eastAsia"/>
                <w:color w:val="000000" w:themeColor="text1"/>
                <w:rtl/>
                <w:lang w:bidi="ar-SA"/>
              </w:rPr>
              <w:t>ر</w:t>
            </w:r>
            <w:r w:rsidR="00F471F9" w:rsidRPr="00F471F9">
              <w:rPr>
                <w:rFonts w:cs="B Zar" w:hint="cs"/>
                <w:color w:val="000000" w:themeColor="text1"/>
                <w:rtl/>
                <w:lang w:bidi="ar-SA"/>
              </w:rPr>
              <w:t>ی</w:t>
            </w:r>
            <w:r w:rsidR="00F471F9" w:rsidRPr="00F471F9">
              <w:rPr>
                <w:rFonts w:cs="B Zar" w:hint="eastAsia"/>
                <w:color w:val="000000" w:themeColor="text1"/>
                <w:rtl/>
                <w:lang w:bidi="ar-SA"/>
              </w:rPr>
              <w:t>ت</w:t>
            </w:r>
            <w:r w:rsidR="00F471F9" w:rsidRPr="00F471F9">
              <w:rPr>
                <w:rFonts w:cs="B Zar"/>
                <w:color w:val="000000" w:themeColor="text1"/>
                <w:rtl/>
                <w:lang w:bidi="ar-SA"/>
              </w:rPr>
              <w:t xml:space="preserve"> اضافه‌وزن استفاده کنند.</w:t>
            </w:r>
          </w:p>
        </w:tc>
      </w:tr>
      <w:tr w:rsidR="00DA2838" w:rsidRPr="00144AA1" w14:paraId="3565A3AA" w14:textId="77777777" w:rsidTr="00964FAB">
        <w:tc>
          <w:tcPr>
            <w:tcW w:w="10773" w:type="dxa"/>
            <w:gridSpan w:val="3"/>
            <w:tcBorders>
              <w:top w:val="single" w:sz="12" w:space="0" w:color="auto"/>
              <w:bottom w:val="single" w:sz="12" w:space="0" w:color="auto"/>
            </w:tcBorders>
            <w:shd w:val="clear" w:color="auto" w:fill="FBE4D5" w:themeFill="accent2" w:themeFillTint="33"/>
          </w:tcPr>
          <w:p w14:paraId="7D154E31" w14:textId="77777777" w:rsidR="00DA2838" w:rsidRPr="003D79B8" w:rsidRDefault="00DA2838" w:rsidP="00964FAB">
            <w:pPr>
              <w:shd w:val="clear" w:color="auto" w:fill="FBE4D5" w:themeFill="accent2" w:themeFillTint="33"/>
              <w:rPr>
                <w:rFonts w:ascii="Times New Roman" w:hAnsi="Times New Roman" w:cs="B Zar"/>
                <w:b/>
                <w:bCs/>
                <w:i/>
                <w:iCs/>
                <w:color w:val="A42898"/>
                <w:sz w:val="16"/>
                <w:rtl/>
              </w:rPr>
            </w:pPr>
            <w:r>
              <w:rPr>
                <w:rFonts w:ascii="Times New Roman" w:hAnsi="Times New Roman" w:cs="B Zar" w:hint="cs"/>
                <w:b/>
                <w:bCs/>
                <w:color w:val="A42898"/>
                <w:rtl/>
              </w:rPr>
              <w:t xml:space="preserve">استناد: </w:t>
            </w:r>
            <w:r w:rsidR="00964FAB">
              <w:rPr>
                <w:rFonts w:ascii="Times New Roman" w:hAnsi="Times New Roman" w:cs="B Zar"/>
                <w:sz w:val="16"/>
              </w:rPr>
              <w:t>………..</w:t>
            </w:r>
          </w:p>
        </w:tc>
      </w:tr>
      <w:tr w:rsidR="00DA2838" w:rsidRPr="00144AA1" w14:paraId="6A91FBCB" w14:textId="77777777" w:rsidTr="00964FAB">
        <w:tc>
          <w:tcPr>
            <w:tcW w:w="10773" w:type="dxa"/>
            <w:gridSpan w:val="3"/>
            <w:tcBorders>
              <w:top w:val="single" w:sz="12" w:space="0" w:color="auto"/>
              <w:bottom w:val="single" w:sz="12" w:space="0" w:color="auto"/>
            </w:tcBorders>
            <w:shd w:val="clear" w:color="auto" w:fill="FBE4D5" w:themeFill="accent2" w:themeFillTint="33"/>
          </w:tcPr>
          <w:p w14:paraId="17447FF6" w14:textId="77777777" w:rsidR="00DA2838" w:rsidRDefault="00DA2838" w:rsidP="002C64E2">
            <w:pPr>
              <w:jc w:val="both"/>
              <w:rPr>
                <w:rFonts w:ascii="Times New Roman" w:hAnsi="Times New Roman" w:cs="B Zar"/>
                <w:sz w:val="16"/>
                <w:rtl/>
              </w:rPr>
            </w:pPr>
            <w:r w:rsidRPr="003D79B8">
              <w:rPr>
                <w:rFonts w:ascii="Times New Roman" w:hAnsi="Times New Roman" w:cs="B Zar" w:hint="cs"/>
                <w:b/>
                <w:bCs/>
                <w:i/>
                <w:iCs/>
                <w:color w:val="A42898"/>
                <w:sz w:val="16"/>
                <w:rtl/>
              </w:rPr>
              <w:t>مجله</w:t>
            </w:r>
            <w:r w:rsidRPr="003D79B8">
              <w:rPr>
                <w:rFonts w:ascii="Times New Roman" w:hAnsi="Times New Roman" w:cs="B Zar"/>
                <w:b/>
                <w:bCs/>
                <w:i/>
                <w:iCs/>
                <w:color w:val="A42898"/>
                <w:sz w:val="16"/>
                <w:rtl/>
              </w:rPr>
              <w:t xml:space="preserve"> </w:t>
            </w:r>
            <w:r w:rsidRPr="003D79B8">
              <w:rPr>
                <w:rFonts w:ascii="Times New Roman" w:hAnsi="Times New Roman" w:cs="B Zar" w:hint="cs"/>
                <w:b/>
                <w:bCs/>
                <w:i/>
                <w:iCs/>
                <w:color w:val="A42898"/>
                <w:sz w:val="16"/>
                <w:rtl/>
              </w:rPr>
              <w:t>علوم</w:t>
            </w:r>
            <w:r w:rsidRPr="003D79B8">
              <w:rPr>
                <w:rFonts w:ascii="Times New Roman" w:hAnsi="Times New Roman" w:cs="B Zar"/>
                <w:b/>
                <w:bCs/>
                <w:i/>
                <w:iCs/>
                <w:color w:val="A42898"/>
                <w:sz w:val="16"/>
                <w:rtl/>
              </w:rPr>
              <w:t xml:space="preserve"> </w:t>
            </w:r>
            <w:r w:rsidRPr="003D79B8">
              <w:rPr>
                <w:rFonts w:ascii="Times New Roman" w:hAnsi="Times New Roman" w:cs="B Zar" w:hint="cs"/>
                <w:b/>
                <w:bCs/>
                <w:i/>
                <w:iCs/>
                <w:color w:val="A42898"/>
                <w:sz w:val="16"/>
                <w:rtl/>
              </w:rPr>
              <w:t>روانشناختی</w:t>
            </w:r>
            <w:r w:rsidRPr="00BE578F">
              <w:rPr>
                <w:rFonts w:ascii="Times New Roman" w:hAnsi="Times New Roman" w:cs="B Zar" w:hint="cs"/>
                <w:sz w:val="16"/>
                <w:rtl/>
              </w:rPr>
              <w:t xml:space="preserve">، </w:t>
            </w:r>
            <w:r w:rsidR="002C64E2" w:rsidRPr="0038739F">
              <w:rPr>
                <w:rFonts w:ascii="Times New Roman" w:hAnsi="Times New Roman" w:cs="B Zar" w:hint="cs"/>
                <w:sz w:val="16"/>
                <w:rtl/>
              </w:rPr>
              <w:t>دوره</w:t>
            </w:r>
            <w:r w:rsidR="002C64E2" w:rsidRPr="0038739F">
              <w:rPr>
                <w:rFonts w:ascii="Times New Roman" w:hAnsi="Times New Roman" w:cs="B Zar"/>
                <w:sz w:val="16"/>
                <w:rtl/>
              </w:rPr>
              <w:t xml:space="preserve"> </w:t>
            </w:r>
            <w:r w:rsidR="002C64E2">
              <w:rPr>
                <w:rFonts w:ascii="Times New Roman" w:hAnsi="Times New Roman" w:cs="B Zar" w:hint="cs"/>
                <w:sz w:val="16"/>
                <w:rtl/>
              </w:rPr>
              <w:t>25</w:t>
            </w:r>
            <w:r w:rsidR="002C64E2" w:rsidRPr="0038739F">
              <w:rPr>
                <w:rFonts w:ascii="Times New Roman" w:hAnsi="Times New Roman" w:cs="B Zar" w:hint="cs"/>
                <w:sz w:val="16"/>
                <w:rtl/>
              </w:rPr>
              <w:t>،</w:t>
            </w:r>
            <w:r w:rsidR="002C64E2" w:rsidRPr="0038739F">
              <w:rPr>
                <w:rFonts w:ascii="Times New Roman" w:hAnsi="Times New Roman" w:cs="B Zar"/>
                <w:sz w:val="16"/>
                <w:rtl/>
              </w:rPr>
              <w:t xml:space="preserve"> </w:t>
            </w:r>
            <w:r w:rsidR="002C64E2" w:rsidRPr="0038739F">
              <w:rPr>
                <w:rFonts w:ascii="Times New Roman" w:hAnsi="Times New Roman" w:cs="B Zar" w:hint="cs"/>
                <w:sz w:val="16"/>
                <w:rtl/>
              </w:rPr>
              <w:t>شماره</w:t>
            </w:r>
            <w:r w:rsidR="002C64E2" w:rsidRPr="0038739F">
              <w:rPr>
                <w:rFonts w:ascii="Times New Roman" w:hAnsi="Times New Roman" w:cs="B Zar"/>
                <w:sz w:val="16"/>
                <w:rtl/>
              </w:rPr>
              <w:t xml:space="preserve"> </w:t>
            </w:r>
            <w:r w:rsidR="002C64E2">
              <w:rPr>
                <w:rFonts w:ascii="Times New Roman" w:hAnsi="Times New Roman" w:cs="B Zar" w:hint="cs"/>
                <w:sz w:val="16"/>
                <w:rtl/>
              </w:rPr>
              <w:t>157</w:t>
            </w:r>
            <w:r w:rsidR="002C64E2" w:rsidRPr="00CB4577">
              <w:rPr>
                <w:rFonts w:ascii="Times New Roman" w:hAnsi="Times New Roman" w:cs="B Zar" w:hint="cs"/>
                <w:sz w:val="16"/>
                <w:rtl/>
              </w:rPr>
              <w:t>،</w:t>
            </w:r>
            <w:r w:rsidR="002C64E2" w:rsidRPr="00CB4577">
              <w:rPr>
                <w:rFonts w:ascii="Times New Roman" w:hAnsi="Times New Roman" w:cs="B Zar"/>
                <w:sz w:val="16"/>
                <w:rtl/>
              </w:rPr>
              <w:t xml:space="preserve"> </w:t>
            </w:r>
            <w:r w:rsidR="002C64E2">
              <w:rPr>
                <w:rFonts w:ascii="Times New Roman" w:hAnsi="Times New Roman" w:cs="B Zar" w:hint="cs"/>
                <w:sz w:val="16"/>
                <w:rtl/>
              </w:rPr>
              <w:t>1405</w:t>
            </w:r>
            <w:r w:rsidR="002C64E2" w:rsidRPr="00CB4577">
              <w:rPr>
                <w:rFonts w:ascii="Times New Roman" w:hAnsi="Times New Roman" w:cs="B Zar" w:hint="cs"/>
                <w:sz w:val="16"/>
                <w:rtl/>
              </w:rPr>
              <w:t xml:space="preserve">. </w:t>
            </w:r>
            <w:r w:rsidR="002C64E2" w:rsidRPr="0082539D">
              <w:rPr>
                <w:rFonts w:ascii="Times New Roman" w:hAnsi="Times New Roman" w:cs="B Zar"/>
                <w:b/>
                <w:bCs/>
                <w:color w:val="A42898"/>
                <w:sz w:val="18"/>
                <w:szCs w:val="18"/>
              </w:rPr>
              <w:t>DOI</w:t>
            </w:r>
            <w:r w:rsidR="002C64E2">
              <w:rPr>
                <w:rFonts w:asciiTheme="majorBidi" w:hAnsiTheme="majorBidi" w:cstheme="majorBidi"/>
                <w:sz w:val="18"/>
                <w:szCs w:val="18"/>
              </w:rPr>
              <w:t>:</w:t>
            </w:r>
            <w:r w:rsidR="002C64E2" w:rsidRPr="0096245F">
              <w:t xml:space="preserve"> </w:t>
            </w:r>
            <w:hyperlink r:id="rId42" w:history="1">
              <w:r w:rsidR="002C64E2">
                <w:rPr>
                  <w:rStyle w:val="Hyperlink"/>
                  <w:rFonts w:asciiTheme="majorBidi" w:hAnsiTheme="majorBidi" w:cstheme="majorBidi" w:hint="cs"/>
                  <w:rtl/>
                </w:rPr>
                <w:t>........................</w:t>
              </w:r>
            </w:hyperlink>
          </w:p>
          <w:p w14:paraId="39EDB39E" w14:textId="77777777" w:rsidR="00DA2838" w:rsidRPr="00BE578F" w:rsidRDefault="00DA2838" w:rsidP="00964FAB">
            <w:pPr>
              <w:jc w:val="both"/>
              <w:rPr>
                <w:rFonts w:ascii="Times New Roman" w:hAnsi="Times New Roman" w:cs="B Zar"/>
                <w:sz w:val="16"/>
                <w:rtl/>
              </w:rPr>
            </w:pPr>
            <w:r w:rsidRPr="00144AA1">
              <w:rPr>
                <w:rFonts w:ascii="Times New Roman" w:hAnsi="Times New Roman" w:cs="B Zar"/>
                <w:noProof/>
                <w:sz w:val="24"/>
                <w:szCs w:val="24"/>
              </w:rPr>
              <w:drawing>
                <wp:inline distT="0" distB="0" distL="0" distR="0" wp14:anchorId="0C0C30C8" wp14:editId="036DFF6E">
                  <wp:extent cx="682081" cy="237496"/>
                  <wp:effectExtent l="0" t="0" r="3810" b="0"/>
                  <wp:docPr id="36" name="Picture 36" descr="J:\Personal\0 Dr.KhanZadeh\ChildMental\by-nc-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Personal\0 Dr.KhanZadeh\ChildMental\by-nc-nd.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90604" cy="240464"/>
                          </a:xfrm>
                          <a:prstGeom prst="rect">
                            <a:avLst/>
                          </a:prstGeom>
                          <a:noFill/>
                          <a:ln>
                            <a:noFill/>
                          </a:ln>
                        </pic:spPr>
                      </pic:pic>
                    </a:graphicData>
                  </a:graphic>
                </wp:inline>
              </w:drawing>
            </w:r>
          </w:p>
          <w:p w14:paraId="6F109787" w14:textId="77777777" w:rsidR="00DA2838" w:rsidRPr="00EF4E86" w:rsidRDefault="00DA2838" w:rsidP="00964FAB">
            <w:pPr>
              <w:jc w:val="both"/>
              <w:rPr>
                <w:rFonts w:ascii="Times New Roman" w:hAnsi="Times New Roman" w:cs="B Zar"/>
                <w:sz w:val="2"/>
                <w:szCs w:val="6"/>
                <w:rtl/>
              </w:rPr>
            </w:pPr>
            <w:r>
              <w:rPr>
                <w:rFonts w:ascii="Times New Roman" w:hAnsi="Times New Roman" w:cs="B Zar" w:hint="cs"/>
                <w:sz w:val="16"/>
                <w:rtl/>
              </w:rPr>
              <w:t xml:space="preserve">    </w:t>
            </w:r>
          </w:p>
        </w:tc>
      </w:tr>
    </w:tbl>
    <w:p w14:paraId="7D758E5B" w14:textId="77777777" w:rsidR="0034261F" w:rsidRDefault="00C11D7A" w:rsidP="00894E3C">
      <w:pPr>
        <w:rPr>
          <w:rFonts w:cs="B Zar"/>
          <w:rtl/>
        </w:rPr>
      </w:pPr>
      <w:r>
        <w:rPr>
          <w:rFonts w:cs="B Zar"/>
          <w:noProof/>
        </w:rPr>
        <mc:AlternateContent>
          <mc:Choice Requires="wps">
            <w:drawing>
              <wp:anchor distT="0" distB="0" distL="114300" distR="114300" simplePos="0" relativeHeight="251665408" behindDoc="0" locked="0" layoutInCell="1" allowOverlap="1" wp14:anchorId="14AEAF6E" wp14:editId="45E58524">
                <wp:simplePos x="0" y="0"/>
                <wp:positionH relativeFrom="column">
                  <wp:posOffset>-1269</wp:posOffset>
                </wp:positionH>
                <wp:positionV relativeFrom="paragraph">
                  <wp:posOffset>48895</wp:posOffset>
                </wp:positionV>
                <wp:extent cx="6797040" cy="600075"/>
                <wp:effectExtent l="0" t="0" r="0" b="0"/>
                <wp:wrapNone/>
                <wp:docPr id="10" name="Text Box 10"/>
                <wp:cNvGraphicFramePr/>
                <a:graphic xmlns:a="http://schemas.openxmlformats.org/drawingml/2006/main">
                  <a:graphicData uri="http://schemas.microsoft.com/office/word/2010/wordprocessingShape">
                    <wps:wsp>
                      <wps:cNvSpPr txBox="1"/>
                      <wps:spPr>
                        <a:xfrm>
                          <a:off x="0" y="0"/>
                          <a:ext cx="6797040" cy="6000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753B71" w14:textId="77777777" w:rsidR="006161B0" w:rsidRPr="006161B0" w:rsidRDefault="00964FAB" w:rsidP="006161B0">
                            <w:pPr>
                              <w:spacing w:after="0" w:line="240" w:lineRule="auto"/>
                              <w:rPr>
                                <w:rFonts w:cs="B Zar"/>
                                <w:sz w:val="20"/>
                                <w:szCs w:val="20"/>
                                <w:rtl/>
                              </w:rPr>
                            </w:pPr>
                            <w:r w:rsidRPr="005010D3">
                              <w:rPr>
                                <w:rFonts w:cs="B Zar" w:hint="cs"/>
                                <w:b/>
                                <w:bCs/>
                                <w:color w:val="000000" w:themeColor="text1"/>
                                <w:sz w:val="16"/>
                                <w:szCs w:val="16"/>
                              </w:rPr>
                              <w:sym w:font="Wingdings" w:char="F02A"/>
                            </w:r>
                            <w:r w:rsidRPr="005010D3">
                              <w:rPr>
                                <w:rFonts w:cs="B Zar"/>
                                <w:b/>
                                <w:bCs/>
                                <w:color w:val="000000" w:themeColor="text1"/>
                                <w:sz w:val="16"/>
                                <w:szCs w:val="16"/>
                                <w:rtl/>
                              </w:rPr>
                              <w:t xml:space="preserve"> </w:t>
                            </w:r>
                            <w:r w:rsidR="00B41DA3" w:rsidRPr="005010D3">
                              <w:rPr>
                                <w:rFonts w:cs="B Zar"/>
                                <w:b/>
                                <w:bCs/>
                                <w:color w:val="000000" w:themeColor="text1"/>
                                <w:sz w:val="16"/>
                                <w:szCs w:val="16"/>
                                <w:rtl/>
                              </w:rPr>
                              <w:t xml:space="preserve"> </w:t>
                            </w:r>
                            <w:r w:rsidR="00B41DA3" w:rsidRPr="005010D3">
                              <w:rPr>
                                <w:rFonts w:cs="B Zar" w:hint="cs"/>
                                <w:b/>
                                <w:bCs/>
                                <w:color w:val="000000" w:themeColor="text1"/>
                                <w:sz w:val="20"/>
                                <w:szCs w:val="20"/>
                                <w:rtl/>
                              </w:rPr>
                              <w:t>نویسنده مسئول:</w:t>
                            </w:r>
                            <w:r w:rsidR="00B41DA3" w:rsidRPr="005010D3">
                              <w:rPr>
                                <w:rFonts w:cs="B Zar" w:hint="cs"/>
                                <w:color w:val="000000" w:themeColor="text1"/>
                                <w:sz w:val="20"/>
                                <w:szCs w:val="20"/>
                                <w:rtl/>
                              </w:rPr>
                              <w:t xml:space="preserve"> </w:t>
                            </w:r>
                            <w:r w:rsidR="006161B0" w:rsidRPr="006161B0">
                              <w:rPr>
                                <w:rFonts w:cs="B Zar" w:hint="cs"/>
                                <w:sz w:val="20"/>
                                <w:szCs w:val="20"/>
                                <w:rtl/>
                              </w:rPr>
                              <w:t>احمد برجعلی، استاد، گروه روانشناسی بالینی، دانشکده روانشناسی و علوم تربیتی، دانشگاه علامه طباطبایی، تهران، ایران</w:t>
                            </w:r>
                          </w:p>
                          <w:p w14:paraId="0C763FFC" w14:textId="77777777" w:rsidR="006161B0" w:rsidRPr="006161B0" w:rsidRDefault="006161B0" w:rsidP="006161B0">
                            <w:pPr>
                              <w:spacing w:after="0" w:line="240" w:lineRule="auto"/>
                              <w:rPr>
                                <w:rFonts w:cs="B Zar"/>
                                <w:sz w:val="20"/>
                                <w:szCs w:val="20"/>
                                <w:rtl/>
                              </w:rPr>
                            </w:pPr>
                            <w:r w:rsidRPr="006161B0">
                              <w:rPr>
                                <w:rFonts w:cs="B Zar" w:hint="cs"/>
                                <w:sz w:val="20"/>
                                <w:szCs w:val="20"/>
                                <w:rtl/>
                              </w:rPr>
                              <w:t xml:space="preserve">رایانامه: </w:t>
                            </w:r>
                            <w:hyperlink r:id="rId44" w:history="1">
                              <w:r w:rsidRPr="006161B0">
                                <w:rPr>
                                  <w:rStyle w:val="Hyperlink"/>
                                  <w:rFonts w:cs="B Zar"/>
                                  <w:sz w:val="20"/>
                                  <w:szCs w:val="20"/>
                                </w:rPr>
                                <w:t>borjali@atu.ac.ir</w:t>
                              </w:r>
                            </w:hyperlink>
                            <w:r w:rsidRPr="006161B0">
                              <w:rPr>
                                <w:rFonts w:cs="B Zar" w:hint="cs"/>
                                <w:sz w:val="20"/>
                                <w:szCs w:val="20"/>
                                <w:rtl/>
                              </w:rPr>
                              <w:t xml:space="preserve"> تلفن: </w:t>
                            </w:r>
                            <w:r w:rsidRPr="006161B0">
                              <w:rPr>
                                <w:rFonts w:cs="B Zar"/>
                                <w:sz w:val="20"/>
                                <w:szCs w:val="20"/>
                              </w:rPr>
                              <w:t>09123273811</w:t>
                            </w:r>
                          </w:p>
                          <w:p w14:paraId="65FBD182" w14:textId="2F816989" w:rsidR="00B41DA3" w:rsidRDefault="00B41DA3" w:rsidP="006161B0">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4AEAF6E" id="Text Box 10" o:spid="_x0000_s1027" type="#_x0000_t202" style="position:absolute;left:0;text-align:left;margin-left:-.1pt;margin-top:3.85pt;width:535.2pt;height:47.2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" filled="f" stroked="f" strokeweight=".5pt">
                <v:textbox>
                  <w:txbxContent>
                    <w:p w14:paraId="60753B71" w14:textId="77777777" w:rsidR="006161B0" w:rsidRPr="006161B0" w:rsidRDefault="00964FAB" w:rsidP="006161B0">
                      <w:pPr>
                        <w:spacing w:after="0" w:line="240" w:lineRule="auto"/>
                        <w:rPr>
                          <w:rFonts w:cs="B Zar"/>
                          <w:sz w:val="20"/>
                          <w:szCs w:val="20"/>
                          <w:rtl/>
                        </w:rPr>
                      </w:pPr>
                      <w:r w:rsidRPr="005010D3">
                        <w:rPr>
                          <w:rFonts w:cs="B Zar" w:hint="cs"/>
                          <w:b/>
                          <w:bCs/>
                          <w:color w:val="000000" w:themeColor="text1"/>
                          <w:sz w:val="16"/>
                          <w:szCs w:val="16"/>
                        </w:rPr>
                        <w:sym w:font="Wingdings" w:char="F02A"/>
                      </w:r>
                      <w:r w:rsidRPr="005010D3">
                        <w:rPr>
                          <w:rFonts w:cs="B Zar"/>
                          <w:b/>
                          <w:bCs/>
                          <w:color w:val="000000" w:themeColor="text1"/>
                          <w:sz w:val="16"/>
                          <w:szCs w:val="16"/>
                          <w:rtl/>
                        </w:rPr>
                        <w:t xml:space="preserve"> </w:t>
                      </w:r>
                      <w:r w:rsidR="00B41DA3" w:rsidRPr="005010D3">
                        <w:rPr>
                          <w:rFonts w:cs="B Zar"/>
                          <w:b/>
                          <w:bCs/>
                          <w:color w:val="000000" w:themeColor="text1"/>
                          <w:sz w:val="16"/>
                          <w:szCs w:val="16"/>
                          <w:rtl/>
                        </w:rPr>
                        <w:t xml:space="preserve"> </w:t>
                      </w:r>
                      <w:r w:rsidR="00B41DA3" w:rsidRPr="005010D3">
                        <w:rPr>
                          <w:rFonts w:cs="B Zar" w:hint="cs"/>
                          <w:b/>
                          <w:bCs/>
                          <w:color w:val="000000" w:themeColor="text1"/>
                          <w:sz w:val="20"/>
                          <w:szCs w:val="20"/>
                          <w:rtl/>
                        </w:rPr>
                        <w:t>نویسنده مسئول:</w:t>
                      </w:r>
                      <w:r w:rsidR="00B41DA3" w:rsidRPr="005010D3">
                        <w:rPr>
                          <w:rFonts w:cs="B Zar" w:hint="cs"/>
                          <w:color w:val="000000" w:themeColor="text1"/>
                          <w:sz w:val="20"/>
                          <w:szCs w:val="20"/>
                          <w:rtl/>
                        </w:rPr>
                        <w:t xml:space="preserve"> </w:t>
                      </w:r>
                      <w:r w:rsidR="006161B0" w:rsidRPr="006161B0">
                        <w:rPr>
                          <w:rFonts w:cs="B Zar" w:hint="cs"/>
                          <w:sz w:val="20"/>
                          <w:szCs w:val="20"/>
                          <w:rtl/>
                        </w:rPr>
                        <w:t>احمد برجعلی، استاد، گروه روانشناسی بالینی، دانشکده روانشناسی و علوم تربیتی، دانشگاه علامه طباطبایی، تهران، ایران</w:t>
                      </w:r>
                    </w:p>
                    <w:p w14:paraId="0C763FFC" w14:textId="77777777" w:rsidR="006161B0" w:rsidRPr="006161B0" w:rsidRDefault="006161B0" w:rsidP="006161B0">
                      <w:pPr>
                        <w:spacing w:after="0" w:line="240" w:lineRule="auto"/>
                        <w:rPr>
                          <w:rFonts w:cs="B Zar"/>
                          <w:sz w:val="20"/>
                          <w:szCs w:val="20"/>
                          <w:rtl/>
                        </w:rPr>
                      </w:pPr>
                      <w:r w:rsidRPr="006161B0">
                        <w:rPr>
                          <w:rFonts w:cs="B Zar" w:hint="cs"/>
                          <w:sz w:val="20"/>
                          <w:szCs w:val="20"/>
                          <w:rtl/>
                        </w:rPr>
                        <w:t xml:space="preserve">رایانامه: </w:t>
                      </w:r>
                      <w:hyperlink r:id="rId45" w:history="1">
                        <w:r w:rsidRPr="006161B0">
                          <w:rPr>
                            <w:rStyle w:val="Hyperlink"/>
                            <w:rFonts w:cs="B Zar"/>
                            <w:sz w:val="20"/>
                            <w:szCs w:val="20"/>
                          </w:rPr>
                          <w:t>borjali@atu.ac.ir</w:t>
                        </w:r>
                      </w:hyperlink>
                      <w:r w:rsidRPr="006161B0">
                        <w:rPr>
                          <w:rFonts w:cs="B Zar" w:hint="cs"/>
                          <w:sz w:val="20"/>
                          <w:szCs w:val="20"/>
                          <w:rtl/>
                        </w:rPr>
                        <w:t xml:space="preserve"> تلفن: </w:t>
                      </w:r>
                      <w:r w:rsidRPr="006161B0">
                        <w:rPr>
                          <w:rFonts w:cs="B Zar"/>
                          <w:sz w:val="20"/>
                          <w:szCs w:val="20"/>
                        </w:rPr>
                        <w:t>09123273811</w:t>
                      </w:r>
                    </w:p>
                    <w:p w14:paraId="65FBD182" w14:textId="2F816989" w:rsidR="00B41DA3" w:rsidRDefault="00B41DA3" w:rsidP="006161B0">
                      <w:pPr>
                        <w:spacing w:after="0" w:line="240" w:lineRule="auto"/>
                      </w:pPr>
                    </w:p>
                  </w:txbxContent>
                </v:textbox>
              </v:shape>
            </w:pict>
          </mc:Fallback>
        </mc:AlternateContent>
      </w:r>
    </w:p>
    <w:p w14:paraId="21E343AE" w14:textId="77777777" w:rsidR="0012743C" w:rsidRDefault="0012743C">
      <w:pPr>
        <w:bidi w:val="0"/>
        <w:rPr>
          <w:rFonts w:cs="B Zar"/>
        </w:rPr>
        <w:sectPr w:rsidR="0012743C" w:rsidSect="00964FAB">
          <w:headerReference w:type="even" r:id="rId46"/>
          <w:headerReference w:type="default" r:id="rId47"/>
          <w:footerReference w:type="even" r:id="rId48"/>
          <w:footerReference w:type="default" r:id="rId49"/>
          <w:footnotePr>
            <w:numRestart w:val="eachPage"/>
          </w:footnotePr>
          <w:pgSz w:w="12240" w:h="15840" w:code="1"/>
          <w:pgMar w:top="1440" w:right="737" w:bottom="1440" w:left="737" w:header="720" w:footer="720" w:gutter="0"/>
          <w:cols w:space="720"/>
          <w:bidi/>
          <w:docGrid w:linePitch="360"/>
        </w:sectPr>
      </w:pPr>
    </w:p>
    <w:p w14:paraId="26A81F30" w14:textId="261953A4" w:rsidR="0034261F" w:rsidRDefault="0034261F">
      <w:pPr>
        <w:bidi w:val="0"/>
        <w:rPr>
          <w:rFonts w:cs="B Zar"/>
          <w:rtl/>
        </w:rPr>
        <w:sectPr w:rsidR="0034261F" w:rsidSect="0012743C">
          <w:footnotePr>
            <w:numRestart w:val="eachPage"/>
          </w:footnotePr>
          <w:type w:val="continuous"/>
          <w:pgSz w:w="12240" w:h="15840" w:code="1"/>
          <w:pgMar w:top="1440" w:right="737" w:bottom="1440" w:left="737" w:header="720" w:footer="720" w:gutter="0"/>
          <w:cols w:num="2" w:space="720"/>
          <w:bidi/>
          <w:docGrid w:linePitch="360"/>
        </w:sectPr>
      </w:pPr>
    </w:p>
    <w:p w14:paraId="1AC13807" w14:textId="4FB20A0A" w:rsidR="0034261F" w:rsidRDefault="0034261F" w:rsidP="0034261F">
      <w:pPr>
        <w:spacing w:before="240" w:after="0" w:line="240" w:lineRule="auto"/>
        <w:jc w:val="lowKashida"/>
        <w:rPr>
          <w:rFonts w:ascii="Times New Roman" w:hAnsi="Times New Roman" w:cs="B Zar"/>
          <w:sz w:val="20"/>
          <w:szCs w:val="24"/>
        </w:rPr>
      </w:pPr>
      <w:r>
        <w:rPr>
          <w:rFonts w:ascii="Times New Roman" w:hAnsi="Times New Roman" w:cs="B Zar" w:hint="cs"/>
          <w:b/>
          <w:bCs/>
          <w:color w:val="A42898"/>
          <w:sz w:val="20"/>
          <w:szCs w:val="26"/>
          <w:rtl/>
        </w:rPr>
        <w:lastRenderedPageBreak/>
        <w:t>مقدمه</w:t>
      </w:r>
    </w:p>
    <w:p w14:paraId="413AB260" w14:textId="23E17EC6" w:rsidR="00444DD7" w:rsidRPr="00444DD7" w:rsidRDefault="00444DD7" w:rsidP="00362E5A">
      <w:pPr>
        <w:tabs>
          <w:tab w:val="right" w:pos="2471"/>
        </w:tabs>
        <w:spacing w:after="0" w:line="240" w:lineRule="auto"/>
        <w:jc w:val="lowKashida"/>
        <w:rPr>
          <w:rFonts w:ascii="Times New Roman" w:hAnsi="Times New Roman" w:cs="B Zar"/>
          <w:i/>
          <w:sz w:val="20"/>
          <w:szCs w:val="24"/>
        </w:rPr>
      </w:pPr>
      <w:bookmarkStart w:id="2" w:name="OLE_LINK2"/>
      <w:r w:rsidRPr="00444DD7">
        <w:rPr>
          <w:rFonts w:ascii="Times New Roman" w:hAnsi="Times New Roman" w:cs="B Zar"/>
          <w:i/>
          <w:sz w:val="20"/>
          <w:szCs w:val="24"/>
          <w:rtl/>
          <w:lang w:bidi="ar-SA"/>
        </w:rPr>
        <w:t>اضافه‌وزن</w:t>
      </w:r>
      <w:r w:rsidR="00FD7D36">
        <w:rPr>
          <w:rStyle w:val="FootnoteReference"/>
          <w:rFonts w:ascii="Times New Roman" w:hAnsi="Times New Roman" w:cs="B Zar"/>
          <w:i/>
          <w:sz w:val="20"/>
          <w:szCs w:val="24"/>
          <w:rtl/>
          <w:lang w:bidi="ar-SA"/>
        </w:rPr>
        <w:footnoteReference w:id="1"/>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و</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چاقی</w:t>
      </w:r>
      <w:r w:rsidR="00FD7D36">
        <w:rPr>
          <w:rStyle w:val="FootnoteReference"/>
          <w:rFonts w:ascii="Times New Roman" w:hAnsi="Times New Roman" w:cs="B Zar"/>
          <w:i/>
          <w:sz w:val="20"/>
          <w:szCs w:val="24"/>
          <w:rtl/>
          <w:lang w:bidi="ar-SA"/>
        </w:rPr>
        <w:footnoteReference w:id="2"/>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از</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مهم‌ترین</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چالش‌های</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سلامت</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عمومی</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به</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شمار</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می‌آیند</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که</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شیوع</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آن‌ها</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طی</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دهه‌های</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اخیر</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در</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بسیاری</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از</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کشورها</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روندی</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فزاینده</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داشته</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است</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دهقانی،</w:t>
      </w:r>
      <w:r w:rsidRPr="00444DD7">
        <w:rPr>
          <w:rFonts w:ascii="Times New Roman" w:hAnsi="Times New Roman" w:cs="B Zar"/>
          <w:i/>
          <w:sz w:val="20"/>
          <w:szCs w:val="24"/>
          <w:rtl/>
          <w:lang w:bidi="ar-SA"/>
        </w:rPr>
        <w:t xml:space="preserve"> </w:t>
      </w:r>
      <w:r w:rsidR="000E74A4">
        <w:rPr>
          <w:rFonts w:ascii="Times New Roman" w:hAnsi="Times New Roman" w:cs="B Zar" w:hint="cs"/>
          <w:i/>
          <w:sz w:val="20"/>
          <w:szCs w:val="24"/>
          <w:rtl/>
          <w:lang w:bidi="ar-SA"/>
        </w:rPr>
        <w:t>2024</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سازمان</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جهانی</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بهداشت،</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اضافه‌وزن</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و</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چاقی</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را</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به‌عنوان</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تجمع</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غیرطبیعی</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یا</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بیش</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از</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حد</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چربی</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در</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بدن</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تعریف</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کرده</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است</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که</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می‌تواند</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سلامت</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فرد</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را</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با</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مخاطره</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مواجه</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سازد</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سازمان</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جهانی</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بهداشت،</w:t>
      </w:r>
      <w:r w:rsidRPr="00444DD7">
        <w:rPr>
          <w:rFonts w:ascii="Times New Roman" w:hAnsi="Times New Roman" w:cs="B Zar"/>
          <w:i/>
          <w:sz w:val="20"/>
          <w:szCs w:val="24"/>
          <w:rtl/>
          <w:lang w:bidi="ar-SA"/>
        </w:rPr>
        <w:t xml:space="preserve"> 2024). </w:t>
      </w:r>
      <w:r w:rsidRPr="00444DD7">
        <w:rPr>
          <w:rFonts w:ascii="Times New Roman" w:hAnsi="Times New Roman" w:cs="B Zar" w:hint="cs"/>
          <w:i/>
          <w:sz w:val="20"/>
          <w:szCs w:val="24"/>
          <w:rtl/>
          <w:lang w:bidi="ar-SA"/>
        </w:rPr>
        <w:t>گزارش‌های</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داخلی</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نشان</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می‌دهند</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که</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حدود</w:t>
      </w:r>
      <w:r w:rsidRPr="00444DD7">
        <w:rPr>
          <w:rFonts w:ascii="Times New Roman" w:hAnsi="Times New Roman" w:cs="B Zar"/>
          <w:i/>
          <w:sz w:val="20"/>
          <w:szCs w:val="24"/>
          <w:rtl/>
          <w:lang w:bidi="ar-SA"/>
        </w:rPr>
        <w:t xml:space="preserve"> 5/5 </w:t>
      </w:r>
      <w:r w:rsidRPr="00444DD7">
        <w:rPr>
          <w:rFonts w:ascii="Times New Roman" w:hAnsi="Times New Roman" w:cs="B Zar" w:hint="cs"/>
          <w:i/>
          <w:sz w:val="20"/>
          <w:szCs w:val="24"/>
          <w:rtl/>
          <w:lang w:bidi="ar-SA"/>
        </w:rPr>
        <w:t>درصد</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از</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کودکان</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و</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نوجوانان</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زیر</w:t>
      </w:r>
      <w:r w:rsidRPr="00444DD7">
        <w:rPr>
          <w:rFonts w:ascii="Times New Roman" w:hAnsi="Times New Roman" w:cs="B Zar"/>
          <w:i/>
          <w:sz w:val="20"/>
          <w:szCs w:val="24"/>
          <w:rtl/>
          <w:lang w:bidi="ar-SA"/>
        </w:rPr>
        <w:t xml:space="preserve"> 18 </w:t>
      </w:r>
      <w:r w:rsidRPr="00444DD7">
        <w:rPr>
          <w:rFonts w:ascii="Times New Roman" w:hAnsi="Times New Roman" w:cs="B Zar" w:hint="cs"/>
          <w:i/>
          <w:sz w:val="20"/>
          <w:szCs w:val="24"/>
          <w:rtl/>
          <w:lang w:bidi="ar-SA"/>
        </w:rPr>
        <w:t>سال</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و</w:t>
      </w:r>
      <w:r w:rsidRPr="00444DD7">
        <w:rPr>
          <w:rFonts w:ascii="Times New Roman" w:hAnsi="Times New Roman" w:cs="B Zar"/>
          <w:i/>
          <w:sz w:val="20"/>
          <w:szCs w:val="24"/>
          <w:rtl/>
          <w:lang w:bidi="ar-SA"/>
        </w:rPr>
        <w:t xml:space="preserve"> 21/5 </w:t>
      </w:r>
      <w:r w:rsidRPr="00444DD7">
        <w:rPr>
          <w:rFonts w:ascii="Times New Roman" w:hAnsi="Times New Roman" w:cs="B Zar" w:hint="cs"/>
          <w:i/>
          <w:sz w:val="20"/>
          <w:szCs w:val="24"/>
          <w:rtl/>
          <w:lang w:bidi="ar-SA"/>
        </w:rPr>
        <w:t>درصد</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از</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بزرگسالان</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در</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ایران</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به</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چاقی</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مبتلا</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هستند</w:t>
      </w:r>
      <w:r w:rsidRPr="00444DD7">
        <w:rPr>
          <w:rFonts w:ascii="Times New Roman" w:hAnsi="Times New Roman" w:cs="B Zar"/>
          <w:i/>
          <w:sz w:val="20"/>
          <w:szCs w:val="24"/>
          <w:rtl/>
          <w:lang w:bidi="ar-SA"/>
        </w:rPr>
        <w:t xml:space="preserve"> (</w:t>
      </w:r>
      <w:r w:rsidR="00FB2C8E">
        <w:rPr>
          <w:rFonts w:ascii="Times New Roman" w:hAnsi="Times New Roman" w:cs="B Zar" w:hint="cs"/>
          <w:i/>
          <w:sz w:val="20"/>
          <w:szCs w:val="24"/>
          <w:rtl/>
          <w:lang w:bidi="ar-SA"/>
        </w:rPr>
        <w:t>دهقانی</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و</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همکاران،</w:t>
      </w:r>
      <w:r w:rsidRPr="00444DD7">
        <w:rPr>
          <w:rFonts w:ascii="Times New Roman" w:hAnsi="Times New Roman" w:cs="B Zar"/>
          <w:i/>
          <w:sz w:val="20"/>
          <w:szCs w:val="24"/>
          <w:rtl/>
          <w:lang w:bidi="ar-SA"/>
        </w:rPr>
        <w:t xml:space="preserve"> </w:t>
      </w:r>
      <w:r w:rsidR="00FB2C8E">
        <w:rPr>
          <w:rFonts w:ascii="Times New Roman" w:hAnsi="Times New Roman" w:cs="B Zar" w:hint="cs"/>
          <w:i/>
          <w:sz w:val="20"/>
          <w:szCs w:val="24"/>
          <w:rtl/>
          <w:lang w:bidi="ar-SA"/>
        </w:rPr>
        <w:t>2024</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همچنین،</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شی</w:t>
      </w:r>
      <w:r w:rsidRPr="00444DD7">
        <w:rPr>
          <w:rFonts w:ascii="Times New Roman" w:hAnsi="Times New Roman" w:cs="B Zar"/>
          <w:i/>
          <w:sz w:val="20"/>
          <w:szCs w:val="24"/>
          <w:rtl/>
          <w:lang w:bidi="ar-SA"/>
        </w:rPr>
        <w:t xml:space="preserve">وع اضافه‌وزن و چاقی در افراد بالای 18 سال، به‌ترتیب 35/26 و 23/20 درصد گزارش شده است (ابیری و همکاران، </w:t>
      </w:r>
      <w:r w:rsidR="00362E5A">
        <w:rPr>
          <w:rFonts w:ascii="Times New Roman" w:hAnsi="Times New Roman" w:cs="B Zar" w:hint="cs"/>
          <w:i/>
          <w:sz w:val="20"/>
          <w:szCs w:val="24"/>
          <w:rtl/>
          <w:lang w:bidi="ar-SA"/>
        </w:rPr>
        <w:t>2023</w:t>
      </w:r>
      <w:r w:rsidRPr="00444DD7">
        <w:rPr>
          <w:rFonts w:ascii="Times New Roman" w:hAnsi="Times New Roman" w:cs="B Zar"/>
          <w:i/>
          <w:sz w:val="20"/>
          <w:szCs w:val="24"/>
          <w:rtl/>
          <w:lang w:bidi="ar-SA"/>
        </w:rPr>
        <w:t>). این آمار نشان می‌دهد که اضافه‌وزن و چاقی صرفاً مشکلاتی مرتبط با ظاهر یا تناسب‌اندام نیستند، بلکه پدیده‌هایی چندعاملی‌اند که از تعامل عوامل زیستی، روان‌شناختی، محیطی و رفتاری تأثیر می‌پذیرند</w:t>
      </w:r>
      <w:r w:rsidR="008245F6">
        <w:rPr>
          <w:rFonts w:ascii="Times New Roman" w:hAnsi="Times New Roman" w:cs="B Zar" w:hint="cs"/>
          <w:i/>
          <w:sz w:val="20"/>
          <w:szCs w:val="24"/>
          <w:rtl/>
          <w:lang w:bidi="ar-SA"/>
        </w:rPr>
        <w:t xml:space="preserve"> (احمد و محمد، 2025)</w:t>
      </w:r>
      <w:r w:rsidRPr="00444DD7">
        <w:rPr>
          <w:rFonts w:ascii="Times New Roman" w:hAnsi="Times New Roman" w:cs="B Zar"/>
          <w:i/>
          <w:sz w:val="20"/>
          <w:szCs w:val="24"/>
          <w:rtl/>
          <w:lang w:bidi="ar-SA"/>
        </w:rPr>
        <w:t>.</w:t>
      </w:r>
    </w:p>
    <w:p w14:paraId="03D9D600" w14:textId="0FFACC36" w:rsidR="00444DD7" w:rsidRPr="00444DD7" w:rsidRDefault="00444DD7" w:rsidP="00444DD7">
      <w:pPr>
        <w:spacing w:after="0" w:line="240" w:lineRule="auto"/>
        <w:jc w:val="lowKashida"/>
        <w:rPr>
          <w:rFonts w:ascii="Times New Roman" w:hAnsi="Times New Roman" w:cs="B Zar"/>
          <w:i/>
          <w:sz w:val="20"/>
          <w:szCs w:val="24"/>
          <w:rtl/>
        </w:rPr>
      </w:pPr>
      <w:r w:rsidRPr="00444DD7">
        <w:rPr>
          <w:rFonts w:ascii="Times New Roman" w:hAnsi="Times New Roman" w:cs="B Zar"/>
          <w:i/>
          <w:sz w:val="20"/>
          <w:szCs w:val="24"/>
          <w:rtl/>
          <w:lang w:bidi="ar-SA"/>
        </w:rPr>
        <w:t>در کنار عوامل ژنتیکی و متابولیکی، عوامل روان‌شناختی و سبک زندگی نیز در شکل‌گیری و تداوم اضافه‌وزن نقش مهمی دارند</w:t>
      </w:r>
      <w:r w:rsidR="00B02C8B">
        <w:rPr>
          <w:rFonts w:ascii="Times New Roman" w:hAnsi="Times New Roman" w:cs="B Zar" w:hint="cs"/>
          <w:i/>
          <w:sz w:val="20"/>
          <w:szCs w:val="24"/>
          <w:rtl/>
          <w:lang w:bidi="ar-SA"/>
        </w:rPr>
        <w:t xml:space="preserve"> (دانش دوست و همکاران، 2025)</w:t>
      </w:r>
      <w:r w:rsidRPr="00444DD7">
        <w:rPr>
          <w:rFonts w:ascii="Times New Roman" w:hAnsi="Times New Roman" w:cs="B Zar"/>
          <w:i/>
          <w:sz w:val="20"/>
          <w:szCs w:val="24"/>
          <w:rtl/>
          <w:lang w:bidi="ar-SA"/>
        </w:rPr>
        <w:t>. نارضایتی از تصویر بدن، خلق منفی، ضعف در کنترل رفتار خوردن و دشواری در مدیریت هیجان‌ها از جمله عواملی هستند که می‌توانند با الگوهای خوردن ناسالم و افزایش وزن ارتباط داشته باشند</w:t>
      </w:r>
      <w:r w:rsidR="00B02C8B">
        <w:rPr>
          <w:rFonts w:ascii="Times New Roman" w:hAnsi="Times New Roman" w:cs="B Zar" w:hint="cs"/>
          <w:i/>
          <w:sz w:val="20"/>
          <w:szCs w:val="24"/>
          <w:rtl/>
        </w:rPr>
        <w:t xml:space="preserve"> (عبدلی و همکاران، 2025)</w:t>
      </w:r>
      <w:r w:rsidRPr="00444DD7">
        <w:rPr>
          <w:rFonts w:ascii="Times New Roman" w:hAnsi="Times New Roman" w:cs="B Zar"/>
          <w:i/>
          <w:sz w:val="20"/>
          <w:szCs w:val="24"/>
          <w:rtl/>
          <w:lang w:bidi="ar-SA"/>
        </w:rPr>
        <w:t>. هیجان‌های منفی ممکن است اشتها را به شکل‌های متفاوتی تحت تأثیر قرار دهند؛ بااین‌حال، در بخش قابل‌توجهی از افراد، تجربه این هیجان‌ها با افزایش خوردن هیجانی</w:t>
      </w:r>
      <w:r w:rsidR="00B02C8B">
        <w:rPr>
          <w:rStyle w:val="FootnoteReference"/>
          <w:rFonts w:ascii="Times New Roman" w:hAnsi="Times New Roman" w:cs="B Zar"/>
          <w:i/>
          <w:sz w:val="20"/>
          <w:szCs w:val="24"/>
          <w:rtl/>
          <w:lang w:bidi="ar-SA"/>
        </w:rPr>
        <w:footnoteReference w:id="3"/>
      </w:r>
      <w:r w:rsidR="00B02C8B">
        <w:rPr>
          <w:rFonts w:ascii="Cambria" w:hAnsi="Cambria" w:cs="Cambria" w:hint="cs"/>
          <w:i/>
          <w:sz w:val="20"/>
          <w:szCs w:val="24"/>
          <w:rtl/>
          <w:lang w:bidi="ar-SA"/>
        </w:rPr>
        <w:t xml:space="preserve"> </w:t>
      </w:r>
      <w:r w:rsidRPr="00444DD7">
        <w:rPr>
          <w:rFonts w:ascii="Times New Roman" w:hAnsi="Times New Roman" w:cs="B Zar" w:hint="cs"/>
          <w:i/>
          <w:sz w:val="20"/>
          <w:szCs w:val="24"/>
          <w:rtl/>
          <w:lang w:bidi="ar-SA"/>
        </w:rPr>
        <w:t>همراه</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است</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داکانالیس</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و</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همکاران،</w:t>
      </w:r>
      <w:r w:rsidRPr="00444DD7">
        <w:rPr>
          <w:rFonts w:ascii="Times New Roman" w:hAnsi="Times New Roman" w:cs="B Zar"/>
          <w:i/>
          <w:sz w:val="20"/>
          <w:szCs w:val="24"/>
          <w:rtl/>
          <w:lang w:bidi="ar-SA"/>
        </w:rPr>
        <w:t xml:space="preserve"> 2023). </w:t>
      </w:r>
      <w:r w:rsidRPr="00444DD7">
        <w:rPr>
          <w:rFonts w:ascii="Times New Roman" w:hAnsi="Times New Roman" w:cs="B Zar" w:hint="cs"/>
          <w:i/>
          <w:sz w:val="20"/>
          <w:szCs w:val="24"/>
          <w:rtl/>
          <w:lang w:bidi="ar-SA"/>
        </w:rPr>
        <w:t>خوردن</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هیجانی</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به</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تمایل</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فرد</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ب</w:t>
      </w:r>
      <w:r w:rsidRPr="00444DD7">
        <w:rPr>
          <w:rFonts w:ascii="Times New Roman" w:hAnsi="Times New Roman" w:cs="B Zar"/>
          <w:i/>
          <w:sz w:val="20"/>
          <w:szCs w:val="24"/>
          <w:rtl/>
          <w:lang w:bidi="ar-SA"/>
        </w:rPr>
        <w:t>رای مصرف مواد غذایی در پاسخ به حالت‌های هیجانی، به‌ویژه هیجان‌های ناخوشایند، اشاره دارد. در چنین شرایطی، فرد ممکن است به جای پاسخ‌گویی به گرسنگی جسمانی، از خوردن به‌عنوان راهی برای کاهش موقت ناراحتی‌های هیجانی استفاده کند</w:t>
      </w:r>
      <w:r w:rsidR="00B02C8B">
        <w:rPr>
          <w:rFonts w:ascii="Times New Roman" w:hAnsi="Times New Roman" w:cs="B Zar" w:hint="cs"/>
          <w:i/>
          <w:sz w:val="20"/>
          <w:szCs w:val="24"/>
          <w:rtl/>
          <w:lang w:bidi="ar-SA"/>
        </w:rPr>
        <w:t xml:space="preserve"> (مادلی و همکاران، 2020).</w:t>
      </w:r>
    </w:p>
    <w:p w14:paraId="56F36CFB" w14:textId="354D7A01" w:rsidR="00444DD7" w:rsidRPr="00444DD7" w:rsidRDefault="00444DD7" w:rsidP="00444DD7">
      <w:pPr>
        <w:spacing w:after="0" w:line="240" w:lineRule="auto"/>
        <w:jc w:val="lowKashida"/>
        <w:rPr>
          <w:rFonts w:ascii="Times New Roman" w:hAnsi="Times New Roman" w:cs="B Zar"/>
          <w:i/>
          <w:sz w:val="20"/>
          <w:szCs w:val="24"/>
          <w:rtl/>
          <w:lang w:bidi="ar-SA"/>
        </w:rPr>
      </w:pPr>
      <w:r w:rsidRPr="00444DD7">
        <w:rPr>
          <w:rFonts w:ascii="Times New Roman" w:hAnsi="Times New Roman" w:cs="B Zar"/>
          <w:i/>
          <w:sz w:val="20"/>
          <w:szCs w:val="24"/>
          <w:rtl/>
          <w:lang w:bidi="ar-SA"/>
        </w:rPr>
        <w:t xml:space="preserve">خوردن هیجانی با فعال‌کردن نظام پاداش می‌تواند به‌طور موقت از شدت هیجان‌های منفی بکاهد و احساس خوشایندی در فرد ایجاد کند (گودت </w:t>
      </w:r>
      <w:r w:rsidRPr="00444DD7">
        <w:rPr>
          <w:rFonts w:ascii="Times New Roman" w:hAnsi="Times New Roman" w:cs="B Zar"/>
          <w:i/>
          <w:sz w:val="20"/>
          <w:szCs w:val="24"/>
          <w:rtl/>
          <w:lang w:bidi="ar-SA"/>
        </w:rPr>
        <w:t>و همکاران، 2022)؛ اما این پیامد معمولاً موقتی است و فرد ممکن است پس از خوردن، هیجان‌هایی مانند احساس گناه، شرم، خودسرزنشگری و نارضایتی از ظاهر جسمانی را تجربه کند (راحمه و همکاران، 2021). در نتیجه، چرخه‌ای شکل می‌گیرد که در آن هیجان‌های منفی به خوردن منجر می‌شوند و پیامدهای خوردن نیز مجدداً هیجان‌های منفی را تشدید می‌کنند</w:t>
      </w:r>
      <w:r w:rsidR="00CC3925">
        <w:rPr>
          <w:rFonts w:ascii="Times New Roman" w:hAnsi="Times New Roman" w:cs="B Zar" w:hint="cs"/>
          <w:i/>
          <w:sz w:val="20"/>
          <w:szCs w:val="24"/>
          <w:rtl/>
        </w:rPr>
        <w:t xml:space="preserve"> (کلاتزکین و همکاران، 2022)</w:t>
      </w:r>
      <w:r w:rsidRPr="00444DD7">
        <w:rPr>
          <w:rFonts w:ascii="Times New Roman" w:hAnsi="Times New Roman" w:cs="B Zar"/>
          <w:i/>
          <w:sz w:val="20"/>
          <w:szCs w:val="24"/>
          <w:rtl/>
          <w:lang w:bidi="ar-SA"/>
        </w:rPr>
        <w:t>. تداوم این چرخه می‌تواند کنترل رفتار خوردن را دشوار سازد و احتمال افزایش وزن یا ماندگاری اضافه‌وزن را افزایش دهد. ازاین‌رو، چگونگی مواجهه افراد دارای اضافه‌وزن با هیجان‌های ناخوشایند، یکی از عوامل روان‌شناختی مهم در شناخت و اصلاح رفتارهای مرتبط با خوردن محسوب می‌شود</w:t>
      </w:r>
      <w:r w:rsidR="00CC3925">
        <w:rPr>
          <w:rFonts w:ascii="Times New Roman" w:hAnsi="Times New Roman" w:cs="B Zar" w:hint="cs"/>
          <w:i/>
          <w:sz w:val="20"/>
          <w:szCs w:val="24"/>
          <w:rtl/>
          <w:lang w:bidi="ar-SA"/>
        </w:rPr>
        <w:t xml:space="preserve"> (داوانپورت و همکاران، 2019)</w:t>
      </w:r>
      <w:r w:rsidRPr="00444DD7">
        <w:rPr>
          <w:rFonts w:ascii="Times New Roman" w:hAnsi="Times New Roman" w:cs="B Zar"/>
          <w:i/>
          <w:sz w:val="20"/>
          <w:szCs w:val="24"/>
          <w:rtl/>
          <w:lang w:bidi="ar-SA"/>
        </w:rPr>
        <w:t>.</w:t>
      </w:r>
    </w:p>
    <w:p w14:paraId="53A8AEC0" w14:textId="713B60D5" w:rsidR="00444DD7" w:rsidRPr="00444DD7" w:rsidRDefault="00444DD7" w:rsidP="00444DD7">
      <w:pPr>
        <w:spacing w:after="0" w:line="240" w:lineRule="auto"/>
        <w:jc w:val="lowKashida"/>
        <w:rPr>
          <w:rFonts w:ascii="Times New Roman" w:hAnsi="Times New Roman" w:cs="B Zar"/>
          <w:i/>
          <w:sz w:val="20"/>
          <w:szCs w:val="24"/>
          <w:rtl/>
          <w:lang w:bidi="ar-SA"/>
        </w:rPr>
      </w:pPr>
      <w:r w:rsidRPr="00444DD7">
        <w:rPr>
          <w:rFonts w:ascii="Times New Roman" w:hAnsi="Times New Roman" w:cs="B Zar"/>
          <w:i/>
          <w:sz w:val="20"/>
          <w:szCs w:val="24"/>
          <w:rtl/>
          <w:lang w:bidi="ar-SA"/>
        </w:rPr>
        <w:t>یکی از سازه‌های مهم در تبیین ارتباط میان هیجان‌های منفی و رفتار خوردن، تنظیم شناختی هیجان</w:t>
      </w:r>
      <w:r w:rsidR="00CC3925">
        <w:rPr>
          <w:rStyle w:val="FootnoteReference"/>
          <w:rFonts w:ascii="Times New Roman" w:hAnsi="Times New Roman" w:cs="B Zar"/>
          <w:i/>
          <w:sz w:val="20"/>
          <w:szCs w:val="24"/>
          <w:rtl/>
          <w:lang w:bidi="ar-SA"/>
        </w:rPr>
        <w:footnoteReference w:id="4"/>
      </w:r>
      <w:r w:rsidR="00CC3925">
        <w:rPr>
          <w:rFonts w:ascii="Cambria Math" w:hAnsi="Cambria Math" w:cs="Cambria Math" w:hint="cs"/>
          <w:i/>
          <w:sz w:val="20"/>
          <w:szCs w:val="24"/>
          <w:rtl/>
          <w:lang w:bidi="ar-SA"/>
        </w:rPr>
        <w:t xml:space="preserve"> </w:t>
      </w:r>
      <w:r w:rsidRPr="00444DD7">
        <w:rPr>
          <w:rFonts w:ascii="Times New Roman" w:hAnsi="Times New Roman" w:cs="B Zar" w:hint="cs"/>
          <w:i/>
          <w:sz w:val="20"/>
          <w:szCs w:val="24"/>
          <w:rtl/>
          <w:lang w:bidi="ar-SA"/>
        </w:rPr>
        <w:t>است</w:t>
      </w:r>
      <w:r w:rsidR="00A314ED">
        <w:rPr>
          <w:rFonts w:ascii="Times New Roman" w:hAnsi="Times New Roman" w:cs="B Zar" w:hint="cs"/>
          <w:i/>
          <w:sz w:val="20"/>
          <w:szCs w:val="24"/>
          <w:rtl/>
        </w:rPr>
        <w:t xml:space="preserve"> (کلاتزکین و همکاران، 2021)</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تنظیم</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شناختی</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هیجان</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به</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مجموعه</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راهبردهای</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آگاهانه</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و</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شناختی</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گفته</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می‌شود</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که</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فرد</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پس</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از</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مواجهه</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با</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رویدادهای</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هیجان‌برانگیز،</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برای</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حفظ،</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کاهش،</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افزایش</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یا</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تعدیل</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تجربه</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هیجانی</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خود</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به</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کار</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می‌گیرد</w:t>
      </w:r>
      <w:r w:rsidRPr="00444DD7">
        <w:rPr>
          <w:rFonts w:ascii="Times New Roman" w:hAnsi="Times New Roman" w:cs="B Zar"/>
          <w:i/>
          <w:sz w:val="20"/>
          <w:szCs w:val="24"/>
          <w:rtl/>
          <w:lang w:bidi="ar-SA"/>
        </w:rPr>
        <w:t xml:space="preserve"> (</w:t>
      </w:r>
      <w:r w:rsidR="00B17B5C">
        <w:rPr>
          <w:rFonts w:ascii="Times New Roman" w:hAnsi="Times New Roman" w:cs="B Zar" w:hint="cs"/>
          <w:i/>
          <w:sz w:val="20"/>
          <w:szCs w:val="24"/>
          <w:rtl/>
        </w:rPr>
        <w:t xml:space="preserve">ویلالوبوس </w:t>
      </w:r>
      <w:r w:rsidRPr="00444DD7">
        <w:rPr>
          <w:rFonts w:ascii="Times New Roman" w:hAnsi="Times New Roman" w:cs="B Zar" w:hint="cs"/>
          <w:i/>
          <w:sz w:val="20"/>
          <w:szCs w:val="24"/>
          <w:rtl/>
          <w:lang w:bidi="ar-SA"/>
        </w:rPr>
        <w:t>و</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همکاران،</w:t>
      </w:r>
      <w:r w:rsidRPr="00444DD7">
        <w:rPr>
          <w:rFonts w:ascii="Times New Roman" w:hAnsi="Times New Roman" w:cs="B Zar"/>
          <w:i/>
          <w:sz w:val="20"/>
          <w:szCs w:val="24"/>
          <w:rtl/>
          <w:lang w:bidi="ar-SA"/>
        </w:rPr>
        <w:t xml:space="preserve"> </w:t>
      </w:r>
      <w:r w:rsidR="00B17B5C">
        <w:rPr>
          <w:rFonts w:ascii="Times New Roman" w:hAnsi="Times New Roman" w:cs="B Zar" w:hint="cs"/>
          <w:i/>
          <w:sz w:val="20"/>
          <w:szCs w:val="24"/>
          <w:rtl/>
          <w:lang w:bidi="ar-SA"/>
        </w:rPr>
        <w:t>2021</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این</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راهبردها</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می‌توانند</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سازگارانه</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یا</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ناسازگارانه</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باشند</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راهبردهایی</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مانند</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پذیرش،</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تمرکز</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مجدد</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مثبت،</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تمرکز</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مجدد</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بر</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برنامه‌ریزی،</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ارزیابی</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مجدد</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مثبت</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و</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دیدگاه‌پذیری،</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معمولاً</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راهبردهای</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سازگارانه</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محسوب</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می‌شوند؛</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درحالی‌که</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خ</w:t>
      </w:r>
      <w:r w:rsidRPr="00444DD7">
        <w:rPr>
          <w:rFonts w:ascii="Times New Roman" w:hAnsi="Times New Roman" w:cs="B Zar"/>
          <w:i/>
          <w:sz w:val="20"/>
          <w:szCs w:val="24"/>
          <w:rtl/>
          <w:lang w:bidi="ar-SA"/>
        </w:rPr>
        <w:t>ودسرزنشگری، دیگرسرزنشگری، نشخوار فکری و فاجعه‌سازی در گروه راهبردهای ناسازگارانه قرار می‌گیرند</w:t>
      </w:r>
      <w:r w:rsidR="00CB0740">
        <w:rPr>
          <w:rFonts w:ascii="Times New Roman" w:hAnsi="Times New Roman" w:cs="B Zar" w:hint="cs"/>
          <w:i/>
          <w:sz w:val="20"/>
          <w:szCs w:val="24"/>
          <w:rtl/>
        </w:rPr>
        <w:t xml:space="preserve"> (رهم و استایگر، 2018)</w:t>
      </w:r>
      <w:r w:rsidRPr="00444DD7">
        <w:rPr>
          <w:rFonts w:ascii="Times New Roman" w:hAnsi="Times New Roman" w:cs="B Zar"/>
          <w:i/>
          <w:sz w:val="20"/>
          <w:szCs w:val="24"/>
          <w:rtl/>
          <w:lang w:bidi="ar-SA"/>
        </w:rPr>
        <w:t>. استفاده از راهبردهای سازگارانه به فرد کمک می‌کند هیجان‌های خود را بهتر درک و تعدیل کند و در موقعیت‌های هیجان‌برانگیز رفتارهای مناسب‌تری نشان دهد</w:t>
      </w:r>
      <w:r w:rsidR="00BA7511">
        <w:rPr>
          <w:rFonts w:ascii="Times New Roman" w:hAnsi="Times New Roman" w:cs="B Zar" w:hint="cs"/>
          <w:i/>
          <w:sz w:val="20"/>
          <w:szCs w:val="24"/>
          <w:rtl/>
        </w:rPr>
        <w:t xml:space="preserve"> (کوزوبال و همکاران، 2023)</w:t>
      </w:r>
      <w:r w:rsidRPr="00444DD7">
        <w:rPr>
          <w:rFonts w:ascii="Times New Roman" w:hAnsi="Times New Roman" w:cs="B Zar"/>
          <w:i/>
          <w:sz w:val="20"/>
          <w:szCs w:val="24"/>
          <w:rtl/>
          <w:lang w:bidi="ar-SA"/>
        </w:rPr>
        <w:t>. در مقابل، استفاده مداوم از راهبردهای ناسازگارانه می‌تواند به تداوم هیجان‌های منفی و شکل‌گیری رفتارهای ناکارآمد منجر شود (</w:t>
      </w:r>
      <w:r w:rsidR="00BA7511" w:rsidRPr="00444DD7">
        <w:rPr>
          <w:rFonts w:ascii="Times New Roman" w:hAnsi="Times New Roman" w:cs="B Zar"/>
          <w:i/>
          <w:sz w:val="20"/>
          <w:szCs w:val="24"/>
          <w:rtl/>
          <w:lang w:bidi="ar-SA"/>
        </w:rPr>
        <w:t>بیات و همکاران، 1404</w:t>
      </w:r>
      <w:r w:rsidR="00BA7511">
        <w:rPr>
          <w:rFonts w:ascii="Times New Roman" w:hAnsi="Times New Roman" w:cs="B Zar" w:hint="cs"/>
          <w:i/>
          <w:sz w:val="20"/>
          <w:szCs w:val="24"/>
          <w:rtl/>
          <w:lang w:bidi="ar-SA"/>
        </w:rPr>
        <w:t xml:space="preserve">؛ </w:t>
      </w:r>
      <w:r w:rsidRPr="00444DD7">
        <w:rPr>
          <w:rFonts w:ascii="Times New Roman" w:hAnsi="Times New Roman" w:cs="B Zar"/>
          <w:i/>
          <w:sz w:val="20"/>
          <w:szCs w:val="24"/>
          <w:rtl/>
          <w:lang w:bidi="ar-SA"/>
        </w:rPr>
        <w:t>یراقچی و همکاران، 1398).</w:t>
      </w:r>
    </w:p>
    <w:p w14:paraId="0944E63A" w14:textId="48A6DAA8" w:rsidR="00444DD7" w:rsidRPr="00444DD7" w:rsidRDefault="00444DD7" w:rsidP="00444DD7">
      <w:pPr>
        <w:spacing w:after="0" w:line="240" w:lineRule="auto"/>
        <w:jc w:val="lowKashida"/>
        <w:rPr>
          <w:rFonts w:ascii="Times New Roman" w:hAnsi="Times New Roman" w:cs="B Zar"/>
          <w:i/>
          <w:sz w:val="20"/>
          <w:szCs w:val="24"/>
          <w:rtl/>
          <w:lang w:bidi="ar-SA"/>
        </w:rPr>
      </w:pPr>
      <w:r w:rsidRPr="00444DD7">
        <w:rPr>
          <w:rFonts w:ascii="Times New Roman" w:hAnsi="Times New Roman" w:cs="B Zar"/>
          <w:i/>
          <w:sz w:val="20"/>
          <w:szCs w:val="24"/>
          <w:rtl/>
          <w:lang w:bidi="ar-SA"/>
        </w:rPr>
        <w:t>ضعف در تنظیم شناختی هیجان می‌تواند احتمال استفاده از خوردن به‌عنوان روشی برای تسکین هیجان‌های ناخوشایند را افزایش دهد</w:t>
      </w:r>
      <w:r w:rsidR="002D2952">
        <w:rPr>
          <w:rFonts w:ascii="Times New Roman" w:hAnsi="Times New Roman" w:cs="B Zar" w:hint="cs"/>
          <w:i/>
          <w:sz w:val="20"/>
          <w:szCs w:val="24"/>
          <w:rtl/>
          <w:lang w:bidi="ar-SA"/>
        </w:rPr>
        <w:t xml:space="preserve"> (ها و </w:t>
      </w:r>
      <w:r w:rsidR="002D2952">
        <w:rPr>
          <w:rFonts w:ascii="Times New Roman" w:hAnsi="Times New Roman" w:cs="B Zar" w:hint="cs"/>
          <w:i/>
          <w:sz w:val="20"/>
          <w:szCs w:val="24"/>
          <w:rtl/>
          <w:lang w:bidi="ar-SA"/>
        </w:rPr>
        <w:lastRenderedPageBreak/>
        <w:t>لیم، 2023)</w:t>
      </w:r>
      <w:r w:rsidRPr="00444DD7">
        <w:rPr>
          <w:rFonts w:ascii="Times New Roman" w:hAnsi="Times New Roman" w:cs="B Zar"/>
          <w:i/>
          <w:sz w:val="20"/>
          <w:szCs w:val="24"/>
          <w:rtl/>
          <w:lang w:bidi="ar-SA"/>
        </w:rPr>
        <w:t>. هنگامی که فرد نتواند تجربه‌های هیجانی خود را به شیوه‌ای سازگارانه پردازش کند، ممکن است برای دستیابی به آرامش موقت به خوردن روی آورد. شواهد پژوهشی نیز نشان داده‌اند که ناکارآمدی در تنظیم هیجان با افزایش احتمال پرخوری ارتباط دارد (آرکسیس و همکاران، 2023). به‌طور کلی، برخورداری از تنظیم شناختی هیجان مناسب به فرد کمک می‌کند هیجان‌های خود را درک و تعدیل کند، آن‌ها را به شیوه‌ای مناسب ابراز نماید و به جای توسل به رفتارهای ناسازگارانه، پاسخ‌های سازنده‌تری برگزیند. در مقابل، ضعف در این توانایی می‌تواند زمینه پناه‌بردن به پرخوری به‌عنوان روشی موقت برای آرام‌سازی هیجانی را فراهم سازد (یراقچی و همکاران، 1398).</w:t>
      </w:r>
    </w:p>
    <w:p w14:paraId="3340F6D1" w14:textId="742AD625" w:rsidR="00444DD7" w:rsidRPr="00444DD7" w:rsidRDefault="00444DD7" w:rsidP="00444DD7">
      <w:pPr>
        <w:spacing w:after="0" w:line="240" w:lineRule="auto"/>
        <w:jc w:val="lowKashida"/>
        <w:rPr>
          <w:rFonts w:ascii="Times New Roman" w:hAnsi="Times New Roman" w:cs="B Zar"/>
          <w:i/>
          <w:sz w:val="20"/>
          <w:szCs w:val="24"/>
          <w:rtl/>
          <w:lang w:bidi="ar-SA"/>
        </w:rPr>
      </w:pPr>
      <w:r w:rsidRPr="00444DD7">
        <w:rPr>
          <w:rFonts w:ascii="Times New Roman" w:hAnsi="Times New Roman" w:cs="B Zar"/>
          <w:i/>
          <w:sz w:val="20"/>
          <w:szCs w:val="24"/>
          <w:rtl/>
          <w:lang w:bidi="ar-SA"/>
        </w:rPr>
        <w:t>بر این اساس، مداخلاتی که صرفاً بر کاهش دریافت مواد غذایی یا محدودیت کالری تأکید می‌کنند، ممکن است برای افرادی که رفتار خوردن آنان با هیجان‌های منفی ارتباط دارد، کافی نباشند</w:t>
      </w:r>
      <w:r w:rsidR="00B10AA3">
        <w:rPr>
          <w:rFonts w:ascii="Times New Roman" w:hAnsi="Times New Roman" w:cs="B Zar" w:hint="cs"/>
          <w:i/>
          <w:sz w:val="20"/>
          <w:szCs w:val="24"/>
          <w:rtl/>
        </w:rPr>
        <w:t xml:space="preserve"> (پاور و همکاران، 2025)</w:t>
      </w:r>
      <w:r w:rsidRPr="00444DD7">
        <w:rPr>
          <w:rFonts w:ascii="Times New Roman" w:hAnsi="Times New Roman" w:cs="B Zar"/>
          <w:i/>
          <w:sz w:val="20"/>
          <w:szCs w:val="24"/>
          <w:rtl/>
          <w:lang w:bidi="ar-SA"/>
        </w:rPr>
        <w:t>. چنین افرادی ممکن است از الگوی غذایی مناسب آگاهی داشته باشند، اما هنگام مواجهه با تجربه‌های هیجانی ناخوشایند، به دلیل ضعف در تنظیم هیجان، نتوانند رفتار خوردن خود را به‌طور مؤثر مدیریت کنند</w:t>
      </w:r>
      <w:r w:rsidR="00B10AA3">
        <w:rPr>
          <w:rFonts w:ascii="Times New Roman" w:hAnsi="Times New Roman" w:cs="B Zar" w:hint="cs"/>
          <w:i/>
          <w:sz w:val="20"/>
          <w:szCs w:val="24"/>
          <w:rtl/>
        </w:rPr>
        <w:t xml:space="preserve"> (رایشنبرگر و همکاران، 2020)</w:t>
      </w:r>
      <w:r w:rsidRPr="00444DD7">
        <w:rPr>
          <w:rFonts w:ascii="Times New Roman" w:hAnsi="Times New Roman" w:cs="B Zar"/>
          <w:i/>
          <w:sz w:val="20"/>
          <w:szCs w:val="24"/>
          <w:rtl/>
          <w:lang w:bidi="ar-SA"/>
        </w:rPr>
        <w:t>. موریلو و همکاران (2023) نیز تأکید کرده‌اند که مداخلات مربوط به اضافه‌وزن و چاقی همراه با خوردن هیجانی، افزون بر اصلاح الگوی تغذیه، باید بر ارتقای مهارت‌های تنظیم هیجان متمرکز باشند. ازاین‌رو، استفاده از مداخلات روان‌شناختی‌ای که بتوانند شیوه مواجهه فرد با افکار، هیجان‌ها و تکانه‌های مرتبط با خوردن را اصلاح کنند، ضروری به نظر می‌رسد.</w:t>
      </w:r>
    </w:p>
    <w:p w14:paraId="5E498F28" w14:textId="661B77FD" w:rsidR="00444DD7" w:rsidRPr="00444DD7" w:rsidRDefault="00444DD7" w:rsidP="00444DD7">
      <w:pPr>
        <w:spacing w:after="0" w:line="240" w:lineRule="auto"/>
        <w:jc w:val="lowKashida"/>
        <w:rPr>
          <w:rFonts w:ascii="Times New Roman" w:hAnsi="Times New Roman" w:cs="B Zar"/>
          <w:i/>
          <w:sz w:val="20"/>
          <w:szCs w:val="24"/>
          <w:rtl/>
          <w:lang w:bidi="ar-SA"/>
        </w:rPr>
      </w:pPr>
      <w:r w:rsidRPr="00444DD7">
        <w:rPr>
          <w:rFonts w:ascii="Times New Roman" w:hAnsi="Times New Roman" w:cs="B Zar"/>
          <w:i/>
          <w:sz w:val="20"/>
          <w:szCs w:val="24"/>
          <w:rtl/>
          <w:lang w:bidi="ar-SA"/>
        </w:rPr>
        <w:t>یکی از مداخلات روان‌شناختی مناسب در این زمینه، درمان مبتنی بر پذیرش و تعهد</w:t>
      </w:r>
      <w:r w:rsidR="00F274CF">
        <w:rPr>
          <w:rStyle w:val="FootnoteReference"/>
          <w:rFonts w:ascii="Times New Roman" w:hAnsi="Times New Roman" w:cs="B Zar"/>
          <w:i/>
          <w:sz w:val="20"/>
          <w:szCs w:val="24"/>
          <w:rtl/>
          <w:lang w:bidi="ar-SA"/>
        </w:rPr>
        <w:footnoteReference w:id="5"/>
      </w:r>
      <w:r w:rsidR="00F274CF">
        <w:rPr>
          <w:rFonts w:ascii="Cambria Math" w:hAnsi="Cambria Math" w:cs="Cambria Math" w:hint="cs"/>
          <w:i/>
          <w:sz w:val="20"/>
          <w:szCs w:val="24"/>
          <w:rtl/>
          <w:lang w:bidi="ar-SA"/>
        </w:rPr>
        <w:t xml:space="preserve"> </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است</w:t>
      </w:r>
      <w:r w:rsidR="00F274CF">
        <w:rPr>
          <w:rFonts w:ascii="Times New Roman" w:hAnsi="Times New Roman" w:cs="B Zar" w:hint="cs"/>
          <w:i/>
          <w:sz w:val="20"/>
          <w:szCs w:val="24"/>
          <w:rtl/>
        </w:rPr>
        <w:t xml:space="preserve"> (مروین و همکاران، 2025)</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این</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درمان</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یکی</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از</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رویکردهای</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موج</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سوم</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رفتاردرمانی</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است</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که</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هدف</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اصلی</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آن</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افزایش</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انعطاف‌پذیری</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روان‌شناختی</w:t>
      </w:r>
      <w:r w:rsidR="00FB2C8E">
        <w:rPr>
          <w:rStyle w:val="FootnoteReference"/>
          <w:rFonts w:ascii="Times New Roman" w:hAnsi="Times New Roman" w:cs="B Zar"/>
          <w:i/>
          <w:sz w:val="20"/>
          <w:szCs w:val="24"/>
          <w:rtl/>
          <w:lang w:bidi="ar-SA"/>
        </w:rPr>
        <w:footnoteReference w:id="6"/>
      </w:r>
      <w:r w:rsidR="00FB2C8E">
        <w:rPr>
          <w:rFonts w:ascii="Cambria Math" w:hAnsi="Cambria Math" w:cs="Cambria Math" w:hint="cs"/>
          <w:i/>
          <w:sz w:val="20"/>
          <w:szCs w:val="24"/>
          <w:rtl/>
          <w:lang w:bidi="ar-SA"/>
        </w:rPr>
        <w:t xml:space="preserve"> </w:t>
      </w:r>
      <w:r w:rsidRPr="00444DD7">
        <w:rPr>
          <w:rFonts w:ascii="Times New Roman" w:hAnsi="Times New Roman" w:cs="B Zar" w:hint="cs"/>
          <w:i/>
          <w:sz w:val="20"/>
          <w:szCs w:val="24"/>
          <w:rtl/>
          <w:lang w:bidi="ar-SA"/>
        </w:rPr>
        <w:t>از</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طریق</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شش</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فرایند</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پذیرش،</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گسلش</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شناختی،</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تماس</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با</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لحظه</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حال،</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خود</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به‌عنوان</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زمینه،</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روشن‌سازی</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ارزش‌ها</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و</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عمل</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متعهدانه</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است</w:t>
      </w:r>
      <w:r w:rsidRPr="00444DD7">
        <w:rPr>
          <w:rFonts w:ascii="Times New Roman" w:hAnsi="Times New Roman" w:cs="B Zar"/>
          <w:i/>
          <w:sz w:val="20"/>
          <w:szCs w:val="24"/>
          <w:rtl/>
          <w:lang w:bidi="ar-SA"/>
        </w:rPr>
        <w:t xml:space="preserve"> (</w:t>
      </w:r>
      <w:r w:rsidR="00F274CF" w:rsidRPr="00444DD7">
        <w:rPr>
          <w:rFonts w:ascii="Times New Roman" w:hAnsi="Times New Roman" w:cs="B Zar" w:hint="cs"/>
          <w:i/>
          <w:sz w:val="20"/>
          <w:szCs w:val="24"/>
          <w:rtl/>
          <w:lang w:bidi="ar-SA"/>
        </w:rPr>
        <w:t>ایتوربه،</w:t>
      </w:r>
      <w:r w:rsidR="00F274CF" w:rsidRPr="00444DD7">
        <w:rPr>
          <w:rFonts w:ascii="Times New Roman" w:hAnsi="Times New Roman" w:cs="B Zar"/>
          <w:i/>
          <w:sz w:val="20"/>
          <w:szCs w:val="24"/>
          <w:rtl/>
          <w:lang w:bidi="ar-SA"/>
        </w:rPr>
        <w:t xml:space="preserve"> 2022</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انعطاف‌پذیری</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روان‌شناختی</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به</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توانایی</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فرد</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برای</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برقراری</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تماس</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آگاهانه</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با</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تجربه‌های</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زمان</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حال</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و</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انتخاب</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یا</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تداوم</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رفتارهایی</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اشاره</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دارد</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که</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با</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اهداف</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و</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ارزش‌های</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شخصی</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او</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هماهنگ‌اند</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ق</w:t>
      </w:r>
      <w:r w:rsidRPr="00444DD7">
        <w:rPr>
          <w:rFonts w:ascii="Times New Roman" w:hAnsi="Times New Roman" w:cs="B Zar"/>
          <w:i/>
          <w:sz w:val="20"/>
          <w:szCs w:val="24"/>
          <w:rtl/>
          <w:lang w:bidi="ar-SA"/>
        </w:rPr>
        <w:t>اسمی و همکاران، 1404). در این درمان، هدف اصلی حذف یا کنترل افکار و احساسات ناخوشایند نیست؛ بلکه فرد می‌آموزد بدون قضاوت و اجتناب با تجربه‌های درونی خود مواجه شود و در عین حضور این تجربه‌ها، رفتارهای مؤثر و ارزش‌محور را انتخاب کند (وطن‌پناه و همکاران، 1403؛ یوان و همکاران، 2024).</w:t>
      </w:r>
    </w:p>
    <w:p w14:paraId="4705EC90" w14:textId="4F44515B" w:rsidR="00444DD7" w:rsidRPr="00444DD7" w:rsidRDefault="00444DD7" w:rsidP="00444DD7">
      <w:pPr>
        <w:spacing w:after="0" w:line="240" w:lineRule="auto"/>
        <w:jc w:val="lowKashida"/>
        <w:rPr>
          <w:rFonts w:ascii="Times New Roman" w:hAnsi="Times New Roman" w:cs="B Zar"/>
          <w:i/>
          <w:sz w:val="20"/>
          <w:szCs w:val="24"/>
          <w:rtl/>
          <w:lang w:bidi="ar-SA"/>
        </w:rPr>
      </w:pPr>
      <w:r w:rsidRPr="00444DD7">
        <w:rPr>
          <w:rFonts w:ascii="Times New Roman" w:hAnsi="Times New Roman" w:cs="B Zar"/>
          <w:i/>
          <w:sz w:val="20"/>
          <w:szCs w:val="24"/>
          <w:rtl/>
          <w:lang w:bidi="ar-SA"/>
        </w:rPr>
        <w:t>در افراد دارای اضافه‌وزن، تلاش مداوم برای سرکوب افکار و احساسات ناخوشایند یا اجتناب از آن‌ها ممکن است به افزایش آشفتگی هیجانی و تداوم رفتارهای ناسالم مرتبط با خوردن منجر شود.</w:t>
      </w:r>
      <w:r w:rsidR="00F274CF">
        <w:rPr>
          <w:rFonts w:ascii="Times New Roman" w:hAnsi="Times New Roman" w:cs="B Zar" w:hint="cs"/>
          <w:i/>
          <w:sz w:val="20"/>
          <w:szCs w:val="24"/>
          <w:rtl/>
        </w:rPr>
        <w:t xml:space="preserve"> (داکانالیس و همکاران، 2023).</w:t>
      </w:r>
      <w:r w:rsidRPr="00444DD7">
        <w:rPr>
          <w:rFonts w:ascii="Times New Roman" w:hAnsi="Times New Roman" w:cs="B Zar"/>
          <w:i/>
          <w:sz w:val="20"/>
          <w:szCs w:val="24"/>
          <w:rtl/>
          <w:lang w:bidi="ar-SA"/>
        </w:rPr>
        <w:t xml:space="preserve"> درمان مبتنی بر پذیرش و تعهد می‌تواند به این افراد کمک کند میل به خوردن، افکار مرتبط با وزن، نارضایتی از بدن و سایر تجربه‌های ناخوشایند را بدون واکنش فوری مشاهده کنند و رفتارهایی هماهنگ با ارزش‌های مرتبط با سلامت برگزینند</w:t>
      </w:r>
      <w:r w:rsidR="000902C9">
        <w:rPr>
          <w:rFonts w:ascii="Times New Roman" w:hAnsi="Times New Roman" w:cs="B Zar" w:hint="cs"/>
          <w:i/>
          <w:sz w:val="20"/>
          <w:szCs w:val="24"/>
          <w:rtl/>
        </w:rPr>
        <w:t xml:space="preserve"> (ایتوربه و همکاران، 2024)</w:t>
      </w:r>
      <w:r w:rsidRPr="00444DD7">
        <w:rPr>
          <w:rFonts w:ascii="Times New Roman" w:hAnsi="Times New Roman" w:cs="B Zar"/>
          <w:i/>
          <w:sz w:val="20"/>
          <w:szCs w:val="24"/>
          <w:rtl/>
          <w:lang w:bidi="ar-SA"/>
        </w:rPr>
        <w:t>. ازآنجاکه انعطاف‌پذیری روان‌شناختی مرتبط با تصویر بدن، یکی از عوامل مهم در تبیین رفتارهای مرتبط با اختلال خوردن است، پایین‌بودن آن می‌تواند با افزایش رفتارهای ناسازگارانه خوردن همراه باشد (استادیان و همکاران، 1399). همچنین، درمان مبتنی بر پذیرش و تعهد طی دو دهه گذشته برای تسهیل تغییر رفتار، مدیریت وزن و کاهش مشکلات روان‌شناختی مرتبط با چاقی به کار گرفته شده است (شوماخر و همکاران، 2025).</w:t>
      </w:r>
    </w:p>
    <w:p w14:paraId="495133E4" w14:textId="229CB330" w:rsidR="00444DD7" w:rsidRPr="00444DD7" w:rsidRDefault="00444DD7" w:rsidP="00444DD7">
      <w:pPr>
        <w:spacing w:after="0" w:line="240" w:lineRule="auto"/>
        <w:jc w:val="lowKashida"/>
        <w:rPr>
          <w:rFonts w:ascii="Times New Roman" w:hAnsi="Times New Roman" w:cs="B Zar"/>
          <w:i/>
          <w:sz w:val="20"/>
          <w:szCs w:val="24"/>
          <w:rtl/>
          <w:lang w:bidi="ar-SA"/>
        </w:rPr>
      </w:pPr>
      <w:r w:rsidRPr="00444DD7">
        <w:rPr>
          <w:rFonts w:ascii="Times New Roman" w:hAnsi="Times New Roman" w:cs="B Zar"/>
          <w:i/>
          <w:sz w:val="20"/>
          <w:szCs w:val="24"/>
          <w:rtl/>
          <w:lang w:bidi="ar-SA"/>
        </w:rPr>
        <w:t xml:space="preserve">در پژوهش بریکر و همکاران (2021)، درمان مبتنی بر پذیرش و تعهد و درمان رفتاری استاندارد هر دو با کاهش وزن افراد دارای چاقی همراه بودند، اما میزان اثربخشی درمان مبتنی بر پذیرش و تعهد بیشتر گزارش شد. علاوه بر این، یافته‌ها نشان داده‌اند که این درمان می‌تواند در بهبود تنظیم هیجان و انعطاف‌پذیری روان‌شناختی نقش داشته باشد (باقری و همکاران، 1405). توجه آگاهانه به تجربه‌های درونی نیز ممکن است از طریق کاهش واکنش‌پذیری هیجانی و تقویت ارتباط کارکردی میان آمیگدال و نواحی پیش‌پیشانی، به تنظیم مؤثرتر هیجان‌ها کمک کند (دال و همکاران، 2016). </w:t>
      </w:r>
    </w:p>
    <w:p w14:paraId="08883649" w14:textId="66EC79AC" w:rsidR="00444DD7" w:rsidRPr="00444DD7" w:rsidRDefault="00444DD7" w:rsidP="00007B01">
      <w:pPr>
        <w:spacing w:after="0" w:line="240" w:lineRule="auto"/>
        <w:jc w:val="lowKashida"/>
        <w:rPr>
          <w:rFonts w:ascii="Times New Roman" w:hAnsi="Times New Roman" w:cs="B Zar"/>
          <w:i/>
          <w:sz w:val="20"/>
          <w:szCs w:val="24"/>
          <w:rtl/>
          <w:lang w:bidi="ar-SA"/>
        </w:rPr>
      </w:pPr>
      <w:r w:rsidRPr="00444DD7">
        <w:rPr>
          <w:rFonts w:ascii="Times New Roman" w:hAnsi="Times New Roman" w:cs="B Zar"/>
          <w:i/>
          <w:sz w:val="20"/>
          <w:szCs w:val="24"/>
          <w:rtl/>
          <w:lang w:bidi="ar-SA"/>
        </w:rPr>
        <w:t>درمان هیجان‌مدا</w:t>
      </w:r>
      <w:r w:rsidR="004A5A7A">
        <w:rPr>
          <w:rFonts w:ascii="Times New Roman" w:hAnsi="Times New Roman" w:cs="B Zar" w:hint="cs"/>
          <w:i/>
          <w:sz w:val="20"/>
          <w:szCs w:val="24"/>
          <w:rtl/>
          <w:lang w:bidi="ar-SA"/>
        </w:rPr>
        <w:t>ر</w:t>
      </w:r>
      <w:r w:rsidR="004A5A7A">
        <w:rPr>
          <w:rStyle w:val="FootnoteReference"/>
          <w:rFonts w:ascii="Times New Roman" w:hAnsi="Times New Roman" w:cs="B Zar"/>
          <w:i/>
          <w:sz w:val="20"/>
          <w:szCs w:val="24"/>
          <w:rtl/>
          <w:lang w:bidi="ar-SA"/>
        </w:rPr>
        <w:footnoteReference w:id="7"/>
      </w:r>
      <w:r w:rsidR="004A5A7A">
        <w:rPr>
          <w:rFonts w:ascii="Times New Roman" w:hAnsi="Times New Roman" w:cs="B Zar" w:hint="cs"/>
          <w:i/>
          <w:sz w:val="20"/>
          <w:szCs w:val="24"/>
          <w:rtl/>
          <w:lang w:bidi="ar-SA"/>
        </w:rPr>
        <w:t xml:space="preserve"> </w:t>
      </w:r>
      <w:r w:rsidRPr="00444DD7">
        <w:rPr>
          <w:rFonts w:ascii="Times New Roman" w:hAnsi="Times New Roman" w:cs="B Zar" w:hint="cs"/>
          <w:i/>
          <w:sz w:val="20"/>
          <w:szCs w:val="24"/>
          <w:rtl/>
          <w:lang w:bidi="ar-SA"/>
        </w:rPr>
        <w:t>رویکرد</w:t>
      </w:r>
      <w:r w:rsidR="00C62431">
        <w:rPr>
          <w:rFonts w:ascii="Times New Roman" w:hAnsi="Times New Roman" w:cs="B Zar" w:hint="cs"/>
          <w:i/>
          <w:sz w:val="20"/>
          <w:szCs w:val="24"/>
          <w:rtl/>
          <w:lang w:bidi="ar-SA"/>
        </w:rPr>
        <w:t xml:space="preserve">ی </w:t>
      </w:r>
      <w:r w:rsidRPr="00444DD7">
        <w:rPr>
          <w:rFonts w:ascii="Times New Roman" w:hAnsi="Times New Roman" w:cs="B Zar" w:hint="cs"/>
          <w:i/>
          <w:sz w:val="20"/>
          <w:szCs w:val="24"/>
          <w:rtl/>
          <w:lang w:bidi="ar-SA"/>
        </w:rPr>
        <w:t>است</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که</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به‌طور</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مستقیم</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بر</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شناسایی،</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تجربه،</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پذیرش،</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پردازش</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و</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تغییر</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هیجان‌ها</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تمرکز</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دارد</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این</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درمان</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که</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ریشه</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در</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lastRenderedPageBreak/>
        <w:t>رویکردهای</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انسان‌گرایانه،</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تجربه‌نگر</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و</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گشتالت</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دارد،</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هیجان</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را</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یکی</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از</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منابع</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اصلی</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معنا،</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انگیزش</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و</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سازمان‌دهی</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رفتار</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انسان</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می‌داند</w:t>
      </w:r>
      <w:r w:rsidR="007B1E92">
        <w:rPr>
          <w:rFonts w:ascii="Times New Roman" w:hAnsi="Times New Roman" w:cs="B Zar" w:hint="cs"/>
          <w:i/>
          <w:sz w:val="20"/>
          <w:szCs w:val="24"/>
          <w:rtl/>
          <w:lang w:bidi="ar-SA"/>
        </w:rPr>
        <w:t xml:space="preserve"> (مارن و همکاران، 2022)</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در</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این</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رویکرد،</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هدف</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صرفاً</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کنترل</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یا</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سرکوب</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هیجان‌ها</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نیست؛</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بلکه</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به</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فرد</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کمک</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می‌شود</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هیجان‌های</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خود</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را</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شناسایی</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و</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تحمل</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کند،</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نیازها</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و</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معانی</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نهفته</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در</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آن‌ها</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را</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دریابد</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و</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هیجان‌های</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ناسازگار</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را</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با</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فعال‌سازی</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هیجان‌های</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سازگارانه‌تر</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تغییر</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دهد</w:t>
      </w:r>
      <w:r w:rsidR="007B1E92">
        <w:rPr>
          <w:rFonts w:ascii="Times New Roman" w:hAnsi="Times New Roman" w:cs="B Zar" w:hint="cs"/>
          <w:i/>
          <w:sz w:val="20"/>
          <w:szCs w:val="24"/>
          <w:rtl/>
        </w:rPr>
        <w:t xml:space="preserve"> (استایگلر و همکاران، 2025)</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به‌عبارت‌دیگر،</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در</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درمان</w:t>
      </w:r>
      <w:r w:rsidRPr="00444DD7">
        <w:rPr>
          <w:rFonts w:ascii="Times New Roman" w:hAnsi="Times New Roman" w:cs="B Zar"/>
          <w:i/>
          <w:sz w:val="20"/>
          <w:szCs w:val="24"/>
          <w:rtl/>
          <w:lang w:bidi="ar-SA"/>
        </w:rPr>
        <w:t xml:space="preserve"> </w:t>
      </w:r>
      <w:r w:rsidRPr="00444DD7">
        <w:rPr>
          <w:rFonts w:ascii="Times New Roman" w:hAnsi="Times New Roman" w:cs="B Zar" w:hint="cs"/>
          <w:i/>
          <w:sz w:val="20"/>
          <w:szCs w:val="24"/>
          <w:rtl/>
          <w:lang w:bidi="ar-SA"/>
        </w:rPr>
        <w:t>هیج</w:t>
      </w:r>
      <w:r w:rsidRPr="00444DD7">
        <w:rPr>
          <w:rFonts w:ascii="Times New Roman" w:hAnsi="Times New Roman" w:cs="B Zar"/>
          <w:i/>
          <w:sz w:val="20"/>
          <w:szCs w:val="24"/>
          <w:rtl/>
          <w:lang w:bidi="ar-SA"/>
        </w:rPr>
        <w:t>ان‌مدار، تغییر پایدار زمانی رخ می‌دهد که فرد بتواند هیجان ناسازگار را نه‌فقط از طریق استدلال شناختی، بلکه به کمک تجربه یک هیجان سازگارانه جدید دگرگون سازد</w:t>
      </w:r>
      <w:r w:rsidR="00254FEC">
        <w:rPr>
          <w:rFonts w:ascii="Times New Roman" w:hAnsi="Times New Roman" w:cs="B Zar" w:hint="cs"/>
          <w:i/>
          <w:sz w:val="20"/>
          <w:szCs w:val="24"/>
          <w:rtl/>
          <w:lang w:bidi="ar-SA"/>
        </w:rPr>
        <w:t xml:space="preserve"> (اوسورو و همکاران، 2022)</w:t>
      </w:r>
      <w:r w:rsidRPr="00444DD7">
        <w:rPr>
          <w:rFonts w:ascii="Times New Roman" w:hAnsi="Times New Roman" w:cs="B Zar"/>
          <w:i/>
          <w:sz w:val="20"/>
          <w:szCs w:val="24"/>
          <w:rtl/>
          <w:lang w:bidi="ar-SA"/>
        </w:rPr>
        <w:t>.</w:t>
      </w:r>
      <w:r w:rsidR="00007B01">
        <w:rPr>
          <w:rFonts w:ascii="Times New Roman" w:hAnsi="Times New Roman" w:cs="B Zar" w:hint="cs"/>
          <w:i/>
          <w:sz w:val="20"/>
          <w:szCs w:val="24"/>
          <w:rtl/>
          <w:lang w:bidi="ar-SA"/>
        </w:rPr>
        <w:t xml:space="preserve"> </w:t>
      </w:r>
      <w:r w:rsidRPr="00444DD7">
        <w:rPr>
          <w:rFonts w:ascii="Times New Roman" w:hAnsi="Times New Roman" w:cs="B Zar"/>
          <w:i/>
          <w:sz w:val="20"/>
          <w:szCs w:val="24"/>
          <w:rtl/>
          <w:lang w:bidi="ar-SA"/>
        </w:rPr>
        <w:t>در افراد دارای اضافه‌وزن، هیجان‌هایی مانند شرم، اضطراب، ناامیدی، خودسرزنشگری و نارضایتی از بدن ممکن است زمینه شکل‌گیری یا تداوم رفتارهای ناسالم مرتبط با خوردن را فراهم کنند</w:t>
      </w:r>
      <w:r w:rsidR="00007B01">
        <w:rPr>
          <w:rFonts w:ascii="Times New Roman" w:hAnsi="Times New Roman" w:cs="B Zar" w:hint="cs"/>
          <w:i/>
          <w:sz w:val="20"/>
          <w:szCs w:val="24"/>
          <w:rtl/>
          <w:lang w:bidi="ar-SA"/>
        </w:rPr>
        <w:t xml:space="preserve"> (سعیدی و همکاران، 1404)</w:t>
      </w:r>
      <w:r w:rsidRPr="00444DD7">
        <w:rPr>
          <w:rFonts w:ascii="Times New Roman" w:hAnsi="Times New Roman" w:cs="B Zar"/>
          <w:i/>
          <w:sz w:val="20"/>
          <w:szCs w:val="24"/>
          <w:rtl/>
          <w:lang w:bidi="ar-SA"/>
        </w:rPr>
        <w:t>. درمان هیجان‌مدار می‌تواند با کمک به فرد برای شناسایی محرک‌های هیجانی خوردن، افزایش آگاهی هیجانی، کاهش خودانتقادگری و پردازش تجربه‌های عاطفی زیربنایی، توانایی او را برای تنظیم هیجان و انتخاب رفتارهای سالم‌تر افزایش دهد (</w:t>
      </w:r>
      <w:r w:rsidR="00D37DB5">
        <w:rPr>
          <w:rFonts w:ascii="Times New Roman" w:hAnsi="Times New Roman" w:cs="B Zar" w:hint="cs"/>
          <w:i/>
          <w:sz w:val="20"/>
          <w:szCs w:val="24"/>
          <w:rtl/>
          <w:lang w:bidi="ar-SA"/>
        </w:rPr>
        <w:t xml:space="preserve">ذریعه و همکاران، 1400؛ </w:t>
      </w:r>
      <w:r w:rsidR="00902079" w:rsidRPr="00444DD7">
        <w:rPr>
          <w:rFonts w:ascii="Times New Roman" w:hAnsi="Times New Roman" w:cs="B Zar"/>
          <w:i/>
          <w:sz w:val="20"/>
          <w:szCs w:val="24"/>
          <w:rtl/>
          <w:lang w:bidi="ar-SA"/>
        </w:rPr>
        <w:t>اسمری و همکاران، 1400</w:t>
      </w:r>
      <w:r w:rsidR="00902079">
        <w:rPr>
          <w:rFonts w:ascii="Times New Roman" w:hAnsi="Times New Roman" w:cs="B Zar" w:hint="cs"/>
          <w:i/>
          <w:sz w:val="20"/>
          <w:szCs w:val="24"/>
          <w:rtl/>
          <w:lang w:bidi="ar-SA"/>
        </w:rPr>
        <w:t xml:space="preserve">؛ </w:t>
      </w:r>
      <w:r w:rsidR="006074DF">
        <w:rPr>
          <w:rFonts w:ascii="Times New Roman" w:hAnsi="Times New Roman" w:cs="B Zar" w:hint="cs"/>
          <w:i/>
          <w:sz w:val="20"/>
          <w:szCs w:val="24"/>
          <w:rtl/>
          <w:lang w:bidi="ar-SA"/>
        </w:rPr>
        <w:t>اتفاقی و همکاران، 1399</w:t>
      </w:r>
      <w:r w:rsidRPr="00444DD7">
        <w:rPr>
          <w:rFonts w:ascii="Times New Roman" w:hAnsi="Times New Roman" w:cs="B Zar"/>
          <w:i/>
          <w:sz w:val="20"/>
          <w:szCs w:val="24"/>
          <w:rtl/>
          <w:lang w:bidi="ar-SA"/>
        </w:rPr>
        <w:t xml:space="preserve">). شواهد نشان می‌دهند که پرخوری ممکن است در واکنش به تجربه‌های عاطفی تحمل‌ناپذیر و در غیاب راهبردهای مقابله‌ای سازگارانه‌تر رخ دهد (گلیسنتی و همکاران، 2021). </w:t>
      </w:r>
    </w:p>
    <w:p w14:paraId="29E49906" w14:textId="63209D28" w:rsidR="00444DD7" w:rsidRPr="00444DD7" w:rsidRDefault="00444DD7" w:rsidP="00D17D91">
      <w:pPr>
        <w:spacing w:after="0" w:line="240" w:lineRule="auto"/>
        <w:jc w:val="lowKashida"/>
        <w:rPr>
          <w:rFonts w:ascii="Times New Roman" w:hAnsi="Times New Roman" w:cs="B Zar"/>
          <w:i/>
          <w:sz w:val="20"/>
          <w:szCs w:val="24"/>
          <w:rtl/>
          <w:lang w:bidi="ar-SA"/>
        </w:rPr>
      </w:pPr>
      <w:r w:rsidRPr="00444DD7">
        <w:rPr>
          <w:rFonts w:ascii="Times New Roman" w:hAnsi="Times New Roman" w:cs="B Zar"/>
          <w:i/>
          <w:sz w:val="20"/>
          <w:szCs w:val="24"/>
          <w:rtl/>
          <w:lang w:bidi="ar-SA"/>
        </w:rPr>
        <w:t>اگرچه درمان مبتنی بر پذیرش و تعهد و درمان هیجان‌مدار هر دو می‌توانند به بهبود مواجهه فرد با هیجان‌های ناخوشایند کمک کنند، مبانی و سازوکارهای تغییر در آن‌ها یکسان نیست. درمان مبتنی بر پذیرش و تعهد بیشتر بر تغییر رابطه فرد با افکار و هیجان‌ها، پذیرش تجربه‌های درونی، کاهش اجتناب تجربه‌ای، افزایش انعطاف‌پذیری روان‌شناختی و انجام رفتارهای مبتنی بر ارزش‌ها تأکید دارد. در مقابل، درمان هیجان‌مدار بر دسترسی به هیجان‌های زیربنایی، افزایش آگاهی و تمایز هیجانی، پردازش تجربه‌های عاطفی و تبدیل هیجان‌های ناسازگار به هیجان‌های سازگارانه‌تر متمرکز است. بنابراین، هر دو درمان از ظرفیت نظری مناسبی برای بهبود تنظیم شناختی هیجان برخوردارند، اما ممکن است از نظر میزان و پایداری اثربخشی با یکدیگر متفاوت باشند.</w:t>
      </w:r>
      <w:r w:rsidR="00D17D91">
        <w:rPr>
          <w:rFonts w:ascii="Times New Roman" w:hAnsi="Times New Roman" w:cs="B Zar" w:hint="cs"/>
          <w:i/>
          <w:sz w:val="20"/>
          <w:szCs w:val="24"/>
          <w:rtl/>
          <w:lang w:bidi="ar-SA"/>
        </w:rPr>
        <w:t xml:space="preserve"> </w:t>
      </w:r>
      <w:r w:rsidRPr="00444DD7">
        <w:rPr>
          <w:rFonts w:ascii="Times New Roman" w:hAnsi="Times New Roman" w:cs="B Zar"/>
          <w:i/>
          <w:sz w:val="20"/>
          <w:szCs w:val="24"/>
          <w:rtl/>
          <w:lang w:bidi="ar-SA"/>
        </w:rPr>
        <w:t xml:space="preserve">بااین‌حال، بخش عمده این مطالعات تنها یکی از این رویکردها را بررسی </w:t>
      </w:r>
      <w:r w:rsidRPr="00444DD7">
        <w:rPr>
          <w:rFonts w:ascii="Times New Roman" w:hAnsi="Times New Roman" w:cs="B Zar"/>
          <w:i/>
          <w:sz w:val="20"/>
          <w:szCs w:val="24"/>
          <w:rtl/>
          <w:lang w:bidi="ar-SA"/>
        </w:rPr>
        <w:t>کرده یا پیامدهای جسمانی مانند کاهش وزن و پیامدهای رفتاری مانند خوردن هیجانی را در نظر گرفته‌اند. در مقابل، مقایسه مستقیم اثربخشی درمان مبتنی بر پذیرش و تعهد و درمان هیجان‌مدار بر تنظیم شناختی هیجان، به‌ویژه در دانشجویان دارای اضافه‌وزن، کمتر مورد توجه قرار گرفته است.</w:t>
      </w:r>
      <w:r w:rsidR="00D17D91">
        <w:rPr>
          <w:rFonts w:ascii="Times New Roman" w:hAnsi="Times New Roman" w:cs="B Zar" w:hint="cs"/>
          <w:i/>
          <w:sz w:val="20"/>
          <w:szCs w:val="24"/>
          <w:rtl/>
          <w:lang w:bidi="ar-SA"/>
        </w:rPr>
        <w:t xml:space="preserve"> </w:t>
      </w:r>
      <w:r w:rsidRPr="00444DD7">
        <w:rPr>
          <w:rFonts w:ascii="Times New Roman" w:hAnsi="Times New Roman" w:cs="B Zar"/>
          <w:i/>
          <w:sz w:val="20"/>
          <w:szCs w:val="24"/>
          <w:rtl/>
          <w:lang w:bidi="ar-SA"/>
        </w:rPr>
        <w:t xml:space="preserve">بررسی این موضوع از آن جهت ضروری است که دوره دانشجویی با تغییرات سبک زندگی، کاهش فعالیت جسمانی، بی‌نظمی در الگوی خواب و تغذیه و افزایش استقلال در انتخاب مواد غذایی همراه است و این شرایط می‌توانند مدیریت وزن را دشوارتر سازند. از سوی دیگر، اضافه‌وزن وضعیتی است که می‌تواند احتمال ابتلا به چاقی و پیامدهای جسمانی و روان‌شناختی بعدی را افزایش دهد؛ بنابراین، مداخله روان‌شناختی در این مرحله از ارزش پیشگیرانه برخوردار است. یافته‌های پژوهش حاضر می‌تواند به متخصصان در انتخاب مداخله مناسب‌تر و طراحی برنامه‌های روان‌شناختی در مراکز مشاوره دانشگاهی، کلینیک‌های تغذیه، مراکز کنترل وزن و مراکز روان‌درمانی کمک کند. </w:t>
      </w:r>
      <w:r w:rsidR="00910568" w:rsidRPr="00910568">
        <w:rPr>
          <w:rFonts w:ascii="Times New Roman" w:hAnsi="Times New Roman" w:cs="B Zar"/>
          <w:i/>
          <w:sz w:val="20"/>
          <w:szCs w:val="24"/>
          <w:rtl/>
          <w:lang w:bidi="ar-SA"/>
        </w:rPr>
        <w:t>بر ا</w:t>
      </w:r>
      <w:r w:rsidR="00910568" w:rsidRPr="00910568">
        <w:rPr>
          <w:rFonts w:ascii="Times New Roman" w:hAnsi="Times New Roman" w:cs="B Zar" w:hint="cs"/>
          <w:i/>
          <w:sz w:val="20"/>
          <w:szCs w:val="24"/>
          <w:rtl/>
          <w:lang w:bidi="ar-SA"/>
        </w:rPr>
        <w:t>ی</w:t>
      </w:r>
      <w:r w:rsidR="00910568" w:rsidRPr="00910568">
        <w:rPr>
          <w:rFonts w:ascii="Times New Roman" w:hAnsi="Times New Roman" w:cs="B Zar" w:hint="eastAsia"/>
          <w:i/>
          <w:sz w:val="20"/>
          <w:szCs w:val="24"/>
          <w:rtl/>
          <w:lang w:bidi="ar-SA"/>
        </w:rPr>
        <w:t>ن</w:t>
      </w:r>
      <w:r w:rsidR="00910568" w:rsidRPr="00910568">
        <w:rPr>
          <w:rFonts w:ascii="Times New Roman" w:hAnsi="Times New Roman" w:cs="B Zar"/>
          <w:i/>
          <w:sz w:val="20"/>
          <w:szCs w:val="24"/>
          <w:rtl/>
          <w:lang w:bidi="ar-SA"/>
        </w:rPr>
        <w:t xml:space="preserve"> اساس، سؤال اصل</w:t>
      </w:r>
      <w:r w:rsidR="00910568" w:rsidRPr="00910568">
        <w:rPr>
          <w:rFonts w:ascii="Times New Roman" w:hAnsi="Times New Roman" w:cs="B Zar" w:hint="cs"/>
          <w:i/>
          <w:sz w:val="20"/>
          <w:szCs w:val="24"/>
          <w:rtl/>
          <w:lang w:bidi="ar-SA"/>
        </w:rPr>
        <w:t>ی</w:t>
      </w:r>
      <w:r w:rsidR="00910568" w:rsidRPr="00910568">
        <w:rPr>
          <w:rFonts w:ascii="Times New Roman" w:hAnsi="Times New Roman" w:cs="B Zar"/>
          <w:i/>
          <w:sz w:val="20"/>
          <w:szCs w:val="24"/>
          <w:rtl/>
          <w:lang w:bidi="ar-SA"/>
        </w:rPr>
        <w:t xml:space="preserve"> پژوهش حاضر ا</w:t>
      </w:r>
      <w:r w:rsidR="00910568" w:rsidRPr="00910568">
        <w:rPr>
          <w:rFonts w:ascii="Times New Roman" w:hAnsi="Times New Roman" w:cs="B Zar" w:hint="cs"/>
          <w:i/>
          <w:sz w:val="20"/>
          <w:szCs w:val="24"/>
          <w:rtl/>
          <w:lang w:bidi="ar-SA"/>
        </w:rPr>
        <w:t>ی</w:t>
      </w:r>
      <w:r w:rsidR="00910568" w:rsidRPr="00910568">
        <w:rPr>
          <w:rFonts w:ascii="Times New Roman" w:hAnsi="Times New Roman" w:cs="B Zar" w:hint="eastAsia"/>
          <w:i/>
          <w:sz w:val="20"/>
          <w:szCs w:val="24"/>
          <w:rtl/>
          <w:lang w:bidi="ar-SA"/>
        </w:rPr>
        <w:t>ن</w:t>
      </w:r>
      <w:r w:rsidR="00910568" w:rsidRPr="00910568">
        <w:rPr>
          <w:rFonts w:ascii="Times New Roman" w:hAnsi="Times New Roman" w:cs="B Zar"/>
          <w:i/>
          <w:sz w:val="20"/>
          <w:szCs w:val="24"/>
          <w:rtl/>
          <w:lang w:bidi="ar-SA"/>
        </w:rPr>
        <w:t xml:space="preserve"> است که آ</w:t>
      </w:r>
      <w:r w:rsidR="00910568" w:rsidRPr="00910568">
        <w:rPr>
          <w:rFonts w:ascii="Times New Roman" w:hAnsi="Times New Roman" w:cs="B Zar" w:hint="cs"/>
          <w:i/>
          <w:sz w:val="20"/>
          <w:szCs w:val="24"/>
          <w:rtl/>
          <w:lang w:bidi="ar-SA"/>
        </w:rPr>
        <w:t>ی</w:t>
      </w:r>
      <w:r w:rsidR="00910568" w:rsidRPr="00910568">
        <w:rPr>
          <w:rFonts w:ascii="Times New Roman" w:hAnsi="Times New Roman" w:cs="B Zar" w:hint="eastAsia"/>
          <w:i/>
          <w:sz w:val="20"/>
          <w:szCs w:val="24"/>
          <w:rtl/>
          <w:lang w:bidi="ar-SA"/>
        </w:rPr>
        <w:t>ا</w:t>
      </w:r>
      <w:r w:rsidR="00910568" w:rsidRPr="00910568">
        <w:rPr>
          <w:rFonts w:ascii="Times New Roman" w:hAnsi="Times New Roman" w:cs="B Zar"/>
          <w:i/>
          <w:sz w:val="20"/>
          <w:szCs w:val="24"/>
          <w:rtl/>
          <w:lang w:bidi="ar-SA"/>
        </w:rPr>
        <w:t xml:space="preserve"> ب</w:t>
      </w:r>
      <w:r w:rsidR="00910568" w:rsidRPr="00910568">
        <w:rPr>
          <w:rFonts w:ascii="Times New Roman" w:hAnsi="Times New Roman" w:cs="B Zar" w:hint="cs"/>
          <w:i/>
          <w:sz w:val="20"/>
          <w:szCs w:val="24"/>
          <w:rtl/>
          <w:lang w:bidi="ar-SA"/>
        </w:rPr>
        <w:t>ی</w:t>
      </w:r>
      <w:r w:rsidR="00910568" w:rsidRPr="00910568">
        <w:rPr>
          <w:rFonts w:ascii="Times New Roman" w:hAnsi="Times New Roman" w:cs="B Zar" w:hint="eastAsia"/>
          <w:i/>
          <w:sz w:val="20"/>
          <w:szCs w:val="24"/>
          <w:rtl/>
          <w:lang w:bidi="ar-SA"/>
        </w:rPr>
        <w:t>ن</w:t>
      </w:r>
      <w:r w:rsidR="00910568" w:rsidRPr="00910568">
        <w:rPr>
          <w:rFonts w:ascii="Times New Roman" w:hAnsi="Times New Roman" w:cs="B Zar"/>
          <w:i/>
          <w:sz w:val="20"/>
          <w:szCs w:val="24"/>
          <w:rtl/>
          <w:lang w:bidi="ar-SA"/>
        </w:rPr>
        <w:t xml:space="preserve"> اثربخش</w:t>
      </w:r>
      <w:r w:rsidR="00910568" w:rsidRPr="00910568">
        <w:rPr>
          <w:rFonts w:ascii="Times New Roman" w:hAnsi="Times New Roman" w:cs="B Zar" w:hint="cs"/>
          <w:i/>
          <w:sz w:val="20"/>
          <w:szCs w:val="24"/>
          <w:rtl/>
          <w:lang w:bidi="ar-SA"/>
        </w:rPr>
        <w:t>ی</w:t>
      </w:r>
      <w:r w:rsidR="00910568" w:rsidRPr="00910568">
        <w:rPr>
          <w:rFonts w:ascii="Times New Roman" w:hAnsi="Times New Roman" w:cs="B Zar"/>
          <w:i/>
          <w:sz w:val="20"/>
          <w:szCs w:val="24"/>
          <w:rtl/>
          <w:lang w:bidi="ar-SA"/>
        </w:rPr>
        <w:t xml:space="preserve"> درمان مبتن</w:t>
      </w:r>
      <w:r w:rsidR="00910568" w:rsidRPr="00910568">
        <w:rPr>
          <w:rFonts w:ascii="Times New Roman" w:hAnsi="Times New Roman" w:cs="B Zar" w:hint="cs"/>
          <w:i/>
          <w:sz w:val="20"/>
          <w:szCs w:val="24"/>
          <w:rtl/>
          <w:lang w:bidi="ar-SA"/>
        </w:rPr>
        <w:t>ی</w:t>
      </w:r>
      <w:r w:rsidR="00910568" w:rsidRPr="00910568">
        <w:rPr>
          <w:rFonts w:ascii="Times New Roman" w:hAnsi="Times New Roman" w:cs="B Zar"/>
          <w:i/>
          <w:sz w:val="20"/>
          <w:szCs w:val="24"/>
          <w:rtl/>
          <w:lang w:bidi="ar-SA"/>
        </w:rPr>
        <w:t xml:space="preserve"> بر پذ</w:t>
      </w:r>
      <w:r w:rsidR="00910568" w:rsidRPr="00910568">
        <w:rPr>
          <w:rFonts w:ascii="Times New Roman" w:hAnsi="Times New Roman" w:cs="B Zar" w:hint="cs"/>
          <w:i/>
          <w:sz w:val="20"/>
          <w:szCs w:val="24"/>
          <w:rtl/>
          <w:lang w:bidi="ar-SA"/>
        </w:rPr>
        <w:t>ی</w:t>
      </w:r>
      <w:r w:rsidR="00910568" w:rsidRPr="00910568">
        <w:rPr>
          <w:rFonts w:ascii="Times New Roman" w:hAnsi="Times New Roman" w:cs="B Zar" w:hint="eastAsia"/>
          <w:i/>
          <w:sz w:val="20"/>
          <w:szCs w:val="24"/>
          <w:rtl/>
          <w:lang w:bidi="ar-SA"/>
        </w:rPr>
        <w:t>رش</w:t>
      </w:r>
      <w:r w:rsidR="00910568" w:rsidRPr="00910568">
        <w:rPr>
          <w:rFonts w:ascii="Times New Roman" w:hAnsi="Times New Roman" w:cs="B Zar"/>
          <w:i/>
          <w:sz w:val="20"/>
          <w:szCs w:val="24"/>
          <w:rtl/>
          <w:lang w:bidi="ar-SA"/>
        </w:rPr>
        <w:t xml:space="preserve"> و تعهد و درمان ه</w:t>
      </w:r>
      <w:r w:rsidR="00910568" w:rsidRPr="00910568">
        <w:rPr>
          <w:rFonts w:ascii="Times New Roman" w:hAnsi="Times New Roman" w:cs="B Zar" w:hint="cs"/>
          <w:i/>
          <w:sz w:val="20"/>
          <w:szCs w:val="24"/>
          <w:rtl/>
          <w:lang w:bidi="ar-SA"/>
        </w:rPr>
        <w:t>ی</w:t>
      </w:r>
      <w:r w:rsidR="00910568" w:rsidRPr="00910568">
        <w:rPr>
          <w:rFonts w:ascii="Times New Roman" w:hAnsi="Times New Roman" w:cs="B Zar" w:hint="eastAsia"/>
          <w:i/>
          <w:sz w:val="20"/>
          <w:szCs w:val="24"/>
          <w:rtl/>
          <w:lang w:bidi="ar-SA"/>
        </w:rPr>
        <w:t>جان‌مدار</w:t>
      </w:r>
      <w:r w:rsidR="00910568" w:rsidRPr="00910568">
        <w:rPr>
          <w:rFonts w:ascii="Times New Roman" w:hAnsi="Times New Roman" w:cs="B Zar"/>
          <w:i/>
          <w:sz w:val="20"/>
          <w:szCs w:val="24"/>
          <w:rtl/>
          <w:lang w:bidi="ar-SA"/>
        </w:rPr>
        <w:t xml:space="preserve"> بر تنظ</w:t>
      </w:r>
      <w:r w:rsidR="00910568" w:rsidRPr="00910568">
        <w:rPr>
          <w:rFonts w:ascii="Times New Roman" w:hAnsi="Times New Roman" w:cs="B Zar" w:hint="cs"/>
          <w:i/>
          <w:sz w:val="20"/>
          <w:szCs w:val="24"/>
          <w:rtl/>
          <w:lang w:bidi="ar-SA"/>
        </w:rPr>
        <w:t>ی</w:t>
      </w:r>
      <w:r w:rsidR="00910568" w:rsidRPr="00910568">
        <w:rPr>
          <w:rFonts w:ascii="Times New Roman" w:hAnsi="Times New Roman" w:cs="B Zar" w:hint="eastAsia"/>
          <w:i/>
          <w:sz w:val="20"/>
          <w:szCs w:val="24"/>
          <w:rtl/>
          <w:lang w:bidi="ar-SA"/>
        </w:rPr>
        <w:t>م</w:t>
      </w:r>
      <w:r w:rsidR="00910568" w:rsidRPr="00910568">
        <w:rPr>
          <w:rFonts w:ascii="Times New Roman" w:hAnsi="Times New Roman" w:cs="B Zar"/>
          <w:i/>
          <w:sz w:val="20"/>
          <w:szCs w:val="24"/>
          <w:rtl/>
          <w:lang w:bidi="ar-SA"/>
        </w:rPr>
        <w:t xml:space="preserve"> شناخت</w:t>
      </w:r>
      <w:r w:rsidR="00910568" w:rsidRPr="00910568">
        <w:rPr>
          <w:rFonts w:ascii="Times New Roman" w:hAnsi="Times New Roman" w:cs="B Zar" w:hint="cs"/>
          <w:i/>
          <w:sz w:val="20"/>
          <w:szCs w:val="24"/>
          <w:rtl/>
          <w:lang w:bidi="ar-SA"/>
        </w:rPr>
        <w:t>ی</w:t>
      </w:r>
      <w:r w:rsidR="00910568" w:rsidRPr="00910568">
        <w:rPr>
          <w:rFonts w:ascii="Times New Roman" w:hAnsi="Times New Roman" w:cs="B Zar"/>
          <w:i/>
          <w:sz w:val="20"/>
          <w:szCs w:val="24"/>
          <w:rtl/>
          <w:lang w:bidi="ar-SA"/>
        </w:rPr>
        <w:t xml:space="preserve"> ه</w:t>
      </w:r>
      <w:r w:rsidR="00910568" w:rsidRPr="00910568">
        <w:rPr>
          <w:rFonts w:ascii="Times New Roman" w:hAnsi="Times New Roman" w:cs="B Zar" w:hint="cs"/>
          <w:i/>
          <w:sz w:val="20"/>
          <w:szCs w:val="24"/>
          <w:rtl/>
          <w:lang w:bidi="ar-SA"/>
        </w:rPr>
        <w:t>ی</w:t>
      </w:r>
      <w:r w:rsidR="00910568" w:rsidRPr="00910568">
        <w:rPr>
          <w:rFonts w:ascii="Times New Roman" w:hAnsi="Times New Roman" w:cs="B Zar" w:hint="eastAsia"/>
          <w:i/>
          <w:sz w:val="20"/>
          <w:szCs w:val="24"/>
          <w:rtl/>
          <w:lang w:bidi="ar-SA"/>
        </w:rPr>
        <w:t>جان</w:t>
      </w:r>
      <w:r w:rsidR="00910568" w:rsidRPr="00910568">
        <w:rPr>
          <w:rFonts w:ascii="Times New Roman" w:hAnsi="Times New Roman" w:cs="B Zar"/>
          <w:i/>
          <w:sz w:val="20"/>
          <w:szCs w:val="24"/>
          <w:rtl/>
          <w:lang w:bidi="ar-SA"/>
        </w:rPr>
        <w:t xml:space="preserve"> در دانشجو</w:t>
      </w:r>
      <w:r w:rsidR="00910568" w:rsidRPr="00910568">
        <w:rPr>
          <w:rFonts w:ascii="Times New Roman" w:hAnsi="Times New Roman" w:cs="B Zar" w:hint="cs"/>
          <w:i/>
          <w:sz w:val="20"/>
          <w:szCs w:val="24"/>
          <w:rtl/>
          <w:lang w:bidi="ar-SA"/>
        </w:rPr>
        <w:t>ی</w:t>
      </w:r>
      <w:r w:rsidR="00910568" w:rsidRPr="00910568">
        <w:rPr>
          <w:rFonts w:ascii="Times New Roman" w:hAnsi="Times New Roman" w:cs="B Zar" w:hint="eastAsia"/>
          <w:i/>
          <w:sz w:val="20"/>
          <w:szCs w:val="24"/>
          <w:rtl/>
          <w:lang w:bidi="ar-SA"/>
        </w:rPr>
        <w:t>ان</w:t>
      </w:r>
      <w:r w:rsidR="00910568" w:rsidRPr="00910568">
        <w:rPr>
          <w:rFonts w:ascii="Times New Roman" w:hAnsi="Times New Roman" w:cs="B Zar"/>
          <w:i/>
          <w:sz w:val="20"/>
          <w:szCs w:val="24"/>
          <w:rtl/>
          <w:lang w:bidi="ar-SA"/>
        </w:rPr>
        <w:t xml:space="preserve"> دارا</w:t>
      </w:r>
      <w:r w:rsidR="00910568" w:rsidRPr="00910568">
        <w:rPr>
          <w:rFonts w:ascii="Times New Roman" w:hAnsi="Times New Roman" w:cs="B Zar" w:hint="cs"/>
          <w:i/>
          <w:sz w:val="20"/>
          <w:szCs w:val="24"/>
          <w:rtl/>
          <w:lang w:bidi="ar-SA"/>
        </w:rPr>
        <w:t>ی</w:t>
      </w:r>
      <w:r w:rsidR="00910568" w:rsidRPr="00910568">
        <w:rPr>
          <w:rFonts w:ascii="Times New Roman" w:hAnsi="Times New Roman" w:cs="B Zar"/>
          <w:i/>
          <w:sz w:val="20"/>
          <w:szCs w:val="24"/>
          <w:rtl/>
          <w:lang w:bidi="ar-SA"/>
        </w:rPr>
        <w:t xml:space="preserve"> اضافه‌وزن تفاوت معنادار</w:t>
      </w:r>
      <w:r w:rsidR="00910568" w:rsidRPr="00910568">
        <w:rPr>
          <w:rFonts w:ascii="Times New Roman" w:hAnsi="Times New Roman" w:cs="B Zar" w:hint="cs"/>
          <w:i/>
          <w:sz w:val="20"/>
          <w:szCs w:val="24"/>
          <w:rtl/>
          <w:lang w:bidi="ar-SA"/>
        </w:rPr>
        <w:t>ی</w:t>
      </w:r>
      <w:r w:rsidR="00910568" w:rsidRPr="00910568">
        <w:rPr>
          <w:rFonts w:ascii="Times New Roman" w:hAnsi="Times New Roman" w:cs="B Zar"/>
          <w:i/>
          <w:sz w:val="20"/>
          <w:szCs w:val="24"/>
          <w:rtl/>
          <w:lang w:bidi="ar-SA"/>
        </w:rPr>
        <w:t xml:space="preserve"> وجود دارد؟</w:t>
      </w:r>
    </w:p>
    <w:p w14:paraId="2269F689" w14:textId="77777777" w:rsidR="0034261F" w:rsidRDefault="0034261F" w:rsidP="00AF5A23">
      <w:pPr>
        <w:spacing w:after="0" w:line="240" w:lineRule="auto"/>
        <w:jc w:val="lowKashida"/>
        <w:rPr>
          <w:rFonts w:ascii="Times New Roman" w:hAnsi="Times New Roman" w:cs="B Zar"/>
          <w:b/>
          <w:bCs/>
          <w:color w:val="A42898"/>
          <w:sz w:val="20"/>
          <w:szCs w:val="26"/>
          <w:rtl/>
        </w:rPr>
      </w:pPr>
      <w:r>
        <w:rPr>
          <w:rFonts w:ascii="Times New Roman" w:hAnsi="Times New Roman" w:cs="B Zar" w:hint="cs"/>
          <w:b/>
          <w:bCs/>
          <w:color w:val="A42898"/>
          <w:sz w:val="20"/>
          <w:szCs w:val="26"/>
          <w:rtl/>
        </w:rPr>
        <w:t>روش</w:t>
      </w:r>
    </w:p>
    <w:p w14:paraId="611911DD" w14:textId="19CF29FF" w:rsidR="000D3EC3" w:rsidRDefault="00EC515E" w:rsidP="000D3EC3">
      <w:pPr>
        <w:pStyle w:val="aff8"/>
        <w:bidi/>
        <w:jc w:val="both"/>
        <w:rPr>
          <w:rFonts w:cs="B Zar"/>
          <w:i/>
          <w:sz w:val="24"/>
          <w:szCs w:val="24"/>
          <w:u w:val="none"/>
          <w:rtl/>
        </w:rPr>
      </w:pPr>
      <w:r w:rsidRPr="0029627C">
        <w:rPr>
          <w:rFonts w:cs="B Zar" w:hint="eastAsia"/>
          <w:b/>
          <w:bCs/>
          <w:color w:val="A42898"/>
          <w:sz w:val="24"/>
          <w:szCs w:val="24"/>
          <w:u w:val="none"/>
          <w:rtl/>
        </w:rPr>
        <w:t>طرح</w:t>
      </w:r>
      <w:r w:rsidRPr="0029627C">
        <w:rPr>
          <w:rFonts w:cs="B Zar"/>
          <w:b/>
          <w:bCs/>
          <w:color w:val="A42898"/>
          <w:sz w:val="24"/>
          <w:szCs w:val="24"/>
          <w:u w:val="none"/>
          <w:rtl/>
        </w:rPr>
        <w:t xml:space="preserve"> </w:t>
      </w:r>
      <w:r w:rsidRPr="0029627C">
        <w:rPr>
          <w:rFonts w:cs="B Zar" w:hint="eastAsia"/>
          <w:b/>
          <w:bCs/>
          <w:color w:val="A42898"/>
          <w:sz w:val="24"/>
          <w:szCs w:val="24"/>
          <w:u w:val="none"/>
          <w:rtl/>
        </w:rPr>
        <w:t>پژوهش</w:t>
      </w:r>
      <w:r w:rsidRPr="0029627C">
        <w:rPr>
          <w:rFonts w:cs="B Zar"/>
          <w:b/>
          <w:bCs/>
          <w:color w:val="A42898"/>
          <w:sz w:val="24"/>
          <w:szCs w:val="24"/>
          <w:u w:val="none"/>
          <w:rtl/>
        </w:rPr>
        <w:t xml:space="preserve"> </w:t>
      </w:r>
      <w:r w:rsidRPr="0029627C">
        <w:rPr>
          <w:rFonts w:cs="B Zar" w:hint="eastAsia"/>
          <w:b/>
          <w:bCs/>
          <w:color w:val="A42898"/>
          <w:sz w:val="24"/>
          <w:szCs w:val="24"/>
          <w:u w:val="none"/>
          <w:rtl/>
        </w:rPr>
        <w:t>و</w:t>
      </w:r>
      <w:r w:rsidRPr="0029627C">
        <w:rPr>
          <w:rFonts w:cs="B Zar"/>
          <w:b/>
          <w:bCs/>
          <w:color w:val="A42898"/>
          <w:sz w:val="24"/>
          <w:szCs w:val="24"/>
          <w:u w:val="none"/>
          <w:rtl/>
        </w:rPr>
        <w:t xml:space="preserve"> </w:t>
      </w:r>
      <w:r w:rsidRPr="0029627C">
        <w:rPr>
          <w:rFonts w:cs="B Zar" w:hint="eastAsia"/>
          <w:b/>
          <w:bCs/>
          <w:color w:val="A42898"/>
          <w:sz w:val="24"/>
          <w:szCs w:val="24"/>
          <w:u w:val="none"/>
          <w:rtl/>
        </w:rPr>
        <w:t>شرکت‌کنندگان</w:t>
      </w:r>
      <w:r w:rsidRPr="0029627C">
        <w:rPr>
          <w:rFonts w:cs="B Zar"/>
          <w:b/>
          <w:bCs/>
          <w:color w:val="A42898"/>
          <w:sz w:val="24"/>
          <w:szCs w:val="24"/>
          <w:u w:val="none"/>
          <w:rtl/>
        </w:rPr>
        <w:t>:</w:t>
      </w:r>
      <w:r w:rsidR="0029627C" w:rsidRPr="0029627C">
        <w:rPr>
          <w:rFonts w:hint="cs"/>
          <w:b/>
          <w:bCs/>
          <w:color w:val="A42898"/>
          <w:sz w:val="24"/>
          <w:szCs w:val="24"/>
          <w:u w:val="none"/>
          <w:rtl/>
        </w:rPr>
        <w:t xml:space="preserve"> </w:t>
      </w:r>
      <w:r w:rsidR="000D3EC3" w:rsidRPr="000D3EC3">
        <w:rPr>
          <w:rFonts w:cs="B Zar"/>
          <w:i/>
          <w:sz w:val="24"/>
          <w:szCs w:val="24"/>
          <w:u w:val="none"/>
          <w:rtl/>
        </w:rPr>
        <w:t>پژوهش حاضر به روش ن</w:t>
      </w:r>
      <w:r w:rsidR="000D3EC3" w:rsidRPr="000D3EC3">
        <w:rPr>
          <w:rFonts w:cs="B Zar" w:hint="cs"/>
          <w:i/>
          <w:sz w:val="24"/>
          <w:szCs w:val="24"/>
          <w:u w:val="none"/>
          <w:rtl/>
        </w:rPr>
        <w:t>ی</w:t>
      </w:r>
      <w:r w:rsidR="000D3EC3" w:rsidRPr="000D3EC3">
        <w:rPr>
          <w:rFonts w:cs="B Zar" w:hint="eastAsia"/>
          <w:i/>
          <w:sz w:val="24"/>
          <w:szCs w:val="24"/>
          <w:u w:val="none"/>
          <w:rtl/>
        </w:rPr>
        <w:t>مه‌آزما</w:t>
      </w:r>
      <w:r w:rsidR="000D3EC3" w:rsidRPr="000D3EC3">
        <w:rPr>
          <w:rFonts w:cs="B Zar" w:hint="cs"/>
          <w:i/>
          <w:sz w:val="24"/>
          <w:szCs w:val="24"/>
          <w:u w:val="none"/>
          <w:rtl/>
        </w:rPr>
        <w:t>ی</w:t>
      </w:r>
      <w:r w:rsidR="000D3EC3" w:rsidRPr="000D3EC3">
        <w:rPr>
          <w:rFonts w:cs="B Zar" w:hint="eastAsia"/>
          <w:i/>
          <w:sz w:val="24"/>
          <w:szCs w:val="24"/>
          <w:u w:val="none"/>
          <w:rtl/>
        </w:rPr>
        <w:t>ش</w:t>
      </w:r>
      <w:r w:rsidR="000D3EC3" w:rsidRPr="000D3EC3">
        <w:rPr>
          <w:rFonts w:cs="B Zar" w:hint="cs"/>
          <w:i/>
          <w:sz w:val="24"/>
          <w:szCs w:val="24"/>
          <w:u w:val="none"/>
          <w:rtl/>
        </w:rPr>
        <w:t>ی</w:t>
      </w:r>
      <w:r w:rsidR="000D3EC3" w:rsidRPr="000D3EC3">
        <w:rPr>
          <w:rFonts w:cs="B Zar"/>
          <w:i/>
          <w:sz w:val="24"/>
          <w:szCs w:val="24"/>
          <w:u w:val="none"/>
          <w:rtl/>
        </w:rPr>
        <w:t xml:space="preserve"> و با طرح پ</w:t>
      </w:r>
      <w:r w:rsidR="000D3EC3" w:rsidRPr="000D3EC3">
        <w:rPr>
          <w:rFonts w:cs="B Zar" w:hint="cs"/>
          <w:i/>
          <w:sz w:val="24"/>
          <w:szCs w:val="24"/>
          <w:u w:val="none"/>
          <w:rtl/>
        </w:rPr>
        <w:t>ی</w:t>
      </w:r>
      <w:r w:rsidR="000D3EC3" w:rsidRPr="000D3EC3">
        <w:rPr>
          <w:rFonts w:cs="B Zar" w:hint="eastAsia"/>
          <w:i/>
          <w:sz w:val="24"/>
          <w:szCs w:val="24"/>
          <w:u w:val="none"/>
          <w:rtl/>
        </w:rPr>
        <w:t>ش‌آزمون</w:t>
      </w:r>
      <w:r w:rsidR="000D3EC3" w:rsidRPr="000D3EC3">
        <w:rPr>
          <w:rFonts w:ascii="Times New Roman" w:hAnsi="Times New Roman" w:cs="Times New Roman" w:hint="cs"/>
          <w:i/>
          <w:sz w:val="24"/>
          <w:szCs w:val="24"/>
          <w:u w:val="none"/>
          <w:rtl/>
        </w:rPr>
        <w:t>–</w:t>
      </w:r>
      <w:r w:rsidR="000D3EC3" w:rsidRPr="000D3EC3">
        <w:rPr>
          <w:rFonts w:cs="B Zar" w:hint="cs"/>
          <w:i/>
          <w:sz w:val="24"/>
          <w:szCs w:val="24"/>
          <w:u w:val="none"/>
          <w:rtl/>
        </w:rPr>
        <w:t>پس‌آزمون،</w:t>
      </w:r>
      <w:r w:rsidR="000D3EC3" w:rsidRPr="000D3EC3">
        <w:rPr>
          <w:rFonts w:cs="B Zar"/>
          <w:i/>
          <w:sz w:val="24"/>
          <w:szCs w:val="24"/>
          <w:u w:val="none"/>
          <w:rtl/>
        </w:rPr>
        <w:t xml:space="preserve"> گروه گواه و پ</w:t>
      </w:r>
      <w:r w:rsidR="000D3EC3" w:rsidRPr="000D3EC3">
        <w:rPr>
          <w:rFonts w:cs="B Zar" w:hint="cs"/>
          <w:i/>
          <w:sz w:val="24"/>
          <w:szCs w:val="24"/>
          <w:u w:val="none"/>
          <w:rtl/>
        </w:rPr>
        <w:t>ی</w:t>
      </w:r>
      <w:r w:rsidR="000D3EC3" w:rsidRPr="000D3EC3">
        <w:rPr>
          <w:rFonts w:cs="B Zar" w:hint="eastAsia"/>
          <w:i/>
          <w:sz w:val="24"/>
          <w:szCs w:val="24"/>
          <w:u w:val="none"/>
          <w:rtl/>
        </w:rPr>
        <w:t>گ</w:t>
      </w:r>
      <w:r w:rsidR="000D3EC3" w:rsidRPr="000D3EC3">
        <w:rPr>
          <w:rFonts w:cs="B Zar" w:hint="cs"/>
          <w:i/>
          <w:sz w:val="24"/>
          <w:szCs w:val="24"/>
          <w:u w:val="none"/>
          <w:rtl/>
        </w:rPr>
        <w:t>ی</w:t>
      </w:r>
      <w:r w:rsidR="000D3EC3" w:rsidRPr="000D3EC3">
        <w:rPr>
          <w:rFonts w:cs="B Zar" w:hint="eastAsia"/>
          <w:i/>
          <w:sz w:val="24"/>
          <w:szCs w:val="24"/>
          <w:u w:val="none"/>
          <w:rtl/>
        </w:rPr>
        <w:t>ر</w:t>
      </w:r>
      <w:r w:rsidR="000D3EC3" w:rsidRPr="000D3EC3">
        <w:rPr>
          <w:rFonts w:cs="B Zar" w:hint="cs"/>
          <w:i/>
          <w:sz w:val="24"/>
          <w:szCs w:val="24"/>
          <w:u w:val="none"/>
          <w:rtl/>
        </w:rPr>
        <w:t>ی</w:t>
      </w:r>
      <w:r w:rsidR="000D3EC3" w:rsidRPr="000D3EC3">
        <w:rPr>
          <w:rFonts w:cs="B Zar"/>
          <w:i/>
          <w:sz w:val="24"/>
          <w:szCs w:val="24"/>
          <w:u w:val="none"/>
          <w:rtl/>
        </w:rPr>
        <w:t xml:space="preserve"> دوماهه انجام شد. جامعه آمار</w:t>
      </w:r>
      <w:r w:rsidR="000D3EC3" w:rsidRPr="000D3EC3">
        <w:rPr>
          <w:rFonts w:cs="B Zar" w:hint="cs"/>
          <w:i/>
          <w:sz w:val="24"/>
          <w:szCs w:val="24"/>
          <w:u w:val="none"/>
          <w:rtl/>
        </w:rPr>
        <w:t>ی</w:t>
      </w:r>
      <w:r w:rsidR="000D3EC3" w:rsidRPr="000D3EC3">
        <w:rPr>
          <w:rFonts w:cs="B Zar"/>
          <w:i/>
          <w:sz w:val="24"/>
          <w:szCs w:val="24"/>
          <w:u w:val="none"/>
          <w:rtl/>
        </w:rPr>
        <w:t xml:space="preserve"> پژوهش شامل تمام</w:t>
      </w:r>
      <w:r w:rsidR="000D3EC3" w:rsidRPr="000D3EC3">
        <w:rPr>
          <w:rFonts w:cs="B Zar" w:hint="cs"/>
          <w:i/>
          <w:sz w:val="24"/>
          <w:szCs w:val="24"/>
          <w:u w:val="none"/>
          <w:rtl/>
        </w:rPr>
        <w:t>ی</w:t>
      </w:r>
      <w:r w:rsidR="000D3EC3" w:rsidRPr="000D3EC3">
        <w:rPr>
          <w:rFonts w:cs="B Zar"/>
          <w:i/>
          <w:sz w:val="24"/>
          <w:szCs w:val="24"/>
          <w:u w:val="none"/>
          <w:rtl/>
        </w:rPr>
        <w:t xml:space="preserve"> دانشجو</w:t>
      </w:r>
      <w:r w:rsidR="000D3EC3" w:rsidRPr="000D3EC3">
        <w:rPr>
          <w:rFonts w:cs="B Zar" w:hint="cs"/>
          <w:i/>
          <w:sz w:val="24"/>
          <w:szCs w:val="24"/>
          <w:u w:val="none"/>
          <w:rtl/>
        </w:rPr>
        <w:t>ی</w:t>
      </w:r>
      <w:r w:rsidR="000D3EC3" w:rsidRPr="000D3EC3">
        <w:rPr>
          <w:rFonts w:cs="B Zar" w:hint="eastAsia"/>
          <w:i/>
          <w:sz w:val="24"/>
          <w:szCs w:val="24"/>
          <w:u w:val="none"/>
          <w:rtl/>
        </w:rPr>
        <w:t>ان</w:t>
      </w:r>
      <w:r w:rsidR="000D3EC3" w:rsidRPr="000D3EC3">
        <w:rPr>
          <w:rFonts w:cs="B Zar"/>
          <w:i/>
          <w:sz w:val="24"/>
          <w:szCs w:val="24"/>
          <w:u w:val="none"/>
          <w:rtl/>
        </w:rPr>
        <w:t xml:space="preserve"> دارا</w:t>
      </w:r>
      <w:r w:rsidR="000D3EC3" w:rsidRPr="000D3EC3">
        <w:rPr>
          <w:rFonts w:cs="B Zar" w:hint="cs"/>
          <w:i/>
          <w:sz w:val="24"/>
          <w:szCs w:val="24"/>
          <w:u w:val="none"/>
          <w:rtl/>
        </w:rPr>
        <w:t>ی</w:t>
      </w:r>
      <w:r w:rsidR="000D3EC3" w:rsidRPr="000D3EC3">
        <w:rPr>
          <w:rFonts w:cs="B Zar"/>
          <w:i/>
          <w:sz w:val="24"/>
          <w:szCs w:val="24"/>
          <w:u w:val="none"/>
          <w:rtl/>
        </w:rPr>
        <w:t xml:space="preserve"> اضافه‌وزن دانشگاه آزاد اسلام</w:t>
      </w:r>
      <w:r w:rsidR="000D3EC3" w:rsidRPr="000D3EC3">
        <w:rPr>
          <w:rFonts w:cs="B Zar" w:hint="cs"/>
          <w:i/>
          <w:sz w:val="24"/>
          <w:szCs w:val="24"/>
          <w:u w:val="none"/>
          <w:rtl/>
        </w:rPr>
        <w:t>ی</w:t>
      </w:r>
      <w:r w:rsidR="000D3EC3" w:rsidRPr="000D3EC3">
        <w:rPr>
          <w:rFonts w:cs="B Zar"/>
          <w:i/>
          <w:sz w:val="24"/>
          <w:szCs w:val="24"/>
          <w:u w:val="none"/>
          <w:rtl/>
        </w:rPr>
        <w:t xml:space="preserve"> واحد رشت در سال ۱۴۰۱ بود که از م</w:t>
      </w:r>
      <w:r w:rsidR="000D3EC3" w:rsidRPr="000D3EC3">
        <w:rPr>
          <w:rFonts w:cs="B Zar" w:hint="cs"/>
          <w:i/>
          <w:sz w:val="24"/>
          <w:szCs w:val="24"/>
          <w:u w:val="none"/>
          <w:rtl/>
        </w:rPr>
        <w:t>ی</w:t>
      </w:r>
      <w:r w:rsidR="000D3EC3" w:rsidRPr="000D3EC3">
        <w:rPr>
          <w:rFonts w:cs="B Zar" w:hint="eastAsia"/>
          <w:i/>
          <w:sz w:val="24"/>
          <w:szCs w:val="24"/>
          <w:u w:val="none"/>
          <w:rtl/>
        </w:rPr>
        <w:t>ان</w:t>
      </w:r>
      <w:r w:rsidR="000D3EC3" w:rsidRPr="000D3EC3">
        <w:rPr>
          <w:rFonts w:cs="B Zar"/>
          <w:i/>
          <w:sz w:val="24"/>
          <w:szCs w:val="24"/>
          <w:u w:val="none"/>
          <w:rtl/>
        </w:rPr>
        <w:t xml:space="preserve"> آنان، ۴۵ نفر به روش نمونه‌گ</w:t>
      </w:r>
      <w:r w:rsidR="000D3EC3" w:rsidRPr="000D3EC3">
        <w:rPr>
          <w:rFonts w:cs="B Zar" w:hint="cs"/>
          <w:i/>
          <w:sz w:val="24"/>
          <w:szCs w:val="24"/>
          <w:u w:val="none"/>
          <w:rtl/>
        </w:rPr>
        <w:t>ی</w:t>
      </w:r>
      <w:r w:rsidR="000D3EC3" w:rsidRPr="000D3EC3">
        <w:rPr>
          <w:rFonts w:cs="B Zar" w:hint="eastAsia"/>
          <w:i/>
          <w:sz w:val="24"/>
          <w:szCs w:val="24"/>
          <w:u w:val="none"/>
          <w:rtl/>
        </w:rPr>
        <w:t>ر</w:t>
      </w:r>
      <w:r w:rsidR="000D3EC3" w:rsidRPr="000D3EC3">
        <w:rPr>
          <w:rFonts w:cs="B Zar" w:hint="cs"/>
          <w:i/>
          <w:sz w:val="24"/>
          <w:szCs w:val="24"/>
          <w:u w:val="none"/>
          <w:rtl/>
        </w:rPr>
        <w:t>ی</w:t>
      </w:r>
      <w:r w:rsidR="000D3EC3" w:rsidRPr="000D3EC3">
        <w:rPr>
          <w:rFonts w:cs="B Zar"/>
          <w:i/>
          <w:sz w:val="24"/>
          <w:szCs w:val="24"/>
          <w:u w:val="none"/>
          <w:rtl/>
        </w:rPr>
        <w:t xml:space="preserve"> هدفمند و بر اساس م</w:t>
      </w:r>
      <w:r w:rsidR="000D3EC3" w:rsidRPr="000D3EC3">
        <w:rPr>
          <w:rFonts w:cs="B Zar" w:hint="eastAsia"/>
          <w:i/>
          <w:sz w:val="24"/>
          <w:szCs w:val="24"/>
          <w:u w:val="none"/>
          <w:rtl/>
        </w:rPr>
        <w:t>لاک‌ها</w:t>
      </w:r>
      <w:r w:rsidR="000D3EC3" w:rsidRPr="000D3EC3">
        <w:rPr>
          <w:rFonts w:cs="B Zar" w:hint="cs"/>
          <w:i/>
          <w:sz w:val="24"/>
          <w:szCs w:val="24"/>
          <w:u w:val="none"/>
          <w:rtl/>
        </w:rPr>
        <w:t>ی</w:t>
      </w:r>
      <w:r w:rsidR="000D3EC3" w:rsidRPr="000D3EC3">
        <w:rPr>
          <w:rFonts w:cs="B Zar"/>
          <w:i/>
          <w:sz w:val="24"/>
          <w:szCs w:val="24"/>
          <w:u w:val="none"/>
          <w:rtl/>
        </w:rPr>
        <w:t xml:space="preserve"> ورود و خروج انتخاب شدند و سپس به‌صورت تصادف</w:t>
      </w:r>
      <w:r w:rsidR="000D3EC3" w:rsidRPr="000D3EC3">
        <w:rPr>
          <w:rFonts w:cs="B Zar" w:hint="cs"/>
          <w:i/>
          <w:sz w:val="24"/>
          <w:szCs w:val="24"/>
          <w:u w:val="none"/>
          <w:rtl/>
        </w:rPr>
        <w:t>ی</w:t>
      </w:r>
      <w:r w:rsidR="000D3EC3" w:rsidRPr="000D3EC3">
        <w:rPr>
          <w:rFonts w:cs="B Zar"/>
          <w:i/>
          <w:sz w:val="24"/>
          <w:szCs w:val="24"/>
          <w:u w:val="none"/>
          <w:rtl/>
        </w:rPr>
        <w:t xml:space="preserve"> در سه گروه درمان مبتن</w:t>
      </w:r>
      <w:r w:rsidR="000D3EC3" w:rsidRPr="000D3EC3">
        <w:rPr>
          <w:rFonts w:cs="B Zar" w:hint="cs"/>
          <w:i/>
          <w:sz w:val="24"/>
          <w:szCs w:val="24"/>
          <w:u w:val="none"/>
          <w:rtl/>
        </w:rPr>
        <w:t>ی</w:t>
      </w:r>
      <w:r w:rsidR="000D3EC3" w:rsidRPr="000D3EC3">
        <w:rPr>
          <w:rFonts w:cs="B Zar"/>
          <w:i/>
          <w:sz w:val="24"/>
          <w:szCs w:val="24"/>
          <w:u w:val="none"/>
          <w:rtl/>
        </w:rPr>
        <w:t xml:space="preserve"> بر پذ</w:t>
      </w:r>
      <w:r w:rsidR="000D3EC3" w:rsidRPr="000D3EC3">
        <w:rPr>
          <w:rFonts w:cs="B Zar" w:hint="cs"/>
          <w:i/>
          <w:sz w:val="24"/>
          <w:szCs w:val="24"/>
          <w:u w:val="none"/>
          <w:rtl/>
        </w:rPr>
        <w:t>ی</w:t>
      </w:r>
      <w:r w:rsidR="000D3EC3" w:rsidRPr="000D3EC3">
        <w:rPr>
          <w:rFonts w:cs="B Zar" w:hint="eastAsia"/>
          <w:i/>
          <w:sz w:val="24"/>
          <w:szCs w:val="24"/>
          <w:u w:val="none"/>
          <w:rtl/>
        </w:rPr>
        <w:t>رش</w:t>
      </w:r>
      <w:r w:rsidR="000D3EC3" w:rsidRPr="000D3EC3">
        <w:rPr>
          <w:rFonts w:cs="B Zar"/>
          <w:i/>
          <w:sz w:val="24"/>
          <w:szCs w:val="24"/>
          <w:u w:val="none"/>
          <w:rtl/>
        </w:rPr>
        <w:t xml:space="preserve"> و تعهد، درمان ه</w:t>
      </w:r>
      <w:r w:rsidR="000D3EC3" w:rsidRPr="000D3EC3">
        <w:rPr>
          <w:rFonts w:cs="B Zar" w:hint="cs"/>
          <w:i/>
          <w:sz w:val="24"/>
          <w:szCs w:val="24"/>
          <w:u w:val="none"/>
          <w:rtl/>
        </w:rPr>
        <w:t>ی</w:t>
      </w:r>
      <w:r w:rsidR="000D3EC3" w:rsidRPr="000D3EC3">
        <w:rPr>
          <w:rFonts w:cs="B Zar" w:hint="eastAsia"/>
          <w:i/>
          <w:sz w:val="24"/>
          <w:szCs w:val="24"/>
          <w:u w:val="none"/>
          <w:rtl/>
        </w:rPr>
        <w:t>جان‌مدار</w:t>
      </w:r>
      <w:r w:rsidR="000D3EC3" w:rsidRPr="000D3EC3">
        <w:rPr>
          <w:rFonts w:cs="B Zar"/>
          <w:i/>
          <w:sz w:val="24"/>
          <w:szCs w:val="24"/>
          <w:u w:val="none"/>
          <w:rtl/>
        </w:rPr>
        <w:t xml:space="preserve"> و گواه (هر گروه ۱۵ نفر) قرار گرفتند. ملاک‌ها</w:t>
      </w:r>
      <w:r w:rsidR="000D3EC3" w:rsidRPr="000D3EC3">
        <w:rPr>
          <w:rFonts w:cs="B Zar" w:hint="cs"/>
          <w:i/>
          <w:sz w:val="24"/>
          <w:szCs w:val="24"/>
          <w:u w:val="none"/>
          <w:rtl/>
        </w:rPr>
        <w:t>ی</w:t>
      </w:r>
      <w:r w:rsidR="000D3EC3" w:rsidRPr="000D3EC3">
        <w:rPr>
          <w:rFonts w:cs="B Zar"/>
          <w:i/>
          <w:sz w:val="24"/>
          <w:szCs w:val="24"/>
          <w:u w:val="none"/>
          <w:rtl/>
        </w:rPr>
        <w:t xml:space="preserve"> ورود شامل قرار داشتن در دامنه سن</w:t>
      </w:r>
      <w:r w:rsidR="000D3EC3" w:rsidRPr="000D3EC3">
        <w:rPr>
          <w:rFonts w:cs="B Zar" w:hint="cs"/>
          <w:i/>
          <w:sz w:val="24"/>
          <w:szCs w:val="24"/>
          <w:u w:val="none"/>
          <w:rtl/>
        </w:rPr>
        <w:t>ی</w:t>
      </w:r>
      <w:r w:rsidR="000D3EC3" w:rsidRPr="000D3EC3">
        <w:rPr>
          <w:rFonts w:cs="B Zar"/>
          <w:i/>
          <w:sz w:val="24"/>
          <w:szCs w:val="24"/>
          <w:u w:val="none"/>
          <w:rtl/>
        </w:rPr>
        <w:t xml:space="preserve"> ۱۸ تا ۵۰ سال، برخوردار</w:t>
      </w:r>
      <w:r w:rsidR="000D3EC3" w:rsidRPr="000D3EC3">
        <w:rPr>
          <w:rFonts w:cs="B Zar" w:hint="cs"/>
          <w:i/>
          <w:sz w:val="24"/>
          <w:szCs w:val="24"/>
          <w:u w:val="none"/>
          <w:rtl/>
        </w:rPr>
        <w:t>ی</w:t>
      </w:r>
      <w:r w:rsidR="000D3EC3" w:rsidRPr="000D3EC3">
        <w:rPr>
          <w:rFonts w:cs="B Zar"/>
          <w:i/>
          <w:sz w:val="24"/>
          <w:szCs w:val="24"/>
          <w:u w:val="none"/>
          <w:rtl/>
        </w:rPr>
        <w:t xml:space="preserve"> از شاخص توده بدن</w:t>
      </w:r>
      <w:r w:rsidR="000D3EC3" w:rsidRPr="000D3EC3">
        <w:rPr>
          <w:rFonts w:cs="B Zar" w:hint="cs"/>
          <w:i/>
          <w:sz w:val="24"/>
          <w:szCs w:val="24"/>
          <w:u w:val="none"/>
          <w:rtl/>
        </w:rPr>
        <w:t>ی</w:t>
      </w:r>
      <w:r w:rsidR="000D3EC3" w:rsidRPr="000D3EC3">
        <w:rPr>
          <w:rFonts w:cs="B Zar"/>
          <w:i/>
          <w:sz w:val="24"/>
          <w:szCs w:val="24"/>
          <w:u w:val="none"/>
          <w:rtl/>
        </w:rPr>
        <w:t xml:space="preserve"> ب</w:t>
      </w:r>
      <w:r w:rsidR="000D3EC3" w:rsidRPr="000D3EC3">
        <w:rPr>
          <w:rFonts w:cs="B Zar" w:hint="cs"/>
          <w:i/>
          <w:sz w:val="24"/>
          <w:szCs w:val="24"/>
          <w:u w:val="none"/>
          <w:rtl/>
        </w:rPr>
        <w:t>ی</w:t>
      </w:r>
      <w:r w:rsidR="000D3EC3" w:rsidRPr="000D3EC3">
        <w:rPr>
          <w:rFonts w:cs="B Zar" w:hint="eastAsia"/>
          <w:i/>
          <w:sz w:val="24"/>
          <w:szCs w:val="24"/>
          <w:u w:val="none"/>
          <w:rtl/>
        </w:rPr>
        <w:t>ن</w:t>
      </w:r>
      <w:r w:rsidR="000D3EC3" w:rsidRPr="000D3EC3">
        <w:rPr>
          <w:rFonts w:cs="B Zar"/>
          <w:i/>
          <w:sz w:val="24"/>
          <w:szCs w:val="24"/>
          <w:u w:val="none"/>
          <w:rtl/>
        </w:rPr>
        <w:t xml:space="preserve"> ۲۵ تا ۹/</w:t>
      </w:r>
      <w:r w:rsidR="000D3EC3">
        <w:rPr>
          <w:rFonts w:cs="B Zar" w:hint="cs"/>
          <w:i/>
          <w:sz w:val="24"/>
          <w:szCs w:val="24"/>
          <w:u w:val="none"/>
          <w:rtl/>
        </w:rPr>
        <w:t xml:space="preserve">29 </w:t>
      </w:r>
      <w:r w:rsidR="000D3EC3" w:rsidRPr="000D3EC3">
        <w:rPr>
          <w:rFonts w:cs="B Zar"/>
          <w:i/>
          <w:sz w:val="24"/>
          <w:szCs w:val="24"/>
          <w:u w:val="none"/>
          <w:rtl/>
        </w:rPr>
        <w:t>ک</w:t>
      </w:r>
      <w:r w:rsidR="000D3EC3" w:rsidRPr="000D3EC3">
        <w:rPr>
          <w:rFonts w:cs="B Zar" w:hint="cs"/>
          <w:i/>
          <w:sz w:val="24"/>
          <w:szCs w:val="24"/>
          <w:u w:val="none"/>
          <w:rtl/>
        </w:rPr>
        <w:t>ی</w:t>
      </w:r>
      <w:r w:rsidR="000D3EC3" w:rsidRPr="000D3EC3">
        <w:rPr>
          <w:rFonts w:cs="B Zar" w:hint="eastAsia"/>
          <w:i/>
          <w:sz w:val="24"/>
          <w:szCs w:val="24"/>
          <w:u w:val="none"/>
          <w:rtl/>
        </w:rPr>
        <w:t>لوگرم</w:t>
      </w:r>
      <w:r w:rsidR="000D3EC3" w:rsidRPr="000D3EC3">
        <w:rPr>
          <w:rFonts w:cs="B Zar"/>
          <w:i/>
          <w:sz w:val="24"/>
          <w:szCs w:val="24"/>
          <w:u w:val="none"/>
          <w:rtl/>
        </w:rPr>
        <w:t xml:space="preserve"> ب</w:t>
      </w:r>
      <w:r w:rsidR="000D3EC3" w:rsidRPr="000D3EC3">
        <w:rPr>
          <w:rFonts w:cs="B Zar" w:hint="eastAsia"/>
          <w:i/>
          <w:sz w:val="24"/>
          <w:szCs w:val="24"/>
          <w:u w:val="none"/>
          <w:rtl/>
        </w:rPr>
        <w:t>ر</w:t>
      </w:r>
      <w:r w:rsidR="000D3EC3" w:rsidRPr="000D3EC3">
        <w:rPr>
          <w:rFonts w:cs="B Zar"/>
          <w:i/>
          <w:sz w:val="24"/>
          <w:szCs w:val="24"/>
          <w:u w:val="none"/>
          <w:rtl/>
        </w:rPr>
        <w:t xml:space="preserve"> مترمربع، نداشتن ب</w:t>
      </w:r>
      <w:r w:rsidR="000D3EC3" w:rsidRPr="000D3EC3">
        <w:rPr>
          <w:rFonts w:cs="B Zar" w:hint="cs"/>
          <w:i/>
          <w:sz w:val="24"/>
          <w:szCs w:val="24"/>
          <w:u w:val="none"/>
          <w:rtl/>
        </w:rPr>
        <w:t>ی</w:t>
      </w:r>
      <w:r w:rsidR="000D3EC3" w:rsidRPr="000D3EC3">
        <w:rPr>
          <w:rFonts w:cs="B Zar" w:hint="eastAsia"/>
          <w:i/>
          <w:sz w:val="24"/>
          <w:szCs w:val="24"/>
          <w:u w:val="none"/>
          <w:rtl/>
        </w:rPr>
        <w:t>مار</w:t>
      </w:r>
      <w:r w:rsidR="000D3EC3" w:rsidRPr="000D3EC3">
        <w:rPr>
          <w:rFonts w:cs="B Zar" w:hint="cs"/>
          <w:i/>
          <w:sz w:val="24"/>
          <w:szCs w:val="24"/>
          <w:u w:val="none"/>
          <w:rtl/>
        </w:rPr>
        <w:t>ی</w:t>
      </w:r>
      <w:r w:rsidR="000D3EC3" w:rsidRPr="000D3EC3">
        <w:rPr>
          <w:rFonts w:cs="B Zar"/>
          <w:i/>
          <w:sz w:val="24"/>
          <w:szCs w:val="24"/>
          <w:u w:val="none"/>
          <w:rtl/>
        </w:rPr>
        <w:t xml:space="preserve"> جسمان</w:t>
      </w:r>
      <w:r w:rsidR="000D3EC3" w:rsidRPr="000D3EC3">
        <w:rPr>
          <w:rFonts w:cs="B Zar" w:hint="cs"/>
          <w:i/>
          <w:sz w:val="24"/>
          <w:szCs w:val="24"/>
          <w:u w:val="none"/>
          <w:rtl/>
        </w:rPr>
        <w:t>ی</w:t>
      </w:r>
      <w:r w:rsidR="000D3EC3" w:rsidRPr="000D3EC3">
        <w:rPr>
          <w:rFonts w:cs="B Zar"/>
          <w:i/>
          <w:sz w:val="24"/>
          <w:szCs w:val="24"/>
          <w:u w:val="none"/>
          <w:rtl/>
        </w:rPr>
        <w:t xml:space="preserve"> حاد </w:t>
      </w:r>
      <w:r w:rsidR="000D3EC3" w:rsidRPr="000D3EC3">
        <w:rPr>
          <w:rFonts w:cs="B Zar" w:hint="cs"/>
          <w:i/>
          <w:sz w:val="24"/>
          <w:szCs w:val="24"/>
          <w:u w:val="none"/>
          <w:rtl/>
        </w:rPr>
        <w:t>ی</w:t>
      </w:r>
      <w:r w:rsidR="000D3EC3" w:rsidRPr="000D3EC3">
        <w:rPr>
          <w:rFonts w:cs="B Zar" w:hint="eastAsia"/>
          <w:i/>
          <w:sz w:val="24"/>
          <w:szCs w:val="24"/>
          <w:u w:val="none"/>
          <w:rtl/>
        </w:rPr>
        <w:t>ا</w:t>
      </w:r>
      <w:r w:rsidR="000D3EC3" w:rsidRPr="000D3EC3">
        <w:rPr>
          <w:rFonts w:cs="B Zar"/>
          <w:i/>
          <w:sz w:val="24"/>
          <w:szCs w:val="24"/>
          <w:u w:val="none"/>
          <w:rtl/>
        </w:rPr>
        <w:t xml:space="preserve"> مزمن مؤثر بر نتا</w:t>
      </w:r>
      <w:r w:rsidR="000D3EC3" w:rsidRPr="000D3EC3">
        <w:rPr>
          <w:rFonts w:cs="B Zar" w:hint="cs"/>
          <w:i/>
          <w:sz w:val="24"/>
          <w:szCs w:val="24"/>
          <w:u w:val="none"/>
          <w:rtl/>
        </w:rPr>
        <w:t>ی</w:t>
      </w:r>
      <w:r w:rsidR="000D3EC3" w:rsidRPr="000D3EC3">
        <w:rPr>
          <w:rFonts w:cs="B Zar" w:hint="eastAsia"/>
          <w:i/>
          <w:sz w:val="24"/>
          <w:szCs w:val="24"/>
          <w:u w:val="none"/>
          <w:rtl/>
        </w:rPr>
        <w:t>ج</w:t>
      </w:r>
      <w:r w:rsidR="000D3EC3" w:rsidRPr="000D3EC3">
        <w:rPr>
          <w:rFonts w:cs="B Zar"/>
          <w:i/>
          <w:sz w:val="24"/>
          <w:szCs w:val="24"/>
          <w:u w:val="none"/>
          <w:rtl/>
        </w:rPr>
        <w:t xml:space="preserve"> پژوهش، باردار نبودن، نداشتن سابقه در</w:t>
      </w:r>
      <w:r w:rsidR="000D3EC3" w:rsidRPr="000D3EC3">
        <w:rPr>
          <w:rFonts w:cs="B Zar" w:hint="cs"/>
          <w:i/>
          <w:sz w:val="24"/>
          <w:szCs w:val="24"/>
          <w:u w:val="none"/>
          <w:rtl/>
        </w:rPr>
        <w:t>ی</w:t>
      </w:r>
      <w:r w:rsidR="000D3EC3" w:rsidRPr="000D3EC3">
        <w:rPr>
          <w:rFonts w:cs="B Zar" w:hint="eastAsia"/>
          <w:i/>
          <w:sz w:val="24"/>
          <w:szCs w:val="24"/>
          <w:u w:val="none"/>
          <w:rtl/>
        </w:rPr>
        <w:t>افت</w:t>
      </w:r>
      <w:r w:rsidR="000D3EC3" w:rsidRPr="000D3EC3">
        <w:rPr>
          <w:rFonts w:cs="B Zar"/>
          <w:i/>
          <w:sz w:val="24"/>
          <w:szCs w:val="24"/>
          <w:u w:val="none"/>
          <w:rtl/>
        </w:rPr>
        <w:t xml:space="preserve"> مداخلات روان‌شناخت</w:t>
      </w:r>
      <w:r w:rsidR="000D3EC3" w:rsidRPr="000D3EC3">
        <w:rPr>
          <w:rFonts w:cs="B Zar" w:hint="cs"/>
          <w:i/>
          <w:sz w:val="24"/>
          <w:szCs w:val="24"/>
          <w:u w:val="none"/>
          <w:rtl/>
        </w:rPr>
        <w:t>ی</w:t>
      </w:r>
      <w:r w:rsidR="000D3EC3" w:rsidRPr="000D3EC3">
        <w:rPr>
          <w:rFonts w:cs="B Zar"/>
          <w:i/>
          <w:sz w:val="24"/>
          <w:szCs w:val="24"/>
          <w:u w:val="none"/>
          <w:rtl/>
        </w:rPr>
        <w:t xml:space="preserve"> </w:t>
      </w:r>
      <w:r w:rsidR="000D3EC3" w:rsidRPr="000D3EC3">
        <w:rPr>
          <w:rFonts w:cs="B Zar" w:hint="cs"/>
          <w:i/>
          <w:sz w:val="24"/>
          <w:szCs w:val="24"/>
          <w:u w:val="none"/>
          <w:rtl/>
        </w:rPr>
        <w:t>ی</w:t>
      </w:r>
      <w:r w:rsidR="000D3EC3" w:rsidRPr="000D3EC3">
        <w:rPr>
          <w:rFonts w:cs="B Zar" w:hint="eastAsia"/>
          <w:i/>
          <w:sz w:val="24"/>
          <w:szCs w:val="24"/>
          <w:u w:val="none"/>
          <w:rtl/>
        </w:rPr>
        <w:t>ا</w:t>
      </w:r>
      <w:r w:rsidR="000D3EC3" w:rsidRPr="000D3EC3">
        <w:rPr>
          <w:rFonts w:cs="B Zar"/>
          <w:i/>
          <w:sz w:val="24"/>
          <w:szCs w:val="24"/>
          <w:u w:val="none"/>
          <w:rtl/>
        </w:rPr>
        <w:t xml:space="preserve"> روان‌پزشک</w:t>
      </w:r>
      <w:r w:rsidR="000D3EC3" w:rsidRPr="000D3EC3">
        <w:rPr>
          <w:rFonts w:cs="B Zar" w:hint="cs"/>
          <w:i/>
          <w:sz w:val="24"/>
          <w:szCs w:val="24"/>
          <w:u w:val="none"/>
          <w:rtl/>
        </w:rPr>
        <w:t>ی</w:t>
      </w:r>
      <w:r w:rsidR="000D3EC3" w:rsidRPr="000D3EC3">
        <w:rPr>
          <w:rFonts w:cs="B Zar"/>
          <w:i/>
          <w:sz w:val="24"/>
          <w:szCs w:val="24"/>
          <w:u w:val="none"/>
          <w:rtl/>
        </w:rPr>
        <w:t xml:space="preserve"> ط</w:t>
      </w:r>
      <w:r w:rsidR="000D3EC3" w:rsidRPr="000D3EC3">
        <w:rPr>
          <w:rFonts w:cs="B Zar" w:hint="cs"/>
          <w:i/>
          <w:sz w:val="24"/>
          <w:szCs w:val="24"/>
          <w:u w:val="none"/>
          <w:rtl/>
        </w:rPr>
        <w:t>ی</w:t>
      </w:r>
      <w:r w:rsidR="000D3EC3" w:rsidRPr="000D3EC3">
        <w:rPr>
          <w:rFonts w:cs="B Zar"/>
          <w:i/>
          <w:sz w:val="24"/>
          <w:szCs w:val="24"/>
          <w:u w:val="none"/>
          <w:rtl/>
        </w:rPr>
        <w:t xml:space="preserve"> </w:t>
      </w:r>
      <w:r w:rsidR="000D3EC3" w:rsidRPr="000D3EC3">
        <w:rPr>
          <w:rFonts w:cs="B Zar" w:hint="cs"/>
          <w:i/>
          <w:sz w:val="24"/>
          <w:szCs w:val="24"/>
          <w:u w:val="none"/>
          <w:rtl/>
        </w:rPr>
        <w:t>ی</w:t>
      </w:r>
      <w:r w:rsidR="000D3EC3" w:rsidRPr="000D3EC3">
        <w:rPr>
          <w:rFonts w:cs="B Zar" w:hint="eastAsia"/>
          <w:i/>
          <w:sz w:val="24"/>
          <w:szCs w:val="24"/>
          <w:u w:val="none"/>
          <w:rtl/>
        </w:rPr>
        <w:t>ک</w:t>
      </w:r>
      <w:r w:rsidR="000D3EC3" w:rsidRPr="000D3EC3">
        <w:rPr>
          <w:rFonts w:cs="B Zar"/>
          <w:i/>
          <w:sz w:val="24"/>
          <w:szCs w:val="24"/>
          <w:u w:val="none"/>
          <w:rtl/>
        </w:rPr>
        <w:t xml:space="preserve"> سال گذشته و در</w:t>
      </w:r>
      <w:r w:rsidR="000D3EC3" w:rsidRPr="000D3EC3">
        <w:rPr>
          <w:rFonts w:cs="B Zar" w:hint="cs"/>
          <w:i/>
          <w:sz w:val="24"/>
          <w:szCs w:val="24"/>
          <w:u w:val="none"/>
          <w:rtl/>
        </w:rPr>
        <w:t>ی</w:t>
      </w:r>
      <w:r w:rsidR="000D3EC3" w:rsidRPr="000D3EC3">
        <w:rPr>
          <w:rFonts w:cs="B Zar" w:hint="eastAsia"/>
          <w:i/>
          <w:sz w:val="24"/>
          <w:szCs w:val="24"/>
          <w:u w:val="none"/>
          <w:rtl/>
        </w:rPr>
        <w:t>افت</w:t>
      </w:r>
      <w:r w:rsidR="000D3EC3" w:rsidRPr="000D3EC3">
        <w:rPr>
          <w:rFonts w:cs="B Zar"/>
          <w:i/>
          <w:sz w:val="24"/>
          <w:szCs w:val="24"/>
          <w:u w:val="none"/>
          <w:rtl/>
        </w:rPr>
        <w:t xml:space="preserve"> نکردن هم‌زمان سا</w:t>
      </w:r>
      <w:r w:rsidR="000D3EC3" w:rsidRPr="000D3EC3">
        <w:rPr>
          <w:rFonts w:cs="B Zar" w:hint="cs"/>
          <w:i/>
          <w:sz w:val="24"/>
          <w:szCs w:val="24"/>
          <w:u w:val="none"/>
          <w:rtl/>
        </w:rPr>
        <w:t>ی</w:t>
      </w:r>
      <w:r w:rsidR="000D3EC3" w:rsidRPr="000D3EC3">
        <w:rPr>
          <w:rFonts w:cs="B Zar" w:hint="eastAsia"/>
          <w:i/>
          <w:sz w:val="24"/>
          <w:szCs w:val="24"/>
          <w:u w:val="none"/>
          <w:rtl/>
        </w:rPr>
        <w:t>ر</w:t>
      </w:r>
      <w:r w:rsidR="000D3EC3" w:rsidRPr="000D3EC3">
        <w:rPr>
          <w:rFonts w:cs="B Zar"/>
          <w:i/>
          <w:sz w:val="24"/>
          <w:szCs w:val="24"/>
          <w:u w:val="none"/>
          <w:rtl/>
        </w:rPr>
        <w:t xml:space="preserve"> درمان‌ها</w:t>
      </w:r>
      <w:r w:rsidR="000D3EC3" w:rsidRPr="000D3EC3">
        <w:rPr>
          <w:rFonts w:cs="B Zar" w:hint="cs"/>
          <w:i/>
          <w:sz w:val="24"/>
          <w:szCs w:val="24"/>
          <w:u w:val="none"/>
          <w:rtl/>
        </w:rPr>
        <w:t>ی</w:t>
      </w:r>
      <w:r w:rsidR="000D3EC3" w:rsidRPr="000D3EC3">
        <w:rPr>
          <w:rFonts w:cs="B Zar"/>
          <w:i/>
          <w:sz w:val="24"/>
          <w:szCs w:val="24"/>
          <w:u w:val="none"/>
          <w:rtl/>
        </w:rPr>
        <w:t xml:space="preserve"> روان‌شناخت</w:t>
      </w:r>
      <w:r w:rsidR="000D3EC3" w:rsidRPr="000D3EC3">
        <w:rPr>
          <w:rFonts w:cs="B Zar" w:hint="cs"/>
          <w:i/>
          <w:sz w:val="24"/>
          <w:szCs w:val="24"/>
          <w:u w:val="none"/>
          <w:rtl/>
        </w:rPr>
        <w:t>ی</w:t>
      </w:r>
      <w:r w:rsidR="000D3EC3" w:rsidRPr="000D3EC3">
        <w:rPr>
          <w:rFonts w:cs="B Zar"/>
          <w:i/>
          <w:sz w:val="24"/>
          <w:szCs w:val="24"/>
          <w:u w:val="none"/>
          <w:rtl/>
        </w:rPr>
        <w:t xml:space="preserve"> در طول اجرا</w:t>
      </w:r>
      <w:r w:rsidR="000D3EC3" w:rsidRPr="000D3EC3">
        <w:rPr>
          <w:rFonts w:cs="B Zar" w:hint="cs"/>
          <w:i/>
          <w:sz w:val="24"/>
          <w:szCs w:val="24"/>
          <w:u w:val="none"/>
          <w:rtl/>
        </w:rPr>
        <w:t>ی</w:t>
      </w:r>
      <w:r w:rsidR="000D3EC3" w:rsidRPr="000D3EC3">
        <w:rPr>
          <w:rFonts w:cs="B Zar"/>
          <w:i/>
          <w:sz w:val="24"/>
          <w:szCs w:val="24"/>
          <w:u w:val="none"/>
          <w:rtl/>
        </w:rPr>
        <w:t xml:space="preserve"> پژوهش بود. عدم تما</w:t>
      </w:r>
      <w:r w:rsidR="000D3EC3" w:rsidRPr="000D3EC3">
        <w:rPr>
          <w:rFonts w:cs="B Zar" w:hint="cs"/>
          <w:i/>
          <w:sz w:val="24"/>
          <w:szCs w:val="24"/>
          <w:u w:val="none"/>
          <w:rtl/>
        </w:rPr>
        <w:t>ی</w:t>
      </w:r>
      <w:r w:rsidR="000D3EC3" w:rsidRPr="000D3EC3">
        <w:rPr>
          <w:rFonts w:cs="B Zar" w:hint="eastAsia"/>
          <w:i/>
          <w:sz w:val="24"/>
          <w:szCs w:val="24"/>
          <w:u w:val="none"/>
          <w:rtl/>
        </w:rPr>
        <w:t>ل</w:t>
      </w:r>
      <w:r w:rsidR="000D3EC3" w:rsidRPr="000D3EC3">
        <w:rPr>
          <w:rFonts w:cs="B Zar"/>
          <w:i/>
          <w:sz w:val="24"/>
          <w:szCs w:val="24"/>
          <w:u w:val="none"/>
          <w:rtl/>
        </w:rPr>
        <w:t xml:space="preserve"> به ادامه مشارکت، غ</w:t>
      </w:r>
      <w:r w:rsidR="000D3EC3" w:rsidRPr="000D3EC3">
        <w:rPr>
          <w:rFonts w:cs="B Zar" w:hint="cs"/>
          <w:i/>
          <w:sz w:val="24"/>
          <w:szCs w:val="24"/>
          <w:u w:val="none"/>
          <w:rtl/>
        </w:rPr>
        <w:t>ی</w:t>
      </w:r>
      <w:r w:rsidR="000D3EC3" w:rsidRPr="000D3EC3">
        <w:rPr>
          <w:rFonts w:cs="B Zar" w:hint="eastAsia"/>
          <w:i/>
          <w:sz w:val="24"/>
          <w:szCs w:val="24"/>
          <w:u w:val="none"/>
          <w:rtl/>
        </w:rPr>
        <w:t>بت</w:t>
      </w:r>
      <w:r w:rsidR="000D3EC3" w:rsidRPr="000D3EC3">
        <w:rPr>
          <w:rFonts w:cs="B Zar"/>
          <w:i/>
          <w:sz w:val="24"/>
          <w:szCs w:val="24"/>
          <w:u w:val="none"/>
          <w:rtl/>
        </w:rPr>
        <w:t xml:space="preserve"> د</w:t>
      </w:r>
      <w:r w:rsidR="000D3EC3" w:rsidRPr="000D3EC3">
        <w:rPr>
          <w:rFonts w:cs="B Zar" w:hint="eastAsia"/>
          <w:i/>
          <w:sz w:val="24"/>
          <w:szCs w:val="24"/>
          <w:u w:val="none"/>
          <w:rtl/>
        </w:rPr>
        <w:t>ر</w:t>
      </w:r>
      <w:r w:rsidR="000D3EC3" w:rsidRPr="000D3EC3">
        <w:rPr>
          <w:rFonts w:cs="B Zar"/>
          <w:i/>
          <w:sz w:val="24"/>
          <w:szCs w:val="24"/>
          <w:u w:val="none"/>
          <w:rtl/>
        </w:rPr>
        <w:t xml:space="preserve"> ب</w:t>
      </w:r>
      <w:r w:rsidR="000D3EC3" w:rsidRPr="000D3EC3">
        <w:rPr>
          <w:rFonts w:cs="B Zar" w:hint="cs"/>
          <w:i/>
          <w:sz w:val="24"/>
          <w:szCs w:val="24"/>
          <w:u w:val="none"/>
          <w:rtl/>
        </w:rPr>
        <w:t>ی</w:t>
      </w:r>
      <w:r w:rsidR="000D3EC3" w:rsidRPr="000D3EC3">
        <w:rPr>
          <w:rFonts w:cs="B Zar" w:hint="eastAsia"/>
          <w:i/>
          <w:sz w:val="24"/>
          <w:szCs w:val="24"/>
          <w:u w:val="none"/>
          <w:rtl/>
        </w:rPr>
        <w:t>ش</w:t>
      </w:r>
      <w:r w:rsidR="000D3EC3" w:rsidRPr="000D3EC3">
        <w:rPr>
          <w:rFonts w:cs="B Zar"/>
          <w:i/>
          <w:sz w:val="24"/>
          <w:szCs w:val="24"/>
          <w:u w:val="none"/>
          <w:rtl/>
        </w:rPr>
        <w:t xml:space="preserve"> از دو جلسه درمان</w:t>
      </w:r>
      <w:r w:rsidR="000D3EC3" w:rsidRPr="000D3EC3">
        <w:rPr>
          <w:rFonts w:cs="B Zar" w:hint="cs"/>
          <w:i/>
          <w:sz w:val="24"/>
          <w:szCs w:val="24"/>
          <w:u w:val="none"/>
          <w:rtl/>
        </w:rPr>
        <w:t>ی</w:t>
      </w:r>
      <w:r w:rsidR="000D3EC3" w:rsidRPr="000D3EC3">
        <w:rPr>
          <w:rFonts w:cs="B Zar"/>
          <w:i/>
          <w:sz w:val="24"/>
          <w:szCs w:val="24"/>
          <w:u w:val="none"/>
          <w:rtl/>
        </w:rPr>
        <w:t xml:space="preserve"> ن</w:t>
      </w:r>
      <w:r w:rsidR="000D3EC3" w:rsidRPr="000D3EC3">
        <w:rPr>
          <w:rFonts w:cs="B Zar" w:hint="cs"/>
          <w:i/>
          <w:sz w:val="24"/>
          <w:szCs w:val="24"/>
          <w:u w:val="none"/>
          <w:rtl/>
        </w:rPr>
        <w:t>ی</w:t>
      </w:r>
      <w:r w:rsidR="000D3EC3" w:rsidRPr="000D3EC3">
        <w:rPr>
          <w:rFonts w:cs="B Zar" w:hint="eastAsia"/>
          <w:i/>
          <w:sz w:val="24"/>
          <w:szCs w:val="24"/>
          <w:u w:val="none"/>
          <w:rtl/>
        </w:rPr>
        <w:t>ز</w:t>
      </w:r>
      <w:r w:rsidR="000D3EC3" w:rsidRPr="000D3EC3">
        <w:rPr>
          <w:rFonts w:cs="B Zar"/>
          <w:i/>
          <w:sz w:val="24"/>
          <w:szCs w:val="24"/>
          <w:u w:val="none"/>
          <w:rtl/>
        </w:rPr>
        <w:t xml:space="preserve"> به‌عنوان ملاک‌ها</w:t>
      </w:r>
      <w:r w:rsidR="000D3EC3" w:rsidRPr="000D3EC3">
        <w:rPr>
          <w:rFonts w:cs="B Zar" w:hint="cs"/>
          <w:i/>
          <w:sz w:val="24"/>
          <w:szCs w:val="24"/>
          <w:u w:val="none"/>
          <w:rtl/>
        </w:rPr>
        <w:t>ی</w:t>
      </w:r>
      <w:r w:rsidR="000D3EC3" w:rsidRPr="000D3EC3">
        <w:rPr>
          <w:rFonts w:cs="B Zar"/>
          <w:i/>
          <w:sz w:val="24"/>
          <w:szCs w:val="24"/>
          <w:u w:val="none"/>
          <w:rtl/>
        </w:rPr>
        <w:t xml:space="preserve"> خروج در نظر گرفته شد.</w:t>
      </w:r>
    </w:p>
    <w:p w14:paraId="5623BDBC" w14:textId="2BD68E2D" w:rsidR="00EC515E" w:rsidRPr="004F1DCD" w:rsidRDefault="000D3EC3" w:rsidP="000D3EC3">
      <w:pPr>
        <w:pStyle w:val="aff8"/>
        <w:bidi/>
        <w:jc w:val="both"/>
        <w:rPr>
          <w:rFonts w:cs="B Zar"/>
          <w:b/>
          <w:bCs/>
          <w:color w:val="A42898"/>
          <w:sz w:val="24"/>
          <w:szCs w:val="24"/>
          <w:u w:val="none"/>
          <w:rtl/>
        </w:rPr>
      </w:pPr>
      <w:r w:rsidRPr="000D3EC3">
        <w:rPr>
          <w:rFonts w:cs="B Zar"/>
          <w:i/>
          <w:sz w:val="24"/>
          <w:szCs w:val="24"/>
          <w:u w:val="none"/>
          <w:rtl/>
        </w:rPr>
        <w:lastRenderedPageBreak/>
        <w:t xml:space="preserve"> </w:t>
      </w:r>
      <w:r w:rsidR="00FE75F9" w:rsidRPr="004F1DCD">
        <w:rPr>
          <w:rFonts w:cs="B Zar" w:hint="cs"/>
          <w:b/>
          <w:bCs/>
          <w:color w:val="A42898"/>
          <w:sz w:val="24"/>
          <w:szCs w:val="24"/>
          <w:u w:val="none"/>
          <w:rtl/>
        </w:rPr>
        <w:t>ابزار</w:t>
      </w:r>
    </w:p>
    <w:p w14:paraId="7EBB2A76" w14:textId="65F91696" w:rsidR="009646AA" w:rsidRDefault="004F1DCD" w:rsidP="004F1DCD">
      <w:pPr>
        <w:spacing w:after="0" w:line="240" w:lineRule="auto"/>
        <w:jc w:val="both"/>
        <w:rPr>
          <w:rFonts w:cs="B Zar"/>
          <w:i/>
          <w:color w:val="000000" w:themeColor="text1"/>
          <w:sz w:val="24"/>
          <w:szCs w:val="24"/>
          <w:rtl/>
        </w:rPr>
      </w:pPr>
      <w:r>
        <w:rPr>
          <w:rFonts w:cs="B Zar" w:hint="cs"/>
          <w:b/>
          <w:bCs/>
          <w:color w:val="A42898"/>
          <w:sz w:val="24"/>
          <w:szCs w:val="24"/>
          <w:rtl/>
        </w:rPr>
        <w:t xml:space="preserve">وزن سنج و قد سنج: </w:t>
      </w:r>
      <w:r w:rsidR="00FE75F9" w:rsidRPr="00212C59">
        <w:rPr>
          <w:rFonts w:cs="B Zar"/>
          <w:b/>
          <w:bCs/>
          <w:i/>
          <w:color w:val="000000" w:themeColor="text1"/>
          <w:sz w:val="24"/>
          <w:szCs w:val="24"/>
        </w:rPr>
        <w:t xml:space="preserve"> </w:t>
      </w:r>
      <w:r w:rsidRPr="004F1DCD">
        <w:rPr>
          <w:rFonts w:cs="B Zar"/>
          <w:i/>
          <w:color w:val="000000" w:themeColor="text1"/>
          <w:sz w:val="24"/>
          <w:szCs w:val="24"/>
          <w:rtl/>
        </w:rPr>
        <w:t xml:space="preserve">برای اندازه‌گیری وزن و قد شرکت‌کنندگان به‌ترتیب از وزن‌سنج و قدسنج استاندارد استفاده شد. وزن افراد با حداقل پوشش و بدون کفش برحسب کیلوگرم و قد آنان در حالت ایستاده، بدون کفش و برحسب متر اندازه‌گیری شد. سپس شاخص توده بدنی از طریق تقسیم وزن بر مجذور قد </w:t>
      </w:r>
      <w:r w:rsidRPr="004F1DCD">
        <w:rPr>
          <w:rFonts w:asciiTheme="majorBidi" w:hAnsiTheme="majorBidi" w:cstheme="majorBidi"/>
          <w:i/>
          <w:color w:val="000000" w:themeColor="text1"/>
          <w:sz w:val="24"/>
          <w:szCs w:val="24"/>
        </w:rPr>
        <w:t>(BMI=kg/m2)</w:t>
      </w:r>
      <w:r w:rsidRPr="004F1DCD">
        <w:rPr>
          <w:rFonts w:cs="B Zar"/>
          <w:i/>
          <w:color w:val="000000" w:themeColor="text1"/>
          <w:sz w:val="24"/>
          <w:szCs w:val="24"/>
        </w:rPr>
        <w:t xml:space="preserve"> </w:t>
      </w:r>
      <w:r>
        <w:rPr>
          <w:rFonts w:cs="B Zar" w:hint="cs"/>
          <w:i/>
          <w:color w:val="000000" w:themeColor="text1"/>
          <w:sz w:val="24"/>
          <w:szCs w:val="24"/>
          <w:rtl/>
        </w:rPr>
        <w:t xml:space="preserve"> </w:t>
      </w:r>
      <w:r w:rsidRPr="004F1DCD">
        <w:rPr>
          <w:rFonts w:cs="B Zar"/>
          <w:i/>
          <w:color w:val="000000" w:themeColor="text1"/>
          <w:sz w:val="24"/>
          <w:szCs w:val="24"/>
          <w:rtl/>
        </w:rPr>
        <w:t>محاسبه شد. بر اساس ملاک‌های پژوهش، شاخص توده بدنی بین ۲۵ تا ۹/</w:t>
      </w:r>
      <w:r w:rsidR="00AC19C1">
        <w:rPr>
          <w:rFonts w:cs="B Zar" w:hint="cs"/>
          <w:i/>
          <w:color w:val="000000" w:themeColor="text1"/>
          <w:sz w:val="24"/>
          <w:szCs w:val="24"/>
          <w:rtl/>
        </w:rPr>
        <w:t>2</w:t>
      </w:r>
      <w:r w:rsidRPr="004F1DCD">
        <w:rPr>
          <w:rFonts w:cs="B Zar"/>
          <w:i/>
          <w:color w:val="000000" w:themeColor="text1"/>
          <w:sz w:val="24"/>
          <w:szCs w:val="24"/>
          <w:rtl/>
        </w:rPr>
        <w:t>۹ کیلوگرم بر مترمربع به‌عنوان اضافه‌وزن در نظر گرفته شد. دستگاه‌ها پیش از اندازه‌گیری کالیبره شدند و اندازه‌گیری‌ها توسط پژوهشگر و تحت شرایط یکسان انجام گرفت</w:t>
      </w:r>
      <w:r w:rsidRPr="004F1DCD">
        <w:rPr>
          <w:rFonts w:cs="B Zar"/>
          <w:i/>
          <w:color w:val="000000" w:themeColor="text1"/>
          <w:sz w:val="24"/>
          <w:szCs w:val="24"/>
        </w:rPr>
        <w:t>.</w:t>
      </w:r>
    </w:p>
    <w:p w14:paraId="6FBC01E4" w14:textId="72833F6C" w:rsidR="00F24066" w:rsidRPr="00F24066" w:rsidRDefault="004535BA" w:rsidP="009A23AA">
      <w:pPr>
        <w:spacing w:after="0" w:line="240" w:lineRule="auto"/>
        <w:jc w:val="both"/>
        <w:rPr>
          <w:rFonts w:cs="B Zar"/>
          <w:b/>
          <w:bCs/>
          <w:color w:val="A42898"/>
          <w:sz w:val="24"/>
          <w:szCs w:val="24"/>
          <w:rtl/>
        </w:rPr>
      </w:pPr>
      <w:r w:rsidRPr="00F24066">
        <w:rPr>
          <w:rFonts w:cs="B Zar" w:hint="cs"/>
          <w:b/>
          <w:bCs/>
          <w:color w:val="A42898"/>
          <w:sz w:val="24"/>
          <w:szCs w:val="24"/>
          <w:rtl/>
        </w:rPr>
        <w:t>پرسش‌نام</w:t>
      </w:r>
      <w:r>
        <w:rPr>
          <w:rFonts w:cs="B Zar" w:hint="cs"/>
          <w:b/>
          <w:bCs/>
          <w:color w:val="A42898"/>
          <w:sz w:val="24"/>
          <w:szCs w:val="24"/>
          <w:rtl/>
        </w:rPr>
        <w:t xml:space="preserve">ه </w:t>
      </w:r>
      <w:r w:rsidR="00E95FF9">
        <w:rPr>
          <w:rFonts w:cs="B Zar" w:hint="cs"/>
          <w:b/>
          <w:bCs/>
          <w:color w:val="A42898"/>
          <w:sz w:val="24"/>
          <w:szCs w:val="24"/>
          <w:rtl/>
        </w:rPr>
        <w:t>تنظیم شناختی هیجان</w:t>
      </w:r>
      <w:r>
        <w:rPr>
          <w:rStyle w:val="FootnoteReference"/>
          <w:rFonts w:cs="B Zar"/>
          <w:b/>
          <w:bCs/>
          <w:color w:val="A42898"/>
          <w:sz w:val="24"/>
          <w:szCs w:val="24"/>
          <w:rtl/>
        </w:rPr>
        <w:footnoteReference w:id="8"/>
      </w:r>
      <w:r>
        <w:rPr>
          <w:rFonts w:cs="B Zar" w:hint="cs"/>
          <w:b/>
          <w:bCs/>
          <w:color w:val="A42898"/>
          <w:sz w:val="24"/>
          <w:szCs w:val="24"/>
          <w:rtl/>
        </w:rPr>
        <w:t>(</w:t>
      </w:r>
      <w:r w:rsidR="00E95FF9">
        <w:rPr>
          <w:rFonts w:asciiTheme="majorBidi" w:hAnsiTheme="majorBidi" w:cstheme="majorBidi"/>
          <w:b/>
          <w:bCs/>
          <w:color w:val="A42898"/>
          <w:sz w:val="24"/>
          <w:szCs w:val="24"/>
        </w:rPr>
        <w:t>CERQ</w:t>
      </w:r>
      <w:r>
        <w:rPr>
          <w:rFonts w:cs="B Zar" w:hint="cs"/>
          <w:b/>
          <w:bCs/>
          <w:color w:val="A42898"/>
          <w:sz w:val="24"/>
          <w:szCs w:val="24"/>
          <w:rtl/>
        </w:rPr>
        <w:t>):</w:t>
      </w:r>
      <w:r w:rsidR="009646AA" w:rsidRPr="009646AA">
        <w:rPr>
          <w:rFonts w:cs="B Zar" w:hint="cs"/>
          <w:b/>
          <w:bCs/>
          <w:i/>
          <w:color w:val="000000" w:themeColor="text1"/>
          <w:sz w:val="24"/>
          <w:szCs w:val="24"/>
          <w:rtl/>
        </w:rPr>
        <w:t xml:space="preserve"> </w:t>
      </w:r>
      <w:r w:rsidR="008B4F9C" w:rsidRPr="008B4F9C">
        <w:rPr>
          <w:rFonts w:cs="B Zar"/>
          <w:color w:val="000000" w:themeColor="text1"/>
          <w:sz w:val="24"/>
          <w:szCs w:val="24"/>
          <w:rtl/>
        </w:rPr>
        <w:t>پرسشنامه تنظیم شناختی هیجان</w:t>
      </w:r>
      <w:r w:rsidR="008B4F9C">
        <w:rPr>
          <w:rFonts w:ascii="Cambria" w:hAnsi="Cambria" w:cs="Cambria" w:hint="cs"/>
          <w:color w:val="000000" w:themeColor="text1"/>
          <w:sz w:val="24"/>
          <w:szCs w:val="24"/>
          <w:rtl/>
        </w:rPr>
        <w:t xml:space="preserve"> </w:t>
      </w:r>
      <w:r w:rsidR="008B4F9C" w:rsidRPr="008B4F9C">
        <w:rPr>
          <w:rFonts w:cs="B Zar"/>
          <w:color w:val="000000" w:themeColor="text1"/>
          <w:sz w:val="24"/>
          <w:szCs w:val="24"/>
          <w:rtl/>
        </w:rPr>
        <w:t xml:space="preserve"> </w:t>
      </w:r>
      <w:r w:rsidR="008B4F9C" w:rsidRPr="008B4F9C">
        <w:rPr>
          <w:rFonts w:cs="B Zar" w:hint="cs"/>
          <w:color w:val="000000" w:themeColor="text1"/>
          <w:sz w:val="24"/>
          <w:szCs w:val="24"/>
          <w:rtl/>
        </w:rPr>
        <w:t>توسط</w:t>
      </w:r>
      <w:r w:rsidR="008B4F9C" w:rsidRPr="008B4F9C">
        <w:rPr>
          <w:rFonts w:cs="B Zar"/>
          <w:color w:val="000000" w:themeColor="text1"/>
          <w:sz w:val="24"/>
          <w:szCs w:val="24"/>
          <w:rtl/>
        </w:rPr>
        <w:t xml:space="preserve"> </w:t>
      </w:r>
      <w:r w:rsidR="008B4F9C" w:rsidRPr="008B4F9C">
        <w:rPr>
          <w:rFonts w:cs="B Zar" w:hint="cs"/>
          <w:color w:val="000000" w:themeColor="text1"/>
          <w:sz w:val="24"/>
          <w:szCs w:val="24"/>
          <w:rtl/>
        </w:rPr>
        <w:t>گارنفسکی</w:t>
      </w:r>
      <w:r w:rsidR="008B4F9C" w:rsidRPr="008B4F9C">
        <w:rPr>
          <w:rFonts w:cs="B Zar"/>
          <w:color w:val="000000" w:themeColor="text1"/>
          <w:sz w:val="24"/>
          <w:szCs w:val="24"/>
          <w:rtl/>
        </w:rPr>
        <w:t xml:space="preserve"> </w:t>
      </w:r>
      <w:r w:rsidR="008B4F9C" w:rsidRPr="008B4F9C">
        <w:rPr>
          <w:rFonts w:cs="B Zar" w:hint="cs"/>
          <w:color w:val="000000" w:themeColor="text1"/>
          <w:sz w:val="24"/>
          <w:szCs w:val="24"/>
          <w:rtl/>
        </w:rPr>
        <w:t>و</w:t>
      </w:r>
      <w:r w:rsidR="008B4F9C" w:rsidRPr="008B4F9C">
        <w:rPr>
          <w:rFonts w:cs="B Zar"/>
          <w:color w:val="000000" w:themeColor="text1"/>
          <w:sz w:val="24"/>
          <w:szCs w:val="24"/>
          <w:rtl/>
        </w:rPr>
        <w:t xml:space="preserve"> </w:t>
      </w:r>
      <w:r w:rsidR="008B4F9C" w:rsidRPr="008B4F9C">
        <w:rPr>
          <w:rFonts w:cs="B Zar" w:hint="cs"/>
          <w:color w:val="000000" w:themeColor="text1"/>
          <w:sz w:val="24"/>
          <w:szCs w:val="24"/>
          <w:rtl/>
        </w:rPr>
        <w:t>همکاران</w:t>
      </w:r>
      <w:r w:rsidR="008B4F9C" w:rsidRPr="008B4F9C">
        <w:rPr>
          <w:rFonts w:cs="B Zar"/>
          <w:color w:val="000000" w:themeColor="text1"/>
          <w:sz w:val="24"/>
          <w:szCs w:val="24"/>
          <w:rtl/>
        </w:rPr>
        <w:t xml:space="preserve"> </w:t>
      </w:r>
      <w:r w:rsidR="008B4F9C" w:rsidRPr="008B4F9C">
        <w:rPr>
          <w:rFonts w:cs="B Zar" w:hint="cs"/>
          <w:color w:val="000000" w:themeColor="text1"/>
          <w:sz w:val="24"/>
          <w:szCs w:val="24"/>
          <w:rtl/>
        </w:rPr>
        <w:t>در</w:t>
      </w:r>
      <w:r w:rsidR="008B4F9C" w:rsidRPr="008B4F9C">
        <w:rPr>
          <w:rFonts w:cs="B Zar"/>
          <w:color w:val="000000" w:themeColor="text1"/>
          <w:sz w:val="24"/>
          <w:szCs w:val="24"/>
          <w:rtl/>
        </w:rPr>
        <w:t xml:space="preserve"> </w:t>
      </w:r>
      <w:r w:rsidR="008B4F9C" w:rsidRPr="008B4F9C">
        <w:rPr>
          <w:rFonts w:cs="B Zar" w:hint="cs"/>
          <w:color w:val="000000" w:themeColor="text1"/>
          <w:sz w:val="24"/>
          <w:szCs w:val="24"/>
          <w:rtl/>
        </w:rPr>
        <w:t>سال</w:t>
      </w:r>
      <w:r w:rsidR="008B4F9C" w:rsidRPr="008B4F9C">
        <w:rPr>
          <w:rFonts w:cs="B Zar"/>
          <w:color w:val="000000" w:themeColor="text1"/>
          <w:sz w:val="24"/>
          <w:szCs w:val="24"/>
          <w:rtl/>
        </w:rPr>
        <w:t xml:space="preserve"> ۲۰۰۱ برای ارزیابی راهبردهای شناختی افراد در مواجهه با رویدادهای ناخوشایند تدوین شده است. این ابزار خودگزارشی دارای ۳۶ ماده و ۹ خرده‌مقیاس چهارماده‌ای شامل ملامت خویش، پذیرش، نشخوار ذهنی، تمرکز مجدد مثبت، تمرکز مجدد بر برنامه‌ریزی، ارزیابی مجدد مثبت، اتخاذ دیدگاه، فاجعه‌انگاری و ملامت دیگران است. پاسخ‌ها بر اساس مقیاس لیکرت پنج‌درجه‌ای از «هرگز=۱» تا «همیشه=۵» نمره‌گذاری می‌شوند و نمره هر خرده‌مقیاس بین ۴ تا ۲۰ متغیر است؛ به‌گونه‌ای که نمره بیشتر نشان‌دهنده استفاده بیشتر از راهبرد مربوط است. در پژوهش حاضر، خرده‌مقیاس‌های تمرکز مجدد مثبت، تمرکز مجدد بر برنامه‌ریزی، ارزیابی مجدد مثبت، اتخاذ دیدگاه و پذیرش به‌عنوان راهبردهای سازش‌یافته و خرده‌مقیاس‌های ملامت خویش، نشخوار ذهنی، فاجعه‌انگاری و ملامت دیگران به‌عنوان راهبردهای سازش‌نایافته در نظر گرفته شدند. گارنفسکی و همکاران </w:t>
      </w:r>
      <w:r w:rsidR="008B4F9C" w:rsidRPr="008B4F9C">
        <w:rPr>
          <w:rFonts w:cs="B Zar"/>
          <w:color w:val="000000" w:themeColor="text1"/>
          <w:sz w:val="24"/>
          <w:szCs w:val="24"/>
          <w:rtl/>
        </w:rPr>
        <w:t xml:space="preserve">(۲۰۰۱) ساختار عاملی و روایی سازه این پرسشنامه را تأیید کردند و ضرایب آلفای کرونباخ راهبردهای سازش‌یافته و سازش‌نایافته را به‌ترتیب </w:t>
      </w:r>
      <w:r w:rsidR="008B4F9C">
        <w:rPr>
          <w:rFonts w:cs="B Zar" w:hint="cs"/>
          <w:color w:val="000000" w:themeColor="text1"/>
          <w:sz w:val="24"/>
          <w:szCs w:val="24"/>
          <w:rtl/>
        </w:rPr>
        <w:t>91/0</w:t>
      </w:r>
      <w:r w:rsidR="008B4F9C" w:rsidRPr="008B4F9C">
        <w:rPr>
          <w:rFonts w:cs="B Zar"/>
          <w:color w:val="000000" w:themeColor="text1"/>
          <w:sz w:val="24"/>
          <w:szCs w:val="24"/>
          <w:rtl/>
        </w:rPr>
        <w:t xml:space="preserve"> و </w:t>
      </w:r>
      <w:r w:rsidR="008B4F9C">
        <w:rPr>
          <w:rFonts w:cs="B Zar" w:hint="cs"/>
          <w:color w:val="000000" w:themeColor="text1"/>
          <w:sz w:val="24"/>
          <w:szCs w:val="24"/>
          <w:rtl/>
        </w:rPr>
        <w:t>87/0</w:t>
      </w:r>
      <w:r w:rsidR="008B4F9C" w:rsidRPr="008B4F9C">
        <w:rPr>
          <w:rFonts w:cs="B Zar"/>
          <w:color w:val="000000" w:themeColor="text1"/>
          <w:sz w:val="24"/>
          <w:szCs w:val="24"/>
          <w:rtl/>
        </w:rPr>
        <w:t xml:space="preserve"> گزارش دادند. در ایران، حسنی (۱۳۹۰) ساختار عاملی و روایی سازه نسخه فارسی را مطلوب گزارش کرد و ضریب آلفای کرونباخ کل پرسشنامه را </w:t>
      </w:r>
      <w:r w:rsidR="008B4F9C">
        <w:rPr>
          <w:rFonts w:cs="B Zar" w:hint="cs"/>
          <w:color w:val="000000" w:themeColor="text1"/>
          <w:sz w:val="24"/>
          <w:szCs w:val="24"/>
          <w:rtl/>
        </w:rPr>
        <w:t>92/0</w:t>
      </w:r>
      <w:r w:rsidR="008B4F9C" w:rsidRPr="008B4F9C">
        <w:rPr>
          <w:rFonts w:cs="B Zar"/>
          <w:color w:val="000000" w:themeColor="text1"/>
          <w:sz w:val="24"/>
          <w:szCs w:val="24"/>
          <w:rtl/>
        </w:rPr>
        <w:t xml:space="preserve"> و ضرایب خرده‌مقیاس‌ها را بین </w:t>
      </w:r>
      <w:r w:rsidR="008B4F9C">
        <w:rPr>
          <w:rFonts w:cs="B Zar" w:hint="cs"/>
          <w:color w:val="000000" w:themeColor="text1"/>
          <w:sz w:val="24"/>
          <w:szCs w:val="24"/>
          <w:rtl/>
        </w:rPr>
        <w:t>77/0</w:t>
      </w:r>
      <w:r w:rsidR="008B4F9C" w:rsidRPr="008B4F9C">
        <w:rPr>
          <w:rFonts w:cs="B Zar"/>
          <w:color w:val="000000" w:themeColor="text1"/>
          <w:sz w:val="24"/>
          <w:szCs w:val="24"/>
          <w:rtl/>
        </w:rPr>
        <w:t xml:space="preserve"> تا </w:t>
      </w:r>
      <w:r w:rsidR="008B4F9C">
        <w:rPr>
          <w:rFonts w:cs="B Zar" w:hint="cs"/>
          <w:color w:val="000000" w:themeColor="text1"/>
          <w:sz w:val="24"/>
          <w:szCs w:val="24"/>
          <w:rtl/>
        </w:rPr>
        <w:t>88/0</w:t>
      </w:r>
      <w:r w:rsidR="008B4F9C" w:rsidRPr="008B4F9C">
        <w:rPr>
          <w:rFonts w:cs="B Zar"/>
          <w:color w:val="000000" w:themeColor="text1"/>
          <w:sz w:val="24"/>
          <w:szCs w:val="24"/>
          <w:rtl/>
        </w:rPr>
        <w:t xml:space="preserve"> به دست آورد. در پژوهش حاضر نیز ضرایب آلفای کرونباخ برای راهبردهای سازش‌یافته و سازش‌نایافته به‌ترتیب </w:t>
      </w:r>
      <w:r w:rsidR="008B4F9C">
        <w:rPr>
          <w:rFonts w:cs="B Zar" w:hint="cs"/>
          <w:color w:val="000000" w:themeColor="text1"/>
          <w:sz w:val="24"/>
          <w:szCs w:val="24"/>
          <w:rtl/>
        </w:rPr>
        <w:t>80/0</w:t>
      </w:r>
      <w:r w:rsidR="008B4F9C" w:rsidRPr="008B4F9C">
        <w:rPr>
          <w:rFonts w:cs="B Zar"/>
          <w:color w:val="000000" w:themeColor="text1"/>
          <w:sz w:val="24"/>
          <w:szCs w:val="24"/>
          <w:rtl/>
        </w:rPr>
        <w:t xml:space="preserve"> و </w:t>
      </w:r>
      <w:r w:rsidR="008B4F9C">
        <w:rPr>
          <w:rFonts w:cs="B Zar" w:hint="cs"/>
          <w:color w:val="000000" w:themeColor="text1"/>
          <w:sz w:val="24"/>
          <w:szCs w:val="24"/>
          <w:rtl/>
        </w:rPr>
        <w:t>83/0</w:t>
      </w:r>
      <w:r w:rsidR="008B4F9C" w:rsidRPr="008B4F9C">
        <w:rPr>
          <w:rFonts w:cs="B Zar"/>
          <w:color w:val="000000" w:themeColor="text1"/>
          <w:sz w:val="24"/>
          <w:szCs w:val="24"/>
          <w:rtl/>
        </w:rPr>
        <w:t xml:space="preserve"> به دست آمد که نشان‌دهنده همسانی درونی قابل‌قبول ابزار در نمونه پژوهش بود</w:t>
      </w:r>
      <w:r w:rsidR="008B4F9C">
        <w:rPr>
          <w:rFonts w:cs="B Zar" w:hint="cs"/>
          <w:color w:val="000000" w:themeColor="text1"/>
          <w:sz w:val="24"/>
          <w:szCs w:val="24"/>
          <w:rtl/>
        </w:rPr>
        <w:t xml:space="preserve">. </w:t>
      </w:r>
    </w:p>
    <w:p w14:paraId="116678D6" w14:textId="586F0F89" w:rsidR="004A2A11" w:rsidRDefault="00EC515E" w:rsidP="00B959B5">
      <w:pPr>
        <w:spacing w:after="0" w:line="240" w:lineRule="auto"/>
        <w:jc w:val="both"/>
        <w:rPr>
          <w:rFonts w:asciiTheme="majorBidi" w:hAnsiTheme="majorBidi" w:cs="B Zar"/>
          <w:color w:val="000000" w:themeColor="text1"/>
          <w:sz w:val="24"/>
          <w:szCs w:val="24"/>
          <w:rtl/>
        </w:rPr>
      </w:pPr>
      <w:r w:rsidRPr="007C7467">
        <w:rPr>
          <w:rFonts w:cs="B Zar" w:hint="cs"/>
          <w:b/>
          <w:bCs/>
          <w:color w:val="A42898"/>
          <w:sz w:val="24"/>
          <w:szCs w:val="24"/>
          <w:rtl/>
        </w:rPr>
        <w:t>روش اجرا:</w:t>
      </w:r>
      <w:r w:rsidRPr="007C7467">
        <w:rPr>
          <w:rFonts w:cs="B Zar" w:hint="cs"/>
          <w:color w:val="000000" w:themeColor="text1"/>
          <w:sz w:val="24"/>
          <w:szCs w:val="24"/>
          <w:rtl/>
        </w:rPr>
        <w:t xml:space="preserve"> </w:t>
      </w:r>
      <w:r w:rsidR="00811743">
        <w:rPr>
          <w:rFonts w:cs="B Zar" w:hint="cs"/>
          <w:color w:val="000000" w:themeColor="text1"/>
          <w:sz w:val="24"/>
          <w:szCs w:val="24"/>
          <w:rtl/>
        </w:rPr>
        <w:t xml:space="preserve"> </w:t>
      </w:r>
    </w:p>
    <w:bookmarkEnd w:id="2"/>
    <w:p w14:paraId="29BB7A74" w14:textId="05039268" w:rsidR="004D26A2" w:rsidRDefault="00EA08ED" w:rsidP="004D26A2">
      <w:pPr>
        <w:spacing w:after="0" w:line="240" w:lineRule="auto"/>
        <w:jc w:val="both"/>
        <w:rPr>
          <w:rFonts w:asciiTheme="majorBidi" w:hAnsiTheme="majorBidi" w:cs="B Zar"/>
          <w:i/>
          <w:color w:val="000000" w:themeColor="text1"/>
          <w:sz w:val="24"/>
          <w:szCs w:val="24"/>
          <w:rtl/>
          <w:lang w:bidi="ar-SA"/>
        </w:rPr>
      </w:pPr>
      <w:r w:rsidRPr="00EA08ED">
        <w:rPr>
          <w:rFonts w:asciiTheme="majorBidi" w:hAnsiTheme="majorBidi" w:cs="B Zar"/>
          <w:i/>
          <w:color w:val="000000" w:themeColor="text1"/>
          <w:sz w:val="24"/>
          <w:szCs w:val="24"/>
          <w:rtl/>
          <w:lang w:bidi="ar-SA"/>
        </w:rPr>
        <w:t>پس از تصو</w:t>
      </w:r>
      <w:r w:rsidRPr="00EA08ED">
        <w:rPr>
          <w:rFonts w:asciiTheme="majorBidi" w:hAnsiTheme="majorBidi" w:cs="B Zar" w:hint="cs"/>
          <w:i/>
          <w:color w:val="000000" w:themeColor="text1"/>
          <w:sz w:val="24"/>
          <w:szCs w:val="24"/>
          <w:rtl/>
          <w:lang w:bidi="ar-SA"/>
        </w:rPr>
        <w:t>ی</w:t>
      </w:r>
      <w:r w:rsidRPr="00EA08ED">
        <w:rPr>
          <w:rFonts w:asciiTheme="majorBidi" w:hAnsiTheme="majorBidi" w:cs="B Zar" w:hint="eastAsia"/>
          <w:i/>
          <w:color w:val="000000" w:themeColor="text1"/>
          <w:sz w:val="24"/>
          <w:szCs w:val="24"/>
          <w:rtl/>
          <w:lang w:bidi="ar-SA"/>
        </w:rPr>
        <w:t>ب</w:t>
      </w:r>
      <w:r w:rsidRPr="00EA08ED">
        <w:rPr>
          <w:rFonts w:asciiTheme="majorBidi" w:hAnsiTheme="majorBidi" w:cs="B Zar"/>
          <w:i/>
          <w:color w:val="000000" w:themeColor="text1"/>
          <w:sz w:val="24"/>
          <w:szCs w:val="24"/>
          <w:rtl/>
          <w:lang w:bidi="ar-SA"/>
        </w:rPr>
        <w:t xml:space="preserve"> پروپوزال و در</w:t>
      </w:r>
      <w:r w:rsidRPr="00EA08ED">
        <w:rPr>
          <w:rFonts w:asciiTheme="majorBidi" w:hAnsiTheme="majorBidi" w:cs="B Zar" w:hint="cs"/>
          <w:i/>
          <w:color w:val="000000" w:themeColor="text1"/>
          <w:sz w:val="24"/>
          <w:szCs w:val="24"/>
          <w:rtl/>
          <w:lang w:bidi="ar-SA"/>
        </w:rPr>
        <w:t>ی</w:t>
      </w:r>
      <w:r w:rsidRPr="00EA08ED">
        <w:rPr>
          <w:rFonts w:asciiTheme="majorBidi" w:hAnsiTheme="majorBidi" w:cs="B Zar" w:hint="eastAsia"/>
          <w:i/>
          <w:color w:val="000000" w:themeColor="text1"/>
          <w:sz w:val="24"/>
          <w:szCs w:val="24"/>
          <w:rtl/>
          <w:lang w:bidi="ar-SA"/>
        </w:rPr>
        <w:t>افت</w:t>
      </w:r>
      <w:r w:rsidRPr="00EA08ED">
        <w:rPr>
          <w:rFonts w:asciiTheme="majorBidi" w:hAnsiTheme="majorBidi" w:cs="B Zar"/>
          <w:i/>
          <w:color w:val="000000" w:themeColor="text1"/>
          <w:sz w:val="24"/>
          <w:szCs w:val="24"/>
          <w:rtl/>
          <w:lang w:bidi="ar-SA"/>
        </w:rPr>
        <w:t xml:space="preserve"> کد اخلاق از کم</w:t>
      </w:r>
      <w:r w:rsidRPr="00EA08ED">
        <w:rPr>
          <w:rFonts w:asciiTheme="majorBidi" w:hAnsiTheme="majorBidi" w:cs="B Zar" w:hint="cs"/>
          <w:i/>
          <w:color w:val="000000" w:themeColor="text1"/>
          <w:sz w:val="24"/>
          <w:szCs w:val="24"/>
          <w:rtl/>
          <w:lang w:bidi="ar-SA"/>
        </w:rPr>
        <w:t>ی</w:t>
      </w:r>
      <w:r w:rsidRPr="00EA08ED">
        <w:rPr>
          <w:rFonts w:asciiTheme="majorBidi" w:hAnsiTheme="majorBidi" w:cs="B Zar" w:hint="eastAsia"/>
          <w:i/>
          <w:color w:val="000000" w:themeColor="text1"/>
          <w:sz w:val="24"/>
          <w:szCs w:val="24"/>
          <w:rtl/>
          <w:lang w:bidi="ar-SA"/>
        </w:rPr>
        <w:t>ته</w:t>
      </w:r>
      <w:r w:rsidRPr="00EA08ED">
        <w:rPr>
          <w:rFonts w:asciiTheme="majorBidi" w:hAnsiTheme="majorBidi" w:cs="B Zar"/>
          <w:i/>
          <w:color w:val="000000" w:themeColor="text1"/>
          <w:sz w:val="24"/>
          <w:szCs w:val="24"/>
          <w:rtl/>
          <w:lang w:bidi="ar-SA"/>
        </w:rPr>
        <w:t xml:space="preserve"> اخلاق دانشگاه آزاد اسلام</w:t>
      </w:r>
      <w:r w:rsidRPr="00EA08ED">
        <w:rPr>
          <w:rFonts w:asciiTheme="majorBidi" w:hAnsiTheme="majorBidi" w:cs="B Zar" w:hint="cs"/>
          <w:i/>
          <w:color w:val="000000" w:themeColor="text1"/>
          <w:sz w:val="24"/>
          <w:szCs w:val="24"/>
          <w:rtl/>
          <w:lang w:bidi="ar-SA"/>
        </w:rPr>
        <w:t>ی</w:t>
      </w:r>
      <w:r w:rsidRPr="00EA08ED">
        <w:rPr>
          <w:rFonts w:asciiTheme="majorBidi" w:hAnsiTheme="majorBidi" w:cs="B Zar" w:hint="eastAsia"/>
          <w:i/>
          <w:color w:val="000000" w:themeColor="text1"/>
          <w:sz w:val="24"/>
          <w:szCs w:val="24"/>
          <w:rtl/>
          <w:lang w:bidi="ar-SA"/>
        </w:rPr>
        <w:t>،</w:t>
      </w:r>
      <w:r w:rsidRPr="00EA08ED">
        <w:rPr>
          <w:rFonts w:asciiTheme="majorBidi" w:hAnsiTheme="majorBidi" w:cs="B Zar"/>
          <w:i/>
          <w:color w:val="000000" w:themeColor="text1"/>
          <w:sz w:val="24"/>
          <w:szCs w:val="24"/>
          <w:rtl/>
          <w:lang w:bidi="ar-SA"/>
        </w:rPr>
        <w:t xml:space="preserve"> فراخوان شرکت در پژوهش به‌صورت برخط منتشر شد و اهداف و مراحل اجرا</w:t>
      </w:r>
      <w:r w:rsidRPr="00EA08ED">
        <w:rPr>
          <w:rFonts w:asciiTheme="majorBidi" w:hAnsiTheme="majorBidi" w:cs="B Zar" w:hint="cs"/>
          <w:i/>
          <w:color w:val="000000" w:themeColor="text1"/>
          <w:sz w:val="24"/>
          <w:szCs w:val="24"/>
          <w:rtl/>
          <w:lang w:bidi="ar-SA"/>
        </w:rPr>
        <w:t>ی</w:t>
      </w:r>
      <w:r w:rsidRPr="00EA08ED">
        <w:rPr>
          <w:rFonts w:asciiTheme="majorBidi" w:hAnsiTheme="majorBidi" w:cs="B Zar"/>
          <w:i/>
          <w:color w:val="000000" w:themeColor="text1"/>
          <w:sz w:val="24"/>
          <w:szCs w:val="24"/>
          <w:rtl/>
          <w:lang w:bidi="ar-SA"/>
        </w:rPr>
        <w:t xml:space="preserve"> مطالعه در هر مرحله برا</w:t>
      </w:r>
      <w:r w:rsidRPr="00EA08ED">
        <w:rPr>
          <w:rFonts w:asciiTheme="majorBidi" w:hAnsiTheme="majorBidi" w:cs="B Zar" w:hint="cs"/>
          <w:i/>
          <w:color w:val="000000" w:themeColor="text1"/>
          <w:sz w:val="24"/>
          <w:szCs w:val="24"/>
          <w:rtl/>
          <w:lang w:bidi="ar-SA"/>
        </w:rPr>
        <w:t>ی</w:t>
      </w:r>
      <w:r w:rsidRPr="00EA08ED">
        <w:rPr>
          <w:rFonts w:asciiTheme="majorBidi" w:hAnsiTheme="majorBidi" w:cs="B Zar"/>
          <w:i/>
          <w:color w:val="000000" w:themeColor="text1"/>
          <w:sz w:val="24"/>
          <w:szCs w:val="24"/>
          <w:rtl/>
          <w:lang w:bidi="ar-SA"/>
        </w:rPr>
        <w:t xml:space="preserve"> داوطلبان توض</w:t>
      </w:r>
      <w:r w:rsidRPr="00EA08ED">
        <w:rPr>
          <w:rFonts w:asciiTheme="majorBidi" w:hAnsiTheme="majorBidi" w:cs="B Zar" w:hint="cs"/>
          <w:i/>
          <w:color w:val="000000" w:themeColor="text1"/>
          <w:sz w:val="24"/>
          <w:szCs w:val="24"/>
          <w:rtl/>
          <w:lang w:bidi="ar-SA"/>
        </w:rPr>
        <w:t>ی</w:t>
      </w:r>
      <w:r w:rsidRPr="00EA08ED">
        <w:rPr>
          <w:rFonts w:asciiTheme="majorBidi" w:hAnsiTheme="majorBidi" w:cs="B Zar" w:hint="eastAsia"/>
          <w:i/>
          <w:color w:val="000000" w:themeColor="text1"/>
          <w:sz w:val="24"/>
          <w:szCs w:val="24"/>
          <w:rtl/>
          <w:lang w:bidi="ar-SA"/>
        </w:rPr>
        <w:t>ح</w:t>
      </w:r>
      <w:r w:rsidRPr="00EA08ED">
        <w:rPr>
          <w:rFonts w:asciiTheme="majorBidi" w:hAnsiTheme="majorBidi" w:cs="B Zar"/>
          <w:i/>
          <w:color w:val="000000" w:themeColor="text1"/>
          <w:sz w:val="24"/>
          <w:szCs w:val="24"/>
          <w:rtl/>
          <w:lang w:bidi="ar-SA"/>
        </w:rPr>
        <w:t xml:space="preserve"> داده شد؛ سپس رضا</w:t>
      </w:r>
      <w:r w:rsidRPr="00EA08ED">
        <w:rPr>
          <w:rFonts w:asciiTheme="majorBidi" w:hAnsiTheme="majorBidi" w:cs="B Zar" w:hint="cs"/>
          <w:i/>
          <w:color w:val="000000" w:themeColor="text1"/>
          <w:sz w:val="24"/>
          <w:szCs w:val="24"/>
          <w:rtl/>
          <w:lang w:bidi="ar-SA"/>
        </w:rPr>
        <w:t>ی</w:t>
      </w:r>
      <w:r w:rsidRPr="00EA08ED">
        <w:rPr>
          <w:rFonts w:asciiTheme="majorBidi" w:hAnsiTheme="majorBidi" w:cs="B Zar"/>
          <w:i/>
          <w:color w:val="000000" w:themeColor="text1"/>
          <w:sz w:val="24"/>
          <w:szCs w:val="24"/>
          <w:rtl/>
          <w:lang w:bidi="ar-SA"/>
        </w:rPr>
        <w:t>ت‌نامه آگاهانه کتب</w:t>
      </w:r>
      <w:r w:rsidRPr="00EA08ED">
        <w:rPr>
          <w:rFonts w:asciiTheme="majorBidi" w:hAnsiTheme="majorBidi" w:cs="B Zar" w:hint="cs"/>
          <w:i/>
          <w:color w:val="000000" w:themeColor="text1"/>
          <w:sz w:val="24"/>
          <w:szCs w:val="24"/>
          <w:rtl/>
          <w:lang w:bidi="ar-SA"/>
        </w:rPr>
        <w:t>ی</w:t>
      </w:r>
      <w:r w:rsidRPr="00EA08ED">
        <w:rPr>
          <w:rFonts w:asciiTheme="majorBidi" w:hAnsiTheme="majorBidi" w:cs="B Zar"/>
          <w:i/>
          <w:color w:val="000000" w:themeColor="text1"/>
          <w:sz w:val="24"/>
          <w:szCs w:val="24"/>
          <w:rtl/>
          <w:lang w:bidi="ar-SA"/>
        </w:rPr>
        <w:t xml:space="preserve"> از آنان در</w:t>
      </w:r>
      <w:r w:rsidRPr="00EA08ED">
        <w:rPr>
          <w:rFonts w:asciiTheme="majorBidi" w:hAnsiTheme="majorBidi" w:cs="B Zar" w:hint="cs"/>
          <w:i/>
          <w:color w:val="000000" w:themeColor="text1"/>
          <w:sz w:val="24"/>
          <w:szCs w:val="24"/>
          <w:rtl/>
          <w:lang w:bidi="ar-SA"/>
        </w:rPr>
        <w:t>ی</w:t>
      </w:r>
      <w:r w:rsidRPr="00EA08ED">
        <w:rPr>
          <w:rFonts w:asciiTheme="majorBidi" w:hAnsiTheme="majorBidi" w:cs="B Zar" w:hint="eastAsia"/>
          <w:i/>
          <w:color w:val="000000" w:themeColor="text1"/>
          <w:sz w:val="24"/>
          <w:szCs w:val="24"/>
          <w:rtl/>
          <w:lang w:bidi="ar-SA"/>
        </w:rPr>
        <w:t>افت</w:t>
      </w:r>
      <w:r w:rsidRPr="00EA08ED">
        <w:rPr>
          <w:rFonts w:asciiTheme="majorBidi" w:hAnsiTheme="majorBidi" w:cs="B Zar"/>
          <w:i/>
          <w:color w:val="000000" w:themeColor="text1"/>
          <w:sz w:val="24"/>
          <w:szCs w:val="24"/>
          <w:rtl/>
          <w:lang w:bidi="ar-SA"/>
        </w:rPr>
        <w:t xml:space="preserve"> گرد</w:t>
      </w:r>
      <w:r w:rsidRPr="00EA08ED">
        <w:rPr>
          <w:rFonts w:asciiTheme="majorBidi" w:hAnsiTheme="majorBidi" w:cs="B Zar" w:hint="cs"/>
          <w:i/>
          <w:color w:val="000000" w:themeColor="text1"/>
          <w:sz w:val="24"/>
          <w:szCs w:val="24"/>
          <w:rtl/>
          <w:lang w:bidi="ar-SA"/>
        </w:rPr>
        <w:t>ی</w:t>
      </w:r>
      <w:r w:rsidRPr="00EA08ED">
        <w:rPr>
          <w:rFonts w:asciiTheme="majorBidi" w:hAnsiTheme="majorBidi" w:cs="B Zar" w:hint="eastAsia"/>
          <w:i/>
          <w:color w:val="000000" w:themeColor="text1"/>
          <w:sz w:val="24"/>
          <w:szCs w:val="24"/>
          <w:rtl/>
          <w:lang w:bidi="ar-SA"/>
        </w:rPr>
        <w:t>د</w:t>
      </w:r>
      <w:r w:rsidRPr="00EA08ED">
        <w:rPr>
          <w:rFonts w:asciiTheme="majorBidi" w:hAnsiTheme="majorBidi" w:cs="B Zar"/>
          <w:i/>
          <w:color w:val="000000" w:themeColor="text1"/>
          <w:sz w:val="24"/>
          <w:szCs w:val="24"/>
          <w:rtl/>
          <w:lang w:bidi="ar-SA"/>
        </w:rPr>
        <w:t>. پس از تشک</w:t>
      </w:r>
      <w:r w:rsidRPr="00EA08ED">
        <w:rPr>
          <w:rFonts w:asciiTheme="majorBidi" w:hAnsiTheme="majorBidi" w:cs="B Zar" w:hint="cs"/>
          <w:i/>
          <w:color w:val="000000" w:themeColor="text1"/>
          <w:sz w:val="24"/>
          <w:szCs w:val="24"/>
          <w:rtl/>
          <w:lang w:bidi="ar-SA"/>
        </w:rPr>
        <w:t>ی</w:t>
      </w:r>
      <w:r w:rsidRPr="00EA08ED">
        <w:rPr>
          <w:rFonts w:asciiTheme="majorBidi" w:hAnsiTheme="majorBidi" w:cs="B Zar" w:hint="eastAsia"/>
          <w:i/>
          <w:color w:val="000000" w:themeColor="text1"/>
          <w:sz w:val="24"/>
          <w:szCs w:val="24"/>
          <w:rtl/>
          <w:lang w:bidi="ar-SA"/>
        </w:rPr>
        <w:t>ل</w:t>
      </w:r>
      <w:r w:rsidRPr="00EA08ED">
        <w:rPr>
          <w:rFonts w:asciiTheme="majorBidi" w:hAnsiTheme="majorBidi" w:cs="B Zar"/>
          <w:i/>
          <w:color w:val="000000" w:themeColor="text1"/>
          <w:sz w:val="24"/>
          <w:szCs w:val="24"/>
          <w:rtl/>
          <w:lang w:bidi="ar-SA"/>
        </w:rPr>
        <w:t xml:space="preserve"> گروه‌ها، پرسشنامه تنظ</w:t>
      </w:r>
      <w:r w:rsidRPr="00EA08ED">
        <w:rPr>
          <w:rFonts w:asciiTheme="majorBidi" w:hAnsiTheme="majorBidi" w:cs="B Zar" w:hint="cs"/>
          <w:i/>
          <w:color w:val="000000" w:themeColor="text1"/>
          <w:sz w:val="24"/>
          <w:szCs w:val="24"/>
          <w:rtl/>
          <w:lang w:bidi="ar-SA"/>
        </w:rPr>
        <w:t>ی</w:t>
      </w:r>
      <w:r w:rsidRPr="00EA08ED">
        <w:rPr>
          <w:rFonts w:asciiTheme="majorBidi" w:hAnsiTheme="majorBidi" w:cs="B Zar" w:hint="eastAsia"/>
          <w:i/>
          <w:color w:val="000000" w:themeColor="text1"/>
          <w:sz w:val="24"/>
          <w:szCs w:val="24"/>
          <w:rtl/>
          <w:lang w:bidi="ar-SA"/>
        </w:rPr>
        <w:t>م</w:t>
      </w:r>
      <w:r w:rsidRPr="00EA08ED">
        <w:rPr>
          <w:rFonts w:asciiTheme="majorBidi" w:hAnsiTheme="majorBidi" w:cs="B Zar"/>
          <w:i/>
          <w:color w:val="000000" w:themeColor="text1"/>
          <w:sz w:val="24"/>
          <w:szCs w:val="24"/>
          <w:rtl/>
          <w:lang w:bidi="ar-SA"/>
        </w:rPr>
        <w:t xml:space="preserve"> شناخت</w:t>
      </w:r>
      <w:r w:rsidRPr="00EA08ED">
        <w:rPr>
          <w:rFonts w:asciiTheme="majorBidi" w:hAnsiTheme="majorBidi" w:cs="B Zar" w:hint="cs"/>
          <w:i/>
          <w:color w:val="000000" w:themeColor="text1"/>
          <w:sz w:val="24"/>
          <w:szCs w:val="24"/>
          <w:rtl/>
          <w:lang w:bidi="ar-SA"/>
        </w:rPr>
        <w:t>ی</w:t>
      </w:r>
      <w:r w:rsidRPr="00EA08ED">
        <w:rPr>
          <w:rFonts w:asciiTheme="majorBidi" w:hAnsiTheme="majorBidi" w:cs="B Zar"/>
          <w:i/>
          <w:color w:val="000000" w:themeColor="text1"/>
          <w:sz w:val="24"/>
          <w:szCs w:val="24"/>
          <w:rtl/>
          <w:lang w:bidi="ar-SA"/>
        </w:rPr>
        <w:t xml:space="preserve"> ه</w:t>
      </w:r>
      <w:r w:rsidRPr="00EA08ED">
        <w:rPr>
          <w:rFonts w:asciiTheme="majorBidi" w:hAnsiTheme="majorBidi" w:cs="B Zar" w:hint="cs"/>
          <w:i/>
          <w:color w:val="000000" w:themeColor="text1"/>
          <w:sz w:val="24"/>
          <w:szCs w:val="24"/>
          <w:rtl/>
          <w:lang w:bidi="ar-SA"/>
        </w:rPr>
        <w:t>ی</w:t>
      </w:r>
      <w:r w:rsidRPr="00EA08ED">
        <w:rPr>
          <w:rFonts w:asciiTheme="majorBidi" w:hAnsiTheme="majorBidi" w:cs="B Zar" w:hint="eastAsia"/>
          <w:i/>
          <w:color w:val="000000" w:themeColor="text1"/>
          <w:sz w:val="24"/>
          <w:szCs w:val="24"/>
          <w:rtl/>
          <w:lang w:bidi="ar-SA"/>
        </w:rPr>
        <w:t>جان</w:t>
      </w:r>
      <w:r w:rsidRPr="00EA08ED">
        <w:rPr>
          <w:rFonts w:asciiTheme="majorBidi" w:hAnsiTheme="majorBidi" w:cs="B Zar"/>
          <w:i/>
          <w:color w:val="000000" w:themeColor="text1"/>
          <w:sz w:val="24"/>
          <w:szCs w:val="24"/>
          <w:rtl/>
          <w:lang w:bidi="ar-SA"/>
        </w:rPr>
        <w:t xml:space="preserve"> در مرحله پ</w:t>
      </w:r>
      <w:r w:rsidRPr="00EA08ED">
        <w:rPr>
          <w:rFonts w:asciiTheme="majorBidi" w:hAnsiTheme="majorBidi" w:cs="B Zar" w:hint="cs"/>
          <w:i/>
          <w:color w:val="000000" w:themeColor="text1"/>
          <w:sz w:val="24"/>
          <w:szCs w:val="24"/>
          <w:rtl/>
          <w:lang w:bidi="ar-SA"/>
        </w:rPr>
        <w:t>ی</w:t>
      </w:r>
      <w:r w:rsidRPr="00EA08ED">
        <w:rPr>
          <w:rFonts w:asciiTheme="majorBidi" w:hAnsiTheme="majorBidi" w:cs="B Zar" w:hint="eastAsia"/>
          <w:i/>
          <w:color w:val="000000" w:themeColor="text1"/>
          <w:sz w:val="24"/>
          <w:szCs w:val="24"/>
          <w:rtl/>
          <w:lang w:bidi="ar-SA"/>
        </w:rPr>
        <w:t>ش‌آزمون</w:t>
      </w:r>
      <w:r w:rsidRPr="00EA08ED">
        <w:rPr>
          <w:rFonts w:asciiTheme="majorBidi" w:hAnsiTheme="majorBidi" w:cs="B Zar"/>
          <w:i/>
          <w:color w:val="000000" w:themeColor="text1"/>
          <w:sz w:val="24"/>
          <w:szCs w:val="24"/>
          <w:rtl/>
          <w:lang w:bidi="ar-SA"/>
        </w:rPr>
        <w:t xml:space="preserve"> به‌صورت برخط اجرا شد. گروه درمان مبتن</w:t>
      </w:r>
      <w:r w:rsidRPr="00EA08ED">
        <w:rPr>
          <w:rFonts w:asciiTheme="majorBidi" w:hAnsiTheme="majorBidi" w:cs="B Zar" w:hint="cs"/>
          <w:i/>
          <w:color w:val="000000" w:themeColor="text1"/>
          <w:sz w:val="24"/>
          <w:szCs w:val="24"/>
          <w:rtl/>
          <w:lang w:bidi="ar-SA"/>
        </w:rPr>
        <w:t>ی</w:t>
      </w:r>
      <w:r w:rsidRPr="00EA08ED">
        <w:rPr>
          <w:rFonts w:asciiTheme="majorBidi" w:hAnsiTheme="majorBidi" w:cs="B Zar"/>
          <w:i/>
          <w:color w:val="000000" w:themeColor="text1"/>
          <w:sz w:val="24"/>
          <w:szCs w:val="24"/>
          <w:rtl/>
          <w:lang w:bidi="ar-SA"/>
        </w:rPr>
        <w:t xml:space="preserve"> بر پذ</w:t>
      </w:r>
      <w:r w:rsidRPr="00EA08ED">
        <w:rPr>
          <w:rFonts w:asciiTheme="majorBidi" w:hAnsiTheme="majorBidi" w:cs="B Zar" w:hint="cs"/>
          <w:i/>
          <w:color w:val="000000" w:themeColor="text1"/>
          <w:sz w:val="24"/>
          <w:szCs w:val="24"/>
          <w:rtl/>
          <w:lang w:bidi="ar-SA"/>
        </w:rPr>
        <w:t>ی</w:t>
      </w:r>
      <w:r w:rsidRPr="00EA08ED">
        <w:rPr>
          <w:rFonts w:asciiTheme="majorBidi" w:hAnsiTheme="majorBidi" w:cs="B Zar" w:hint="eastAsia"/>
          <w:i/>
          <w:color w:val="000000" w:themeColor="text1"/>
          <w:sz w:val="24"/>
          <w:szCs w:val="24"/>
          <w:rtl/>
          <w:lang w:bidi="ar-SA"/>
        </w:rPr>
        <w:t>رش</w:t>
      </w:r>
      <w:r w:rsidRPr="00EA08ED">
        <w:rPr>
          <w:rFonts w:asciiTheme="majorBidi" w:hAnsiTheme="majorBidi" w:cs="B Zar"/>
          <w:i/>
          <w:color w:val="000000" w:themeColor="text1"/>
          <w:sz w:val="24"/>
          <w:szCs w:val="24"/>
          <w:rtl/>
          <w:lang w:bidi="ar-SA"/>
        </w:rPr>
        <w:t xml:space="preserve"> و تعهد، مداخله تدو</w:t>
      </w:r>
      <w:r w:rsidRPr="00EA08ED">
        <w:rPr>
          <w:rFonts w:asciiTheme="majorBidi" w:hAnsiTheme="majorBidi" w:cs="B Zar" w:hint="cs"/>
          <w:i/>
          <w:color w:val="000000" w:themeColor="text1"/>
          <w:sz w:val="24"/>
          <w:szCs w:val="24"/>
          <w:rtl/>
          <w:lang w:bidi="ar-SA"/>
        </w:rPr>
        <w:t>ی</w:t>
      </w:r>
      <w:r w:rsidRPr="00EA08ED">
        <w:rPr>
          <w:rFonts w:asciiTheme="majorBidi" w:hAnsiTheme="majorBidi" w:cs="B Zar" w:hint="eastAsia"/>
          <w:i/>
          <w:color w:val="000000" w:themeColor="text1"/>
          <w:sz w:val="24"/>
          <w:szCs w:val="24"/>
          <w:rtl/>
          <w:lang w:bidi="ar-SA"/>
        </w:rPr>
        <w:t>ن‌شده</w:t>
      </w:r>
      <w:r w:rsidRPr="00EA08ED">
        <w:rPr>
          <w:rFonts w:asciiTheme="majorBidi" w:hAnsiTheme="majorBidi" w:cs="B Zar"/>
          <w:i/>
          <w:color w:val="000000" w:themeColor="text1"/>
          <w:sz w:val="24"/>
          <w:szCs w:val="24"/>
          <w:rtl/>
          <w:lang w:bidi="ar-SA"/>
        </w:rPr>
        <w:t xml:space="preserve"> بر اساس پروتکل ه</w:t>
      </w:r>
      <w:r w:rsidRPr="00EA08ED">
        <w:rPr>
          <w:rFonts w:asciiTheme="majorBidi" w:hAnsiTheme="majorBidi" w:cs="B Zar" w:hint="cs"/>
          <w:i/>
          <w:color w:val="000000" w:themeColor="text1"/>
          <w:sz w:val="24"/>
          <w:szCs w:val="24"/>
          <w:rtl/>
          <w:lang w:bidi="ar-SA"/>
        </w:rPr>
        <w:t>ی</w:t>
      </w:r>
      <w:r w:rsidRPr="00EA08ED">
        <w:rPr>
          <w:rFonts w:asciiTheme="majorBidi" w:hAnsiTheme="majorBidi" w:cs="B Zar" w:hint="eastAsia"/>
          <w:i/>
          <w:color w:val="000000" w:themeColor="text1"/>
          <w:sz w:val="24"/>
          <w:szCs w:val="24"/>
          <w:rtl/>
          <w:lang w:bidi="ar-SA"/>
        </w:rPr>
        <w:t>ز</w:t>
      </w:r>
      <w:r w:rsidRPr="00EA08ED">
        <w:rPr>
          <w:rFonts w:asciiTheme="majorBidi" w:hAnsiTheme="majorBidi" w:cs="B Zar"/>
          <w:i/>
          <w:color w:val="000000" w:themeColor="text1"/>
          <w:sz w:val="24"/>
          <w:szCs w:val="24"/>
          <w:rtl/>
          <w:lang w:bidi="ar-SA"/>
        </w:rPr>
        <w:t xml:space="preserve"> و استروسال (2010) و گروه درمان ه</w:t>
      </w:r>
      <w:r w:rsidRPr="00EA08ED">
        <w:rPr>
          <w:rFonts w:asciiTheme="majorBidi" w:hAnsiTheme="majorBidi" w:cs="B Zar" w:hint="cs"/>
          <w:i/>
          <w:color w:val="000000" w:themeColor="text1"/>
          <w:sz w:val="24"/>
          <w:szCs w:val="24"/>
          <w:rtl/>
          <w:lang w:bidi="ar-SA"/>
        </w:rPr>
        <w:t>ی</w:t>
      </w:r>
      <w:r w:rsidRPr="00EA08ED">
        <w:rPr>
          <w:rFonts w:asciiTheme="majorBidi" w:hAnsiTheme="majorBidi" w:cs="B Zar" w:hint="eastAsia"/>
          <w:i/>
          <w:color w:val="000000" w:themeColor="text1"/>
          <w:sz w:val="24"/>
          <w:szCs w:val="24"/>
          <w:rtl/>
          <w:lang w:bidi="ar-SA"/>
        </w:rPr>
        <w:t>جان‌مدار،</w:t>
      </w:r>
      <w:r w:rsidRPr="00EA08ED">
        <w:rPr>
          <w:rFonts w:asciiTheme="majorBidi" w:hAnsiTheme="majorBidi" w:cs="B Zar"/>
          <w:i/>
          <w:color w:val="000000" w:themeColor="text1"/>
          <w:sz w:val="24"/>
          <w:szCs w:val="24"/>
          <w:rtl/>
          <w:lang w:bidi="ar-SA"/>
        </w:rPr>
        <w:t xml:space="preserve"> مداخله مبتن</w:t>
      </w:r>
      <w:r w:rsidRPr="00EA08ED">
        <w:rPr>
          <w:rFonts w:asciiTheme="majorBidi" w:hAnsiTheme="majorBidi" w:cs="B Zar" w:hint="cs"/>
          <w:i/>
          <w:color w:val="000000" w:themeColor="text1"/>
          <w:sz w:val="24"/>
          <w:szCs w:val="24"/>
          <w:rtl/>
          <w:lang w:bidi="ar-SA"/>
        </w:rPr>
        <w:t>ی</w:t>
      </w:r>
      <w:r w:rsidRPr="00EA08ED">
        <w:rPr>
          <w:rFonts w:asciiTheme="majorBidi" w:hAnsiTheme="majorBidi" w:cs="B Zar"/>
          <w:i/>
          <w:color w:val="000000" w:themeColor="text1"/>
          <w:sz w:val="24"/>
          <w:szCs w:val="24"/>
          <w:rtl/>
          <w:lang w:bidi="ar-SA"/>
        </w:rPr>
        <w:t xml:space="preserve"> بر پروتکل گر</w:t>
      </w:r>
      <w:r w:rsidRPr="00EA08ED">
        <w:rPr>
          <w:rFonts w:asciiTheme="majorBidi" w:hAnsiTheme="majorBidi" w:cs="B Zar" w:hint="cs"/>
          <w:i/>
          <w:color w:val="000000" w:themeColor="text1"/>
          <w:sz w:val="24"/>
          <w:szCs w:val="24"/>
          <w:rtl/>
          <w:lang w:bidi="ar-SA"/>
        </w:rPr>
        <w:t>ی</w:t>
      </w:r>
      <w:r w:rsidRPr="00EA08ED">
        <w:rPr>
          <w:rFonts w:asciiTheme="majorBidi" w:hAnsiTheme="majorBidi" w:cs="B Zar" w:hint="eastAsia"/>
          <w:i/>
          <w:color w:val="000000" w:themeColor="text1"/>
          <w:sz w:val="24"/>
          <w:szCs w:val="24"/>
          <w:rtl/>
          <w:lang w:bidi="ar-SA"/>
        </w:rPr>
        <w:t>نبرگ</w:t>
      </w:r>
      <w:r w:rsidRPr="00EA08ED">
        <w:rPr>
          <w:rFonts w:asciiTheme="majorBidi" w:hAnsiTheme="majorBidi" w:cs="B Zar"/>
          <w:i/>
          <w:color w:val="000000" w:themeColor="text1"/>
          <w:sz w:val="24"/>
          <w:szCs w:val="24"/>
          <w:rtl/>
          <w:lang w:bidi="ar-SA"/>
        </w:rPr>
        <w:t xml:space="preserve"> و همکاران (201</w:t>
      </w:r>
      <w:r w:rsidR="003A2223">
        <w:rPr>
          <w:rFonts w:asciiTheme="majorBidi" w:hAnsiTheme="majorBidi" w:cs="B Zar" w:hint="cs"/>
          <w:i/>
          <w:color w:val="000000" w:themeColor="text1"/>
          <w:sz w:val="24"/>
          <w:szCs w:val="24"/>
          <w:rtl/>
          <w:lang w:bidi="ar-SA"/>
        </w:rPr>
        <w:t>0</w:t>
      </w:r>
      <w:r w:rsidRPr="00EA08ED">
        <w:rPr>
          <w:rFonts w:asciiTheme="majorBidi" w:hAnsiTheme="majorBidi" w:cs="B Zar"/>
          <w:i/>
          <w:color w:val="000000" w:themeColor="text1"/>
          <w:sz w:val="24"/>
          <w:szCs w:val="24"/>
          <w:rtl/>
          <w:lang w:bidi="ar-SA"/>
        </w:rPr>
        <w:t>) را به‌طور جداگانه در مح</w:t>
      </w:r>
      <w:r w:rsidRPr="00EA08ED">
        <w:rPr>
          <w:rFonts w:asciiTheme="majorBidi" w:hAnsiTheme="majorBidi" w:cs="B Zar" w:hint="cs"/>
          <w:i/>
          <w:color w:val="000000" w:themeColor="text1"/>
          <w:sz w:val="24"/>
          <w:szCs w:val="24"/>
          <w:rtl/>
          <w:lang w:bidi="ar-SA"/>
        </w:rPr>
        <w:t>ی</w:t>
      </w:r>
      <w:r w:rsidRPr="00EA08ED">
        <w:rPr>
          <w:rFonts w:asciiTheme="majorBidi" w:hAnsiTheme="majorBidi" w:cs="B Zar" w:hint="eastAsia"/>
          <w:i/>
          <w:color w:val="000000" w:themeColor="text1"/>
          <w:sz w:val="24"/>
          <w:szCs w:val="24"/>
          <w:rtl/>
          <w:lang w:bidi="ar-SA"/>
        </w:rPr>
        <w:t>ط</w:t>
      </w:r>
      <w:r w:rsidRPr="00EA08ED">
        <w:rPr>
          <w:rFonts w:asciiTheme="majorBidi" w:hAnsiTheme="majorBidi" w:cs="B Zar"/>
          <w:i/>
          <w:color w:val="000000" w:themeColor="text1"/>
          <w:sz w:val="24"/>
          <w:szCs w:val="24"/>
          <w:rtl/>
          <w:lang w:bidi="ar-SA"/>
        </w:rPr>
        <w:t xml:space="preserve"> کل</w:t>
      </w:r>
      <w:r w:rsidRPr="00EA08ED">
        <w:rPr>
          <w:rFonts w:asciiTheme="majorBidi" w:hAnsiTheme="majorBidi" w:cs="B Zar" w:hint="cs"/>
          <w:i/>
          <w:color w:val="000000" w:themeColor="text1"/>
          <w:sz w:val="24"/>
          <w:szCs w:val="24"/>
          <w:rtl/>
          <w:lang w:bidi="ar-SA"/>
        </w:rPr>
        <w:t>ی</w:t>
      </w:r>
      <w:r w:rsidRPr="00EA08ED">
        <w:rPr>
          <w:rFonts w:asciiTheme="majorBidi" w:hAnsiTheme="majorBidi" w:cs="B Zar" w:hint="eastAsia"/>
          <w:i/>
          <w:color w:val="000000" w:themeColor="text1"/>
          <w:sz w:val="24"/>
          <w:szCs w:val="24"/>
          <w:rtl/>
          <w:lang w:bidi="ar-SA"/>
        </w:rPr>
        <w:t>ن</w:t>
      </w:r>
      <w:r w:rsidRPr="00EA08ED">
        <w:rPr>
          <w:rFonts w:asciiTheme="majorBidi" w:hAnsiTheme="majorBidi" w:cs="B Zar" w:hint="cs"/>
          <w:i/>
          <w:color w:val="000000" w:themeColor="text1"/>
          <w:sz w:val="24"/>
          <w:szCs w:val="24"/>
          <w:rtl/>
          <w:lang w:bidi="ar-SA"/>
        </w:rPr>
        <w:t>ی</w:t>
      </w:r>
      <w:r w:rsidRPr="00EA08ED">
        <w:rPr>
          <w:rFonts w:asciiTheme="majorBidi" w:hAnsiTheme="majorBidi" w:cs="B Zar" w:hint="eastAsia"/>
          <w:i/>
          <w:color w:val="000000" w:themeColor="text1"/>
          <w:sz w:val="24"/>
          <w:szCs w:val="24"/>
          <w:rtl/>
          <w:lang w:bidi="ar-SA"/>
        </w:rPr>
        <w:t>ک</w:t>
      </w:r>
      <w:r w:rsidRPr="00EA08ED">
        <w:rPr>
          <w:rFonts w:asciiTheme="majorBidi" w:hAnsiTheme="majorBidi" w:cs="B Zar"/>
          <w:i/>
          <w:color w:val="000000" w:themeColor="text1"/>
          <w:sz w:val="24"/>
          <w:szCs w:val="24"/>
          <w:rtl/>
          <w:lang w:bidi="ar-SA"/>
        </w:rPr>
        <w:t xml:space="preserve"> در</w:t>
      </w:r>
      <w:r w:rsidRPr="00EA08ED">
        <w:rPr>
          <w:rFonts w:asciiTheme="majorBidi" w:hAnsiTheme="majorBidi" w:cs="B Zar" w:hint="cs"/>
          <w:i/>
          <w:color w:val="000000" w:themeColor="text1"/>
          <w:sz w:val="24"/>
          <w:szCs w:val="24"/>
          <w:rtl/>
          <w:lang w:bidi="ar-SA"/>
        </w:rPr>
        <w:t>ی</w:t>
      </w:r>
      <w:r w:rsidRPr="00EA08ED">
        <w:rPr>
          <w:rFonts w:asciiTheme="majorBidi" w:hAnsiTheme="majorBidi" w:cs="B Zar" w:hint="eastAsia"/>
          <w:i/>
          <w:color w:val="000000" w:themeColor="text1"/>
          <w:sz w:val="24"/>
          <w:szCs w:val="24"/>
          <w:rtl/>
          <w:lang w:bidi="ar-SA"/>
        </w:rPr>
        <w:t>افت</w:t>
      </w:r>
      <w:r w:rsidRPr="00EA08ED">
        <w:rPr>
          <w:rFonts w:asciiTheme="majorBidi" w:hAnsiTheme="majorBidi" w:cs="B Zar"/>
          <w:i/>
          <w:color w:val="000000" w:themeColor="text1"/>
          <w:sz w:val="24"/>
          <w:szCs w:val="24"/>
          <w:rtl/>
          <w:lang w:bidi="ar-SA"/>
        </w:rPr>
        <w:t xml:space="preserve"> کردند؛ در هم</w:t>
      </w:r>
      <w:r w:rsidRPr="00EA08ED">
        <w:rPr>
          <w:rFonts w:asciiTheme="majorBidi" w:hAnsiTheme="majorBidi" w:cs="B Zar" w:hint="cs"/>
          <w:i/>
          <w:color w:val="000000" w:themeColor="text1"/>
          <w:sz w:val="24"/>
          <w:szCs w:val="24"/>
          <w:rtl/>
          <w:lang w:bidi="ar-SA"/>
        </w:rPr>
        <w:t>ی</w:t>
      </w:r>
      <w:r w:rsidRPr="00EA08ED">
        <w:rPr>
          <w:rFonts w:asciiTheme="majorBidi" w:hAnsiTheme="majorBidi" w:cs="B Zar" w:hint="eastAsia"/>
          <w:i/>
          <w:color w:val="000000" w:themeColor="text1"/>
          <w:sz w:val="24"/>
          <w:szCs w:val="24"/>
          <w:rtl/>
          <w:lang w:bidi="ar-SA"/>
        </w:rPr>
        <w:t>ن</w:t>
      </w:r>
      <w:r w:rsidRPr="00EA08ED">
        <w:rPr>
          <w:rFonts w:asciiTheme="majorBidi" w:hAnsiTheme="majorBidi" w:cs="B Zar"/>
          <w:i/>
          <w:color w:val="000000" w:themeColor="text1"/>
          <w:sz w:val="24"/>
          <w:szCs w:val="24"/>
          <w:rtl/>
          <w:lang w:bidi="ar-SA"/>
        </w:rPr>
        <w:t xml:space="preserve"> مدت، گروه گواه مداخله‌ا</w:t>
      </w:r>
      <w:r w:rsidRPr="00EA08ED">
        <w:rPr>
          <w:rFonts w:asciiTheme="majorBidi" w:hAnsiTheme="majorBidi" w:cs="B Zar" w:hint="cs"/>
          <w:i/>
          <w:color w:val="000000" w:themeColor="text1"/>
          <w:sz w:val="24"/>
          <w:szCs w:val="24"/>
          <w:rtl/>
          <w:lang w:bidi="ar-SA"/>
        </w:rPr>
        <w:t>ی</w:t>
      </w:r>
      <w:r w:rsidRPr="00EA08ED">
        <w:rPr>
          <w:rFonts w:asciiTheme="majorBidi" w:hAnsiTheme="majorBidi" w:cs="B Zar"/>
          <w:i/>
          <w:color w:val="000000" w:themeColor="text1"/>
          <w:sz w:val="24"/>
          <w:szCs w:val="24"/>
          <w:rtl/>
          <w:lang w:bidi="ar-SA"/>
        </w:rPr>
        <w:t xml:space="preserve"> در</w:t>
      </w:r>
      <w:r w:rsidRPr="00EA08ED">
        <w:rPr>
          <w:rFonts w:asciiTheme="majorBidi" w:hAnsiTheme="majorBidi" w:cs="B Zar" w:hint="cs"/>
          <w:i/>
          <w:color w:val="000000" w:themeColor="text1"/>
          <w:sz w:val="24"/>
          <w:szCs w:val="24"/>
          <w:rtl/>
          <w:lang w:bidi="ar-SA"/>
        </w:rPr>
        <w:t>ی</w:t>
      </w:r>
      <w:r w:rsidRPr="00EA08ED">
        <w:rPr>
          <w:rFonts w:asciiTheme="majorBidi" w:hAnsiTheme="majorBidi" w:cs="B Zar" w:hint="eastAsia"/>
          <w:i/>
          <w:color w:val="000000" w:themeColor="text1"/>
          <w:sz w:val="24"/>
          <w:szCs w:val="24"/>
          <w:rtl/>
          <w:lang w:bidi="ar-SA"/>
        </w:rPr>
        <w:t>افت</w:t>
      </w:r>
      <w:r w:rsidRPr="00EA08ED">
        <w:rPr>
          <w:rFonts w:asciiTheme="majorBidi" w:hAnsiTheme="majorBidi" w:cs="B Zar"/>
          <w:i/>
          <w:color w:val="000000" w:themeColor="text1"/>
          <w:sz w:val="24"/>
          <w:szCs w:val="24"/>
          <w:rtl/>
          <w:lang w:bidi="ar-SA"/>
        </w:rPr>
        <w:t xml:space="preserve"> نکرد. محتوا</w:t>
      </w:r>
      <w:r w:rsidRPr="00EA08ED">
        <w:rPr>
          <w:rFonts w:asciiTheme="majorBidi" w:hAnsiTheme="majorBidi" w:cs="B Zar" w:hint="cs"/>
          <w:i/>
          <w:color w:val="000000" w:themeColor="text1"/>
          <w:sz w:val="24"/>
          <w:szCs w:val="24"/>
          <w:rtl/>
          <w:lang w:bidi="ar-SA"/>
        </w:rPr>
        <w:t>ی</w:t>
      </w:r>
      <w:r w:rsidRPr="00EA08ED">
        <w:rPr>
          <w:rFonts w:asciiTheme="majorBidi" w:hAnsiTheme="majorBidi" w:cs="B Zar"/>
          <w:i/>
          <w:color w:val="000000" w:themeColor="text1"/>
          <w:sz w:val="24"/>
          <w:szCs w:val="24"/>
          <w:rtl/>
          <w:lang w:bidi="ar-SA"/>
        </w:rPr>
        <w:t xml:space="preserve"> جلسات و تکال</w:t>
      </w:r>
      <w:r w:rsidRPr="00EA08ED">
        <w:rPr>
          <w:rFonts w:asciiTheme="majorBidi" w:hAnsiTheme="majorBidi" w:cs="B Zar" w:hint="cs"/>
          <w:i/>
          <w:color w:val="000000" w:themeColor="text1"/>
          <w:sz w:val="24"/>
          <w:szCs w:val="24"/>
          <w:rtl/>
          <w:lang w:bidi="ar-SA"/>
        </w:rPr>
        <w:t>ی</w:t>
      </w:r>
      <w:r w:rsidRPr="00EA08ED">
        <w:rPr>
          <w:rFonts w:asciiTheme="majorBidi" w:hAnsiTheme="majorBidi" w:cs="B Zar" w:hint="eastAsia"/>
          <w:i/>
          <w:color w:val="000000" w:themeColor="text1"/>
          <w:sz w:val="24"/>
          <w:szCs w:val="24"/>
          <w:rtl/>
          <w:lang w:bidi="ar-SA"/>
        </w:rPr>
        <w:t>ف</w:t>
      </w:r>
      <w:r w:rsidRPr="00EA08ED">
        <w:rPr>
          <w:rFonts w:asciiTheme="majorBidi" w:hAnsiTheme="majorBidi" w:cs="B Zar"/>
          <w:i/>
          <w:color w:val="000000" w:themeColor="text1"/>
          <w:sz w:val="24"/>
          <w:szCs w:val="24"/>
          <w:rtl/>
          <w:lang w:bidi="ar-SA"/>
        </w:rPr>
        <w:t xml:space="preserve"> هر مداخله در جدول‌ها</w:t>
      </w:r>
      <w:r w:rsidRPr="00EA08ED">
        <w:rPr>
          <w:rFonts w:asciiTheme="majorBidi" w:hAnsiTheme="majorBidi" w:cs="B Zar" w:hint="cs"/>
          <w:i/>
          <w:color w:val="000000" w:themeColor="text1"/>
          <w:sz w:val="24"/>
          <w:szCs w:val="24"/>
          <w:rtl/>
          <w:lang w:bidi="ar-SA"/>
        </w:rPr>
        <w:t>ی</w:t>
      </w:r>
      <w:r w:rsidRPr="00EA08ED">
        <w:rPr>
          <w:rFonts w:asciiTheme="majorBidi" w:hAnsiTheme="majorBidi" w:cs="B Zar"/>
          <w:i/>
          <w:color w:val="000000" w:themeColor="text1"/>
          <w:sz w:val="24"/>
          <w:szCs w:val="24"/>
          <w:rtl/>
          <w:lang w:bidi="ar-SA"/>
        </w:rPr>
        <w:t xml:space="preserve"> </w:t>
      </w:r>
      <w:r w:rsidRPr="00EA08ED">
        <w:rPr>
          <w:rFonts w:asciiTheme="majorBidi" w:hAnsiTheme="majorBidi" w:cs="B Zar"/>
          <w:i/>
          <w:color w:val="000000" w:themeColor="text1"/>
          <w:sz w:val="24"/>
          <w:szCs w:val="24"/>
          <w:rtl/>
        </w:rPr>
        <w:t>۱</w:t>
      </w:r>
      <w:r w:rsidRPr="00EA08ED">
        <w:rPr>
          <w:rFonts w:asciiTheme="majorBidi" w:hAnsiTheme="majorBidi" w:cs="B Zar"/>
          <w:i/>
          <w:color w:val="000000" w:themeColor="text1"/>
          <w:sz w:val="24"/>
          <w:szCs w:val="24"/>
          <w:rtl/>
          <w:lang w:bidi="ar-SA"/>
        </w:rPr>
        <w:t xml:space="preserve"> و </w:t>
      </w:r>
      <w:r w:rsidRPr="00EA08ED">
        <w:rPr>
          <w:rFonts w:asciiTheme="majorBidi" w:hAnsiTheme="majorBidi" w:cs="B Zar"/>
          <w:i/>
          <w:color w:val="000000" w:themeColor="text1"/>
          <w:sz w:val="24"/>
          <w:szCs w:val="24"/>
          <w:rtl/>
        </w:rPr>
        <w:t>۲</w:t>
      </w:r>
      <w:r w:rsidRPr="00EA08ED">
        <w:rPr>
          <w:rFonts w:asciiTheme="majorBidi" w:hAnsiTheme="majorBidi" w:cs="B Zar"/>
          <w:i/>
          <w:color w:val="000000" w:themeColor="text1"/>
          <w:sz w:val="24"/>
          <w:szCs w:val="24"/>
          <w:rtl/>
          <w:lang w:bidi="ar-SA"/>
        </w:rPr>
        <w:t xml:space="preserve"> ارائه شده است. بلافاصله پس از </w:t>
      </w:r>
      <w:r w:rsidRPr="00EA08ED">
        <w:rPr>
          <w:rFonts w:asciiTheme="majorBidi" w:hAnsiTheme="majorBidi" w:cs="B Zar" w:hint="eastAsia"/>
          <w:i/>
          <w:color w:val="000000" w:themeColor="text1"/>
          <w:sz w:val="24"/>
          <w:szCs w:val="24"/>
          <w:rtl/>
          <w:lang w:bidi="ar-SA"/>
        </w:rPr>
        <w:t>پا</w:t>
      </w:r>
      <w:r w:rsidRPr="00EA08ED">
        <w:rPr>
          <w:rFonts w:asciiTheme="majorBidi" w:hAnsiTheme="majorBidi" w:cs="B Zar" w:hint="cs"/>
          <w:i/>
          <w:color w:val="000000" w:themeColor="text1"/>
          <w:sz w:val="24"/>
          <w:szCs w:val="24"/>
          <w:rtl/>
          <w:lang w:bidi="ar-SA"/>
        </w:rPr>
        <w:t>ی</w:t>
      </w:r>
      <w:r w:rsidRPr="00EA08ED">
        <w:rPr>
          <w:rFonts w:asciiTheme="majorBidi" w:hAnsiTheme="majorBidi" w:cs="B Zar" w:hint="eastAsia"/>
          <w:i/>
          <w:color w:val="000000" w:themeColor="text1"/>
          <w:sz w:val="24"/>
          <w:szCs w:val="24"/>
          <w:rtl/>
          <w:lang w:bidi="ar-SA"/>
        </w:rPr>
        <w:t>ان</w:t>
      </w:r>
      <w:r w:rsidRPr="00EA08ED">
        <w:rPr>
          <w:rFonts w:asciiTheme="majorBidi" w:hAnsiTheme="majorBidi" w:cs="B Zar"/>
          <w:i/>
          <w:color w:val="000000" w:themeColor="text1"/>
          <w:sz w:val="24"/>
          <w:szCs w:val="24"/>
          <w:rtl/>
          <w:lang w:bidi="ar-SA"/>
        </w:rPr>
        <w:t xml:space="preserve"> مداخلات، پس‌آزمون و دو ماه پس از آخر</w:t>
      </w:r>
      <w:r w:rsidRPr="00EA08ED">
        <w:rPr>
          <w:rFonts w:asciiTheme="majorBidi" w:hAnsiTheme="majorBidi" w:cs="B Zar" w:hint="cs"/>
          <w:i/>
          <w:color w:val="000000" w:themeColor="text1"/>
          <w:sz w:val="24"/>
          <w:szCs w:val="24"/>
          <w:rtl/>
          <w:lang w:bidi="ar-SA"/>
        </w:rPr>
        <w:t>ی</w:t>
      </w:r>
      <w:r w:rsidRPr="00EA08ED">
        <w:rPr>
          <w:rFonts w:asciiTheme="majorBidi" w:hAnsiTheme="majorBidi" w:cs="B Zar" w:hint="eastAsia"/>
          <w:i/>
          <w:color w:val="000000" w:themeColor="text1"/>
          <w:sz w:val="24"/>
          <w:szCs w:val="24"/>
          <w:rtl/>
          <w:lang w:bidi="ar-SA"/>
        </w:rPr>
        <w:t>ن</w:t>
      </w:r>
      <w:r w:rsidRPr="00EA08ED">
        <w:rPr>
          <w:rFonts w:asciiTheme="majorBidi" w:hAnsiTheme="majorBidi" w:cs="B Zar"/>
          <w:i/>
          <w:color w:val="000000" w:themeColor="text1"/>
          <w:sz w:val="24"/>
          <w:szCs w:val="24"/>
          <w:rtl/>
          <w:lang w:bidi="ar-SA"/>
        </w:rPr>
        <w:t xml:space="preserve"> جلسه، مرحله پ</w:t>
      </w:r>
      <w:r w:rsidRPr="00EA08ED">
        <w:rPr>
          <w:rFonts w:asciiTheme="majorBidi" w:hAnsiTheme="majorBidi" w:cs="B Zar" w:hint="cs"/>
          <w:i/>
          <w:color w:val="000000" w:themeColor="text1"/>
          <w:sz w:val="24"/>
          <w:szCs w:val="24"/>
          <w:rtl/>
          <w:lang w:bidi="ar-SA"/>
        </w:rPr>
        <w:t>ی</w:t>
      </w:r>
      <w:r w:rsidRPr="00EA08ED">
        <w:rPr>
          <w:rFonts w:asciiTheme="majorBidi" w:hAnsiTheme="majorBidi" w:cs="B Zar" w:hint="eastAsia"/>
          <w:i/>
          <w:color w:val="000000" w:themeColor="text1"/>
          <w:sz w:val="24"/>
          <w:szCs w:val="24"/>
          <w:rtl/>
          <w:lang w:bidi="ar-SA"/>
        </w:rPr>
        <w:t>گ</w:t>
      </w:r>
      <w:r w:rsidRPr="00EA08ED">
        <w:rPr>
          <w:rFonts w:asciiTheme="majorBidi" w:hAnsiTheme="majorBidi" w:cs="B Zar" w:hint="cs"/>
          <w:i/>
          <w:color w:val="000000" w:themeColor="text1"/>
          <w:sz w:val="24"/>
          <w:szCs w:val="24"/>
          <w:rtl/>
          <w:lang w:bidi="ar-SA"/>
        </w:rPr>
        <w:t>ی</w:t>
      </w:r>
      <w:r w:rsidRPr="00EA08ED">
        <w:rPr>
          <w:rFonts w:asciiTheme="majorBidi" w:hAnsiTheme="majorBidi" w:cs="B Zar" w:hint="eastAsia"/>
          <w:i/>
          <w:color w:val="000000" w:themeColor="text1"/>
          <w:sz w:val="24"/>
          <w:szCs w:val="24"/>
          <w:rtl/>
          <w:lang w:bidi="ar-SA"/>
        </w:rPr>
        <w:t>ر</w:t>
      </w:r>
      <w:r w:rsidRPr="00EA08ED">
        <w:rPr>
          <w:rFonts w:asciiTheme="majorBidi" w:hAnsiTheme="majorBidi" w:cs="B Zar" w:hint="cs"/>
          <w:i/>
          <w:color w:val="000000" w:themeColor="text1"/>
          <w:sz w:val="24"/>
          <w:szCs w:val="24"/>
          <w:rtl/>
          <w:lang w:bidi="ar-SA"/>
        </w:rPr>
        <w:t>ی</w:t>
      </w:r>
      <w:r w:rsidRPr="00EA08ED">
        <w:rPr>
          <w:rFonts w:asciiTheme="majorBidi" w:hAnsiTheme="majorBidi" w:cs="B Zar"/>
          <w:i/>
          <w:color w:val="000000" w:themeColor="text1"/>
          <w:sz w:val="24"/>
          <w:szCs w:val="24"/>
          <w:rtl/>
          <w:lang w:bidi="ar-SA"/>
        </w:rPr>
        <w:t xml:space="preserve"> با اجرا</w:t>
      </w:r>
      <w:r w:rsidRPr="00EA08ED">
        <w:rPr>
          <w:rFonts w:asciiTheme="majorBidi" w:hAnsiTheme="majorBidi" w:cs="B Zar" w:hint="cs"/>
          <w:i/>
          <w:color w:val="000000" w:themeColor="text1"/>
          <w:sz w:val="24"/>
          <w:szCs w:val="24"/>
          <w:rtl/>
          <w:lang w:bidi="ar-SA"/>
        </w:rPr>
        <w:t>ی</w:t>
      </w:r>
      <w:r w:rsidRPr="00EA08ED">
        <w:rPr>
          <w:rFonts w:asciiTheme="majorBidi" w:hAnsiTheme="majorBidi" w:cs="B Zar"/>
          <w:i/>
          <w:color w:val="000000" w:themeColor="text1"/>
          <w:sz w:val="24"/>
          <w:szCs w:val="24"/>
          <w:rtl/>
          <w:lang w:bidi="ar-SA"/>
        </w:rPr>
        <w:t xml:space="preserve"> مجدد پرسشنامه تنظ</w:t>
      </w:r>
      <w:r w:rsidRPr="00EA08ED">
        <w:rPr>
          <w:rFonts w:asciiTheme="majorBidi" w:hAnsiTheme="majorBidi" w:cs="B Zar" w:hint="cs"/>
          <w:i/>
          <w:color w:val="000000" w:themeColor="text1"/>
          <w:sz w:val="24"/>
          <w:szCs w:val="24"/>
          <w:rtl/>
          <w:lang w:bidi="ar-SA"/>
        </w:rPr>
        <w:t>ی</w:t>
      </w:r>
      <w:r w:rsidRPr="00EA08ED">
        <w:rPr>
          <w:rFonts w:asciiTheme="majorBidi" w:hAnsiTheme="majorBidi" w:cs="B Zar" w:hint="eastAsia"/>
          <w:i/>
          <w:color w:val="000000" w:themeColor="text1"/>
          <w:sz w:val="24"/>
          <w:szCs w:val="24"/>
          <w:rtl/>
          <w:lang w:bidi="ar-SA"/>
        </w:rPr>
        <w:t>م</w:t>
      </w:r>
      <w:r w:rsidRPr="00EA08ED">
        <w:rPr>
          <w:rFonts w:asciiTheme="majorBidi" w:hAnsiTheme="majorBidi" w:cs="B Zar"/>
          <w:i/>
          <w:color w:val="000000" w:themeColor="text1"/>
          <w:sz w:val="24"/>
          <w:szCs w:val="24"/>
          <w:rtl/>
          <w:lang w:bidi="ar-SA"/>
        </w:rPr>
        <w:t xml:space="preserve"> شناخت</w:t>
      </w:r>
      <w:r w:rsidRPr="00EA08ED">
        <w:rPr>
          <w:rFonts w:asciiTheme="majorBidi" w:hAnsiTheme="majorBidi" w:cs="B Zar" w:hint="cs"/>
          <w:i/>
          <w:color w:val="000000" w:themeColor="text1"/>
          <w:sz w:val="24"/>
          <w:szCs w:val="24"/>
          <w:rtl/>
          <w:lang w:bidi="ar-SA"/>
        </w:rPr>
        <w:t>ی</w:t>
      </w:r>
      <w:r w:rsidRPr="00EA08ED">
        <w:rPr>
          <w:rFonts w:asciiTheme="majorBidi" w:hAnsiTheme="majorBidi" w:cs="B Zar"/>
          <w:i/>
          <w:color w:val="000000" w:themeColor="text1"/>
          <w:sz w:val="24"/>
          <w:szCs w:val="24"/>
          <w:rtl/>
          <w:lang w:bidi="ar-SA"/>
        </w:rPr>
        <w:t xml:space="preserve"> ه</w:t>
      </w:r>
      <w:r w:rsidRPr="00EA08ED">
        <w:rPr>
          <w:rFonts w:asciiTheme="majorBidi" w:hAnsiTheme="majorBidi" w:cs="B Zar" w:hint="cs"/>
          <w:i/>
          <w:color w:val="000000" w:themeColor="text1"/>
          <w:sz w:val="24"/>
          <w:szCs w:val="24"/>
          <w:rtl/>
          <w:lang w:bidi="ar-SA"/>
        </w:rPr>
        <w:t>ی</w:t>
      </w:r>
      <w:r w:rsidRPr="00EA08ED">
        <w:rPr>
          <w:rFonts w:asciiTheme="majorBidi" w:hAnsiTheme="majorBidi" w:cs="B Zar" w:hint="eastAsia"/>
          <w:i/>
          <w:color w:val="000000" w:themeColor="text1"/>
          <w:sz w:val="24"/>
          <w:szCs w:val="24"/>
          <w:rtl/>
          <w:lang w:bidi="ar-SA"/>
        </w:rPr>
        <w:t>جان</w:t>
      </w:r>
      <w:r w:rsidRPr="00EA08ED">
        <w:rPr>
          <w:rFonts w:asciiTheme="majorBidi" w:hAnsiTheme="majorBidi" w:cs="B Zar"/>
          <w:i/>
          <w:color w:val="000000" w:themeColor="text1"/>
          <w:sz w:val="24"/>
          <w:szCs w:val="24"/>
          <w:rtl/>
          <w:lang w:bidi="ar-SA"/>
        </w:rPr>
        <w:t xml:space="preserve"> به‌صورت برخط انجام شد. </w:t>
      </w:r>
      <w:r w:rsidR="004D26A2" w:rsidRPr="004D26A2">
        <w:rPr>
          <w:rFonts w:asciiTheme="majorBidi" w:hAnsiTheme="majorBidi" w:cs="B Zar"/>
          <w:i/>
          <w:color w:val="000000" w:themeColor="text1"/>
          <w:sz w:val="24"/>
          <w:szCs w:val="24"/>
          <w:rtl/>
          <w:lang w:bidi="ar-SA"/>
        </w:rPr>
        <w:t>داده‌ها</w:t>
      </w:r>
      <w:r w:rsidR="004D26A2" w:rsidRPr="004D26A2">
        <w:rPr>
          <w:rFonts w:asciiTheme="majorBidi" w:hAnsiTheme="majorBidi" w:cs="B Zar" w:hint="cs"/>
          <w:i/>
          <w:color w:val="000000" w:themeColor="text1"/>
          <w:sz w:val="24"/>
          <w:szCs w:val="24"/>
          <w:rtl/>
          <w:lang w:bidi="ar-SA"/>
        </w:rPr>
        <w:t>ی</w:t>
      </w:r>
      <w:r w:rsidR="004D26A2" w:rsidRPr="004D26A2">
        <w:rPr>
          <w:rFonts w:asciiTheme="majorBidi" w:hAnsiTheme="majorBidi" w:cs="B Zar"/>
          <w:i/>
          <w:color w:val="000000" w:themeColor="text1"/>
          <w:sz w:val="24"/>
          <w:szCs w:val="24"/>
          <w:rtl/>
          <w:lang w:bidi="ar-SA"/>
        </w:rPr>
        <w:t xml:space="preserve"> گردآور</w:t>
      </w:r>
      <w:r w:rsidR="004D26A2" w:rsidRPr="004D26A2">
        <w:rPr>
          <w:rFonts w:asciiTheme="majorBidi" w:hAnsiTheme="majorBidi" w:cs="B Zar" w:hint="cs"/>
          <w:i/>
          <w:color w:val="000000" w:themeColor="text1"/>
          <w:sz w:val="24"/>
          <w:szCs w:val="24"/>
          <w:rtl/>
          <w:lang w:bidi="ar-SA"/>
        </w:rPr>
        <w:t>ی‌</w:t>
      </w:r>
      <w:r w:rsidR="004D26A2" w:rsidRPr="004D26A2">
        <w:rPr>
          <w:rFonts w:asciiTheme="majorBidi" w:hAnsiTheme="majorBidi" w:cs="B Zar" w:hint="eastAsia"/>
          <w:i/>
          <w:color w:val="000000" w:themeColor="text1"/>
          <w:sz w:val="24"/>
          <w:szCs w:val="24"/>
          <w:rtl/>
          <w:lang w:bidi="ar-SA"/>
        </w:rPr>
        <w:t>شده</w:t>
      </w:r>
      <w:r w:rsidR="004D26A2" w:rsidRPr="004D26A2">
        <w:rPr>
          <w:rFonts w:asciiTheme="majorBidi" w:hAnsiTheme="majorBidi" w:cs="B Zar"/>
          <w:i/>
          <w:color w:val="000000" w:themeColor="text1"/>
          <w:sz w:val="24"/>
          <w:szCs w:val="24"/>
          <w:rtl/>
          <w:lang w:bidi="ar-SA"/>
        </w:rPr>
        <w:t xml:space="preserve"> با استفاده از تحل</w:t>
      </w:r>
      <w:r w:rsidR="004D26A2" w:rsidRPr="004D26A2">
        <w:rPr>
          <w:rFonts w:asciiTheme="majorBidi" w:hAnsiTheme="majorBidi" w:cs="B Zar" w:hint="cs"/>
          <w:i/>
          <w:color w:val="000000" w:themeColor="text1"/>
          <w:sz w:val="24"/>
          <w:szCs w:val="24"/>
          <w:rtl/>
          <w:lang w:bidi="ar-SA"/>
        </w:rPr>
        <w:t>ی</w:t>
      </w:r>
      <w:r w:rsidR="004D26A2" w:rsidRPr="004D26A2">
        <w:rPr>
          <w:rFonts w:asciiTheme="majorBidi" w:hAnsiTheme="majorBidi" w:cs="B Zar" w:hint="eastAsia"/>
          <w:i/>
          <w:color w:val="000000" w:themeColor="text1"/>
          <w:sz w:val="24"/>
          <w:szCs w:val="24"/>
          <w:rtl/>
          <w:lang w:bidi="ar-SA"/>
        </w:rPr>
        <w:t>ل</w:t>
      </w:r>
      <w:r w:rsidR="004D26A2" w:rsidRPr="004D26A2">
        <w:rPr>
          <w:rFonts w:asciiTheme="majorBidi" w:hAnsiTheme="majorBidi" w:cs="B Zar"/>
          <w:i/>
          <w:color w:val="000000" w:themeColor="text1"/>
          <w:sz w:val="24"/>
          <w:szCs w:val="24"/>
          <w:rtl/>
          <w:lang w:bidi="ar-SA"/>
        </w:rPr>
        <w:t xml:space="preserve"> وار</w:t>
      </w:r>
      <w:r w:rsidR="004D26A2" w:rsidRPr="004D26A2">
        <w:rPr>
          <w:rFonts w:asciiTheme="majorBidi" w:hAnsiTheme="majorBidi" w:cs="B Zar" w:hint="cs"/>
          <w:i/>
          <w:color w:val="000000" w:themeColor="text1"/>
          <w:sz w:val="24"/>
          <w:szCs w:val="24"/>
          <w:rtl/>
          <w:lang w:bidi="ar-SA"/>
        </w:rPr>
        <w:t>ی</w:t>
      </w:r>
      <w:r w:rsidR="004D26A2" w:rsidRPr="004D26A2">
        <w:rPr>
          <w:rFonts w:asciiTheme="majorBidi" w:hAnsiTheme="majorBidi" w:cs="B Zar" w:hint="eastAsia"/>
          <w:i/>
          <w:color w:val="000000" w:themeColor="text1"/>
          <w:sz w:val="24"/>
          <w:szCs w:val="24"/>
          <w:rtl/>
          <w:lang w:bidi="ar-SA"/>
        </w:rPr>
        <w:t>انس</w:t>
      </w:r>
      <w:r w:rsidR="004D26A2" w:rsidRPr="004D26A2">
        <w:rPr>
          <w:rFonts w:asciiTheme="majorBidi" w:hAnsiTheme="majorBidi" w:cs="B Zar"/>
          <w:i/>
          <w:color w:val="000000" w:themeColor="text1"/>
          <w:sz w:val="24"/>
          <w:szCs w:val="24"/>
          <w:rtl/>
          <w:lang w:bidi="ar-SA"/>
        </w:rPr>
        <w:t xml:space="preserve"> آم</w:t>
      </w:r>
      <w:r w:rsidR="004D26A2" w:rsidRPr="004D26A2">
        <w:rPr>
          <w:rFonts w:asciiTheme="majorBidi" w:hAnsiTheme="majorBidi" w:cs="B Zar" w:hint="cs"/>
          <w:i/>
          <w:color w:val="000000" w:themeColor="text1"/>
          <w:sz w:val="24"/>
          <w:szCs w:val="24"/>
          <w:rtl/>
          <w:lang w:bidi="ar-SA"/>
        </w:rPr>
        <w:t>ی</w:t>
      </w:r>
      <w:r w:rsidR="004D26A2" w:rsidRPr="004D26A2">
        <w:rPr>
          <w:rFonts w:asciiTheme="majorBidi" w:hAnsiTheme="majorBidi" w:cs="B Zar" w:hint="eastAsia"/>
          <w:i/>
          <w:color w:val="000000" w:themeColor="text1"/>
          <w:sz w:val="24"/>
          <w:szCs w:val="24"/>
          <w:rtl/>
          <w:lang w:bidi="ar-SA"/>
        </w:rPr>
        <w:t>خته</w:t>
      </w:r>
      <w:r w:rsidR="004D26A2" w:rsidRPr="004D26A2">
        <w:rPr>
          <w:rFonts w:asciiTheme="majorBidi" w:hAnsiTheme="majorBidi" w:cs="B Zar"/>
          <w:i/>
          <w:color w:val="000000" w:themeColor="text1"/>
          <w:sz w:val="24"/>
          <w:szCs w:val="24"/>
          <w:rtl/>
          <w:lang w:bidi="ar-SA"/>
        </w:rPr>
        <w:t xml:space="preserve"> و آزمون تعق</w:t>
      </w:r>
      <w:r w:rsidR="004D26A2" w:rsidRPr="004D26A2">
        <w:rPr>
          <w:rFonts w:asciiTheme="majorBidi" w:hAnsiTheme="majorBidi" w:cs="B Zar" w:hint="cs"/>
          <w:i/>
          <w:color w:val="000000" w:themeColor="text1"/>
          <w:sz w:val="24"/>
          <w:szCs w:val="24"/>
          <w:rtl/>
          <w:lang w:bidi="ar-SA"/>
        </w:rPr>
        <w:t>ی</w:t>
      </w:r>
      <w:r w:rsidR="004D26A2" w:rsidRPr="004D26A2">
        <w:rPr>
          <w:rFonts w:asciiTheme="majorBidi" w:hAnsiTheme="majorBidi" w:cs="B Zar" w:hint="eastAsia"/>
          <w:i/>
          <w:color w:val="000000" w:themeColor="text1"/>
          <w:sz w:val="24"/>
          <w:szCs w:val="24"/>
          <w:rtl/>
          <w:lang w:bidi="ar-SA"/>
        </w:rPr>
        <w:t>ب</w:t>
      </w:r>
      <w:r w:rsidR="004D26A2" w:rsidRPr="004D26A2">
        <w:rPr>
          <w:rFonts w:asciiTheme="majorBidi" w:hAnsiTheme="majorBidi" w:cs="B Zar" w:hint="cs"/>
          <w:i/>
          <w:color w:val="000000" w:themeColor="text1"/>
          <w:sz w:val="24"/>
          <w:szCs w:val="24"/>
          <w:rtl/>
          <w:lang w:bidi="ar-SA"/>
        </w:rPr>
        <w:t>ی</w:t>
      </w:r>
      <w:r w:rsidR="004D26A2" w:rsidRPr="004D26A2">
        <w:rPr>
          <w:rFonts w:asciiTheme="majorBidi" w:hAnsiTheme="majorBidi" w:cs="B Zar"/>
          <w:i/>
          <w:color w:val="000000" w:themeColor="text1"/>
          <w:sz w:val="24"/>
          <w:szCs w:val="24"/>
          <w:rtl/>
          <w:lang w:bidi="ar-SA"/>
        </w:rPr>
        <w:t xml:space="preserve"> بنفرون</w:t>
      </w:r>
      <w:r w:rsidR="004D26A2" w:rsidRPr="004D26A2">
        <w:rPr>
          <w:rFonts w:asciiTheme="majorBidi" w:hAnsiTheme="majorBidi" w:cs="B Zar" w:hint="cs"/>
          <w:i/>
          <w:color w:val="000000" w:themeColor="text1"/>
          <w:sz w:val="24"/>
          <w:szCs w:val="24"/>
          <w:rtl/>
          <w:lang w:bidi="ar-SA"/>
        </w:rPr>
        <w:t>ی</w:t>
      </w:r>
      <w:r w:rsidR="004D26A2" w:rsidRPr="004D26A2">
        <w:rPr>
          <w:rFonts w:asciiTheme="majorBidi" w:hAnsiTheme="majorBidi" w:cs="B Zar"/>
          <w:i/>
          <w:color w:val="000000" w:themeColor="text1"/>
          <w:sz w:val="24"/>
          <w:szCs w:val="24"/>
          <w:rtl/>
          <w:lang w:bidi="ar-SA"/>
        </w:rPr>
        <w:t xml:space="preserve"> در نرم‌افزار </w:t>
      </w:r>
      <w:r w:rsidR="004D26A2" w:rsidRPr="00CC03CD">
        <w:rPr>
          <w:rFonts w:asciiTheme="majorBidi" w:hAnsiTheme="majorBidi" w:cs="B Zar"/>
          <w:iCs/>
          <w:color w:val="000000" w:themeColor="text1"/>
          <w:sz w:val="24"/>
          <w:szCs w:val="24"/>
          <w:lang w:bidi="ar-SA"/>
        </w:rPr>
        <w:t>SPSS</w:t>
      </w:r>
      <w:r w:rsidR="004D26A2" w:rsidRPr="004D26A2">
        <w:rPr>
          <w:rFonts w:asciiTheme="majorBidi" w:hAnsiTheme="majorBidi" w:cs="B Zar"/>
          <w:i/>
          <w:color w:val="000000" w:themeColor="text1"/>
          <w:sz w:val="24"/>
          <w:szCs w:val="24"/>
          <w:rtl/>
          <w:lang w:bidi="ar-SA"/>
        </w:rPr>
        <w:t xml:space="preserve"> نسخه </w:t>
      </w:r>
      <w:r w:rsidR="004D26A2" w:rsidRPr="004D26A2">
        <w:rPr>
          <w:rFonts w:asciiTheme="majorBidi" w:hAnsiTheme="majorBidi" w:cs="B Zar"/>
          <w:i/>
          <w:color w:val="000000" w:themeColor="text1"/>
          <w:sz w:val="24"/>
          <w:szCs w:val="24"/>
          <w:rtl/>
        </w:rPr>
        <w:t>۲۶</w:t>
      </w:r>
      <w:r w:rsidR="004D26A2" w:rsidRPr="004D26A2">
        <w:rPr>
          <w:rFonts w:asciiTheme="majorBidi" w:hAnsiTheme="majorBidi" w:cs="B Zar"/>
          <w:i/>
          <w:color w:val="000000" w:themeColor="text1"/>
          <w:sz w:val="24"/>
          <w:szCs w:val="24"/>
          <w:rtl/>
          <w:lang w:bidi="ar-SA"/>
        </w:rPr>
        <w:t xml:space="preserve"> </w:t>
      </w:r>
      <w:r w:rsidR="004D26A2" w:rsidRPr="004D26A2">
        <w:rPr>
          <w:rFonts w:asciiTheme="majorBidi" w:hAnsiTheme="majorBidi" w:cs="B Zar" w:hint="eastAsia"/>
          <w:i/>
          <w:color w:val="000000" w:themeColor="text1"/>
          <w:sz w:val="24"/>
          <w:szCs w:val="24"/>
          <w:rtl/>
          <w:lang w:bidi="ar-SA"/>
        </w:rPr>
        <w:t>تحل</w:t>
      </w:r>
      <w:r w:rsidR="004D26A2" w:rsidRPr="004D26A2">
        <w:rPr>
          <w:rFonts w:asciiTheme="majorBidi" w:hAnsiTheme="majorBidi" w:cs="B Zar" w:hint="cs"/>
          <w:i/>
          <w:color w:val="000000" w:themeColor="text1"/>
          <w:sz w:val="24"/>
          <w:szCs w:val="24"/>
          <w:rtl/>
          <w:lang w:bidi="ar-SA"/>
        </w:rPr>
        <w:t>ی</w:t>
      </w:r>
      <w:r w:rsidR="004D26A2" w:rsidRPr="004D26A2">
        <w:rPr>
          <w:rFonts w:asciiTheme="majorBidi" w:hAnsiTheme="majorBidi" w:cs="B Zar" w:hint="eastAsia"/>
          <w:i/>
          <w:color w:val="000000" w:themeColor="text1"/>
          <w:sz w:val="24"/>
          <w:szCs w:val="24"/>
          <w:rtl/>
          <w:lang w:bidi="ar-SA"/>
        </w:rPr>
        <w:t>ل</w:t>
      </w:r>
      <w:r w:rsidR="004D26A2" w:rsidRPr="004D26A2">
        <w:rPr>
          <w:rFonts w:asciiTheme="majorBidi" w:hAnsiTheme="majorBidi" w:cs="B Zar"/>
          <w:i/>
          <w:color w:val="000000" w:themeColor="text1"/>
          <w:sz w:val="24"/>
          <w:szCs w:val="24"/>
          <w:rtl/>
          <w:lang w:bidi="ar-SA"/>
        </w:rPr>
        <w:t xml:space="preserve"> شدند.</w:t>
      </w:r>
    </w:p>
    <w:p w14:paraId="401FDD40" w14:textId="77777777" w:rsidR="0080114A" w:rsidRDefault="0080114A" w:rsidP="00CC03CD">
      <w:pPr>
        <w:spacing w:after="0" w:line="240" w:lineRule="auto"/>
        <w:jc w:val="center"/>
        <w:rPr>
          <w:rFonts w:cs="B Zar"/>
          <w:b/>
          <w:bCs/>
          <w:color w:val="8C29A7"/>
          <w:sz w:val="18"/>
          <w:szCs w:val="18"/>
          <w:rtl/>
        </w:rPr>
        <w:sectPr w:rsidR="0080114A" w:rsidSect="0080114A">
          <w:headerReference w:type="even" r:id="rId50"/>
          <w:headerReference w:type="default" r:id="rId51"/>
          <w:footerReference w:type="even" r:id="rId52"/>
          <w:footerReference w:type="default" r:id="rId53"/>
          <w:footnotePr>
            <w:numRestart w:val="eachPage"/>
          </w:footnotePr>
          <w:type w:val="continuous"/>
          <w:pgSz w:w="12240" w:h="15840" w:code="1"/>
          <w:pgMar w:top="1440" w:right="737" w:bottom="1440" w:left="737" w:header="720" w:footer="720" w:gutter="0"/>
          <w:cols w:num="2" w:space="720"/>
          <w:bidi/>
          <w:docGrid w:linePitch="360"/>
        </w:sectPr>
      </w:pPr>
    </w:p>
    <w:p w14:paraId="7D7A4536" w14:textId="4020B3A7" w:rsidR="00CC03CD" w:rsidRPr="00614F03" w:rsidRDefault="00CC03CD" w:rsidP="00CC03CD">
      <w:pPr>
        <w:spacing w:after="0" w:line="240" w:lineRule="auto"/>
        <w:jc w:val="center"/>
        <w:rPr>
          <w:rFonts w:cs="B Zar"/>
          <w:b/>
          <w:bCs/>
          <w:color w:val="8C29A7"/>
          <w:sz w:val="18"/>
          <w:szCs w:val="18"/>
          <w:rtl/>
        </w:rPr>
      </w:pPr>
      <w:commentRangeStart w:id="3"/>
      <w:r w:rsidRPr="00614F03">
        <w:rPr>
          <w:rFonts w:cs="B Zar" w:hint="cs"/>
          <w:b/>
          <w:bCs/>
          <w:color w:val="8C29A7"/>
          <w:sz w:val="18"/>
          <w:szCs w:val="18"/>
          <w:rtl/>
        </w:rPr>
        <w:t>جدول</w:t>
      </w:r>
      <w:commentRangeEnd w:id="3"/>
      <w:r w:rsidRPr="00614F03">
        <w:rPr>
          <w:rStyle w:val="CommentReference"/>
          <w:rFonts w:cs="B Zar" w:hint="cs"/>
          <w:b/>
          <w:bCs/>
          <w:color w:val="8C29A7"/>
          <w:sz w:val="18"/>
          <w:szCs w:val="18"/>
          <w:rtl/>
        </w:rPr>
        <w:commentReference w:id="3"/>
      </w:r>
      <w:r w:rsidRPr="00614F03">
        <w:rPr>
          <w:rFonts w:cs="B Zar" w:hint="cs"/>
          <w:b/>
          <w:bCs/>
          <w:color w:val="8C29A7"/>
          <w:sz w:val="18"/>
          <w:szCs w:val="18"/>
          <w:rtl/>
        </w:rPr>
        <w:t xml:space="preserve"> </w:t>
      </w:r>
      <w:r>
        <w:rPr>
          <w:rFonts w:cs="B Zar" w:hint="cs"/>
          <w:b/>
          <w:bCs/>
          <w:color w:val="8C29A7"/>
          <w:sz w:val="18"/>
          <w:szCs w:val="18"/>
          <w:rtl/>
        </w:rPr>
        <w:t>1</w:t>
      </w:r>
      <w:r w:rsidRPr="00614F03">
        <w:rPr>
          <w:rFonts w:cs="B Zar" w:hint="cs"/>
          <w:b/>
          <w:bCs/>
          <w:color w:val="8C29A7"/>
          <w:sz w:val="18"/>
          <w:szCs w:val="18"/>
          <w:rtl/>
        </w:rPr>
        <w:t>. برنامه مداخله ای مبتنی بر پذیرش و تعهد( هیز و استروسال، 2010)</w:t>
      </w:r>
    </w:p>
    <w:tbl>
      <w:tblPr>
        <w:tblStyle w:val="LightShading"/>
        <w:tblpPr w:leftFromText="180" w:rightFromText="180" w:vertAnchor="text" w:horzAnchor="margin" w:tblpY="249"/>
        <w:bidiVisual/>
        <w:tblW w:w="0" w:type="auto"/>
        <w:tblLook w:val="04A0" w:firstRow="1" w:lastRow="0" w:firstColumn="1" w:lastColumn="0" w:noHBand="0" w:noVBand="1"/>
      </w:tblPr>
      <w:tblGrid>
        <w:gridCol w:w="1319"/>
        <w:gridCol w:w="2880"/>
        <w:gridCol w:w="907"/>
        <w:gridCol w:w="2554"/>
        <w:gridCol w:w="2554"/>
      </w:tblGrid>
      <w:tr w:rsidR="00CC03CD" w:rsidRPr="004C4687" w14:paraId="49A0A134" w14:textId="77777777" w:rsidTr="00CC03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9" w:type="dxa"/>
            <w:shd w:val="clear" w:color="auto" w:fill="FBE4D5" w:themeFill="accent2" w:themeFillTint="33"/>
          </w:tcPr>
          <w:p w14:paraId="56BE2A9E" w14:textId="77777777" w:rsidR="00CC03CD" w:rsidRPr="00664B0F" w:rsidRDefault="00CC03CD" w:rsidP="003A0AF7">
            <w:pPr>
              <w:jc w:val="center"/>
              <w:rPr>
                <w:rFonts w:asciiTheme="minorBidi" w:eastAsia="Times New Roman" w:hAnsiTheme="minorBidi" w:cs="B Zar"/>
                <w:b w:val="0"/>
                <w:bCs w:val="0"/>
                <w:color w:val="auto"/>
                <w:sz w:val="18"/>
                <w:szCs w:val="18"/>
                <w:rtl/>
                <w:lang w:val="x-none" w:eastAsia="x-none"/>
              </w:rPr>
            </w:pPr>
            <w:r w:rsidRPr="00664B0F">
              <w:rPr>
                <w:rFonts w:asciiTheme="minorBidi" w:eastAsia="Times New Roman" w:hAnsiTheme="minorBidi" w:cs="B Zar" w:hint="cs"/>
                <w:b w:val="0"/>
                <w:bCs w:val="0"/>
                <w:color w:val="auto"/>
                <w:sz w:val="18"/>
                <w:szCs w:val="18"/>
                <w:rtl/>
                <w:lang w:val="x-none" w:eastAsia="x-none"/>
              </w:rPr>
              <w:t>عنوان جلسه</w:t>
            </w:r>
          </w:p>
        </w:tc>
        <w:tc>
          <w:tcPr>
            <w:tcW w:w="3787" w:type="dxa"/>
            <w:gridSpan w:val="2"/>
            <w:shd w:val="clear" w:color="auto" w:fill="FBE4D5" w:themeFill="accent2" w:themeFillTint="33"/>
          </w:tcPr>
          <w:p w14:paraId="5875CEEE" w14:textId="77777777" w:rsidR="00CC03CD" w:rsidRPr="00664B0F" w:rsidRDefault="00CC03CD" w:rsidP="003A0AF7">
            <w:pPr>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B Zar"/>
                <w:b w:val="0"/>
                <w:bCs w:val="0"/>
                <w:color w:val="auto"/>
                <w:sz w:val="18"/>
                <w:szCs w:val="18"/>
                <w:rtl/>
                <w:lang w:val="x-none" w:eastAsia="x-none"/>
              </w:rPr>
            </w:pPr>
            <w:r w:rsidRPr="00664B0F">
              <w:rPr>
                <w:rFonts w:asciiTheme="minorBidi" w:eastAsia="Times New Roman" w:hAnsiTheme="minorBidi" w:cs="B Zar" w:hint="cs"/>
                <w:b w:val="0"/>
                <w:bCs w:val="0"/>
                <w:color w:val="auto"/>
                <w:sz w:val="18"/>
                <w:szCs w:val="18"/>
                <w:rtl/>
                <w:lang w:val="x-none" w:eastAsia="x-none"/>
              </w:rPr>
              <w:t>اهداف جلسه</w:t>
            </w:r>
          </w:p>
        </w:tc>
        <w:tc>
          <w:tcPr>
            <w:tcW w:w="2554" w:type="dxa"/>
            <w:shd w:val="clear" w:color="auto" w:fill="FBE4D5" w:themeFill="accent2" w:themeFillTint="33"/>
          </w:tcPr>
          <w:p w14:paraId="3A907101" w14:textId="77777777" w:rsidR="00CC03CD" w:rsidRPr="00664B0F" w:rsidRDefault="00CC03CD" w:rsidP="003A0AF7">
            <w:pPr>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B Zar"/>
                <w:b w:val="0"/>
                <w:bCs w:val="0"/>
                <w:color w:val="auto"/>
                <w:sz w:val="18"/>
                <w:szCs w:val="18"/>
                <w:rtl/>
                <w:lang w:val="x-none" w:eastAsia="x-none"/>
              </w:rPr>
            </w:pPr>
            <w:r w:rsidRPr="00664B0F">
              <w:rPr>
                <w:rFonts w:asciiTheme="minorBidi" w:eastAsia="Times New Roman" w:hAnsiTheme="minorBidi" w:cs="B Zar" w:hint="cs"/>
                <w:b w:val="0"/>
                <w:bCs w:val="0"/>
                <w:color w:val="auto"/>
                <w:sz w:val="18"/>
                <w:szCs w:val="18"/>
                <w:rtl/>
                <w:lang w:val="x-none" w:eastAsia="x-none"/>
              </w:rPr>
              <w:t>محتوای جلسه</w:t>
            </w:r>
          </w:p>
        </w:tc>
        <w:tc>
          <w:tcPr>
            <w:tcW w:w="2554" w:type="dxa"/>
            <w:shd w:val="clear" w:color="auto" w:fill="FBE4D5" w:themeFill="accent2" w:themeFillTint="33"/>
          </w:tcPr>
          <w:p w14:paraId="524C0675" w14:textId="77777777" w:rsidR="00CC03CD" w:rsidRPr="00664B0F" w:rsidRDefault="00CC03CD" w:rsidP="003A0AF7">
            <w:pPr>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B Zar"/>
                <w:b w:val="0"/>
                <w:bCs w:val="0"/>
                <w:color w:val="auto"/>
                <w:sz w:val="18"/>
                <w:szCs w:val="18"/>
                <w:rtl/>
                <w:lang w:val="x-none" w:eastAsia="x-none"/>
              </w:rPr>
            </w:pPr>
            <w:r w:rsidRPr="00664B0F">
              <w:rPr>
                <w:rFonts w:asciiTheme="minorBidi" w:eastAsia="Times New Roman" w:hAnsiTheme="minorBidi" w:cs="B Zar" w:hint="cs"/>
                <w:b w:val="0"/>
                <w:bCs w:val="0"/>
                <w:color w:val="auto"/>
                <w:sz w:val="18"/>
                <w:szCs w:val="18"/>
                <w:rtl/>
                <w:lang w:val="x-none" w:eastAsia="x-none"/>
              </w:rPr>
              <w:t>تکالیف ارائه شده</w:t>
            </w:r>
          </w:p>
        </w:tc>
      </w:tr>
      <w:tr w:rsidR="00CC03CD" w14:paraId="06B3046D" w14:textId="77777777" w:rsidTr="00CC03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9" w:type="dxa"/>
            <w:shd w:val="clear" w:color="auto" w:fill="FBE4D5" w:themeFill="accent2" w:themeFillTint="33"/>
          </w:tcPr>
          <w:p w14:paraId="3255148B" w14:textId="77777777" w:rsidR="00CC03CD" w:rsidRPr="00664B0F" w:rsidRDefault="00CC03CD" w:rsidP="003A0AF7">
            <w:pPr>
              <w:jc w:val="center"/>
              <w:rPr>
                <w:rFonts w:asciiTheme="minorBidi" w:eastAsia="Times New Roman" w:hAnsiTheme="minorBidi" w:cs="B Zar"/>
                <w:b w:val="0"/>
                <w:bCs w:val="0"/>
                <w:color w:val="auto"/>
                <w:sz w:val="18"/>
                <w:szCs w:val="18"/>
                <w:rtl/>
                <w:lang w:val="x-none" w:eastAsia="x-none"/>
              </w:rPr>
            </w:pPr>
            <w:r w:rsidRPr="00664B0F">
              <w:rPr>
                <w:rFonts w:asciiTheme="minorBidi" w:eastAsia="Times New Roman" w:hAnsiTheme="minorBidi" w:cs="B Zar" w:hint="cs"/>
                <w:b w:val="0"/>
                <w:bCs w:val="0"/>
                <w:color w:val="auto"/>
                <w:sz w:val="18"/>
                <w:szCs w:val="18"/>
                <w:rtl/>
                <w:lang w:val="x-none" w:eastAsia="x-none"/>
              </w:rPr>
              <w:t>جلسه 1</w:t>
            </w:r>
          </w:p>
        </w:tc>
        <w:tc>
          <w:tcPr>
            <w:tcW w:w="2880" w:type="dxa"/>
            <w:shd w:val="clear" w:color="auto" w:fill="FBE4D5" w:themeFill="accent2" w:themeFillTint="33"/>
          </w:tcPr>
          <w:p w14:paraId="0501EB5F" w14:textId="77777777" w:rsidR="00CC03CD" w:rsidRPr="00664B0F" w:rsidRDefault="00CC03CD" w:rsidP="003A0AF7">
            <w:pPr>
              <w:cnfStyle w:val="000000100000" w:firstRow="0" w:lastRow="0" w:firstColumn="0" w:lastColumn="0" w:oddVBand="0" w:evenVBand="0" w:oddHBand="1" w:evenHBand="0" w:firstRowFirstColumn="0" w:firstRowLastColumn="0" w:lastRowFirstColumn="0" w:lastRowLastColumn="0"/>
              <w:rPr>
                <w:rFonts w:cs="B Zar"/>
                <w:color w:val="auto"/>
                <w:sz w:val="18"/>
                <w:szCs w:val="18"/>
              </w:rPr>
            </w:pPr>
            <w:r w:rsidRPr="00664B0F">
              <w:rPr>
                <w:rFonts w:cs="B Zar"/>
                <w:color w:val="auto"/>
                <w:sz w:val="18"/>
                <w:szCs w:val="18"/>
                <w:rtl/>
              </w:rPr>
              <w:t>آشنایی</w:t>
            </w:r>
            <w:r w:rsidRPr="00664B0F">
              <w:rPr>
                <w:rFonts w:cs="B Zar"/>
                <w:color w:val="auto"/>
                <w:sz w:val="18"/>
                <w:szCs w:val="18"/>
              </w:rPr>
              <w:t xml:space="preserve"> </w:t>
            </w:r>
            <w:r w:rsidRPr="00664B0F">
              <w:rPr>
                <w:rFonts w:cs="B Zar"/>
                <w:color w:val="auto"/>
                <w:sz w:val="18"/>
                <w:szCs w:val="18"/>
                <w:rtl/>
              </w:rPr>
              <w:t>اعضا،</w:t>
            </w:r>
            <w:r w:rsidRPr="00664B0F">
              <w:rPr>
                <w:rFonts w:cs="B Zar"/>
                <w:color w:val="auto"/>
                <w:sz w:val="18"/>
                <w:szCs w:val="18"/>
              </w:rPr>
              <w:t xml:space="preserve"> </w:t>
            </w:r>
            <w:r w:rsidRPr="00664B0F">
              <w:rPr>
                <w:rFonts w:cs="B Zar"/>
                <w:color w:val="auto"/>
                <w:sz w:val="18"/>
                <w:szCs w:val="18"/>
                <w:rtl/>
              </w:rPr>
              <w:t>ایجاد</w:t>
            </w:r>
            <w:r w:rsidRPr="00664B0F">
              <w:rPr>
                <w:rFonts w:cs="B Zar"/>
                <w:color w:val="auto"/>
                <w:sz w:val="18"/>
                <w:szCs w:val="18"/>
              </w:rPr>
              <w:t xml:space="preserve"> </w:t>
            </w:r>
            <w:r w:rsidRPr="00664B0F">
              <w:rPr>
                <w:rFonts w:cs="B Zar"/>
                <w:color w:val="auto"/>
                <w:sz w:val="18"/>
                <w:szCs w:val="18"/>
                <w:rtl/>
              </w:rPr>
              <w:t>اتحاد</w:t>
            </w:r>
            <w:r w:rsidRPr="00664B0F">
              <w:rPr>
                <w:rFonts w:cs="B Zar"/>
                <w:color w:val="auto"/>
                <w:sz w:val="18"/>
                <w:szCs w:val="18"/>
              </w:rPr>
              <w:t xml:space="preserve"> </w:t>
            </w:r>
            <w:r w:rsidRPr="00664B0F">
              <w:rPr>
                <w:rFonts w:cs="B Zar"/>
                <w:color w:val="auto"/>
                <w:sz w:val="18"/>
                <w:szCs w:val="18"/>
                <w:rtl/>
              </w:rPr>
              <w:t>گروهی،</w:t>
            </w:r>
            <w:r w:rsidRPr="00664B0F">
              <w:rPr>
                <w:rFonts w:cs="B Zar"/>
                <w:color w:val="auto"/>
                <w:sz w:val="18"/>
                <w:szCs w:val="18"/>
              </w:rPr>
              <w:t xml:space="preserve"> </w:t>
            </w:r>
            <w:r w:rsidRPr="00664B0F">
              <w:rPr>
                <w:rFonts w:cs="B Zar"/>
                <w:color w:val="auto"/>
                <w:sz w:val="18"/>
                <w:szCs w:val="18"/>
                <w:rtl/>
              </w:rPr>
              <w:t>معرفی</w:t>
            </w:r>
            <w:r w:rsidRPr="00664B0F">
              <w:rPr>
                <w:rFonts w:cs="B Zar"/>
                <w:color w:val="auto"/>
                <w:sz w:val="18"/>
                <w:szCs w:val="18"/>
              </w:rPr>
              <w:t xml:space="preserve"> ACT</w:t>
            </w:r>
          </w:p>
        </w:tc>
        <w:tc>
          <w:tcPr>
            <w:tcW w:w="3461" w:type="dxa"/>
            <w:gridSpan w:val="2"/>
            <w:shd w:val="clear" w:color="auto" w:fill="FBE4D5" w:themeFill="accent2" w:themeFillTint="33"/>
          </w:tcPr>
          <w:p w14:paraId="35AF4AF1" w14:textId="77777777" w:rsidR="00CC03CD" w:rsidRPr="00664B0F" w:rsidRDefault="00CC03CD" w:rsidP="003A0AF7">
            <w:pPr>
              <w:cnfStyle w:val="000000100000" w:firstRow="0" w:lastRow="0" w:firstColumn="0" w:lastColumn="0" w:oddVBand="0" w:evenVBand="0" w:oddHBand="1" w:evenHBand="0" w:firstRowFirstColumn="0" w:firstRowLastColumn="0" w:lastRowFirstColumn="0" w:lastRowLastColumn="0"/>
              <w:rPr>
                <w:rFonts w:cs="B Zar"/>
                <w:color w:val="auto"/>
                <w:sz w:val="18"/>
                <w:szCs w:val="18"/>
              </w:rPr>
            </w:pPr>
            <w:r w:rsidRPr="00664B0F">
              <w:rPr>
                <w:rFonts w:cs="B Zar"/>
                <w:color w:val="auto"/>
                <w:sz w:val="18"/>
                <w:szCs w:val="18"/>
                <w:rtl/>
              </w:rPr>
              <w:t>معرفی</w:t>
            </w:r>
            <w:r w:rsidRPr="00664B0F">
              <w:rPr>
                <w:rFonts w:cs="B Zar"/>
                <w:color w:val="auto"/>
                <w:sz w:val="18"/>
                <w:szCs w:val="18"/>
              </w:rPr>
              <w:t xml:space="preserve"> </w:t>
            </w:r>
            <w:r w:rsidRPr="00664B0F">
              <w:rPr>
                <w:rFonts w:cs="B Zar"/>
                <w:color w:val="auto"/>
                <w:sz w:val="18"/>
                <w:szCs w:val="18"/>
                <w:rtl/>
              </w:rPr>
              <w:t>اعضای</w:t>
            </w:r>
            <w:r w:rsidRPr="00664B0F">
              <w:rPr>
                <w:rFonts w:cs="B Zar"/>
                <w:color w:val="auto"/>
                <w:sz w:val="18"/>
                <w:szCs w:val="18"/>
              </w:rPr>
              <w:t xml:space="preserve"> </w:t>
            </w:r>
            <w:r w:rsidRPr="00664B0F">
              <w:rPr>
                <w:rFonts w:cs="B Zar"/>
                <w:color w:val="auto"/>
                <w:sz w:val="18"/>
                <w:szCs w:val="18"/>
                <w:rtl/>
              </w:rPr>
              <w:t>گروه</w:t>
            </w:r>
            <w:r w:rsidRPr="00664B0F">
              <w:rPr>
                <w:rFonts w:cs="B Zar"/>
                <w:color w:val="auto"/>
                <w:sz w:val="18"/>
                <w:szCs w:val="18"/>
              </w:rPr>
              <w:t xml:space="preserve"> </w:t>
            </w:r>
            <w:r w:rsidRPr="00664B0F">
              <w:rPr>
                <w:rFonts w:cs="B Zar"/>
                <w:color w:val="auto"/>
                <w:sz w:val="18"/>
                <w:szCs w:val="18"/>
                <w:rtl/>
              </w:rPr>
              <w:t>و</w:t>
            </w:r>
            <w:r w:rsidRPr="00664B0F">
              <w:rPr>
                <w:rFonts w:cs="B Zar"/>
                <w:color w:val="auto"/>
                <w:sz w:val="18"/>
                <w:szCs w:val="18"/>
              </w:rPr>
              <w:t xml:space="preserve"> </w:t>
            </w:r>
            <w:r w:rsidRPr="00664B0F">
              <w:rPr>
                <w:rFonts w:cs="B Zar"/>
                <w:color w:val="auto"/>
                <w:sz w:val="18"/>
                <w:szCs w:val="18"/>
                <w:rtl/>
              </w:rPr>
              <w:t>درمانگر،</w:t>
            </w:r>
            <w:r w:rsidRPr="00664B0F">
              <w:rPr>
                <w:rFonts w:cs="B Zar"/>
                <w:color w:val="auto"/>
                <w:sz w:val="18"/>
                <w:szCs w:val="18"/>
              </w:rPr>
              <w:t xml:space="preserve"> </w:t>
            </w:r>
            <w:r w:rsidRPr="00664B0F">
              <w:rPr>
                <w:rFonts w:cs="B Zar"/>
                <w:color w:val="auto"/>
                <w:sz w:val="18"/>
                <w:szCs w:val="18"/>
                <w:rtl/>
              </w:rPr>
              <w:t>توضیح</w:t>
            </w:r>
            <w:r w:rsidRPr="00664B0F">
              <w:rPr>
                <w:rFonts w:cs="B Zar"/>
                <w:color w:val="auto"/>
                <w:sz w:val="18"/>
                <w:szCs w:val="18"/>
              </w:rPr>
              <w:t xml:space="preserve"> </w:t>
            </w:r>
            <w:r w:rsidRPr="00664B0F">
              <w:rPr>
                <w:rFonts w:cs="B Zar"/>
                <w:color w:val="auto"/>
                <w:sz w:val="18"/>
                <w:szCs w:val="18"/>
                <w:rtl/>
              </w:rPr>
              <w:t>قوانین</w:t>
            </w:r>
            <w:r w:rsidRPr="00664B0F">
              <w:rPr>
                <w:rFonts w:cs="B Zar"/>
                <w:color w:val="auto"/>
                <w:sz w:val="18"/>
                <w:szCs w:val="18"/>
              </w:rPr>
              <w:t xml:space="preserve"> </w:t>
            </w:r>
            <w:r w:rsidRPr="00664B0F">
              <w:rPr>
                <w:rFonts w:cs="B Zar"/>
                <w:color w:val="auto"/>
                <w:sz w:val="18"/>
                <w:szCs w:val="18"/>
                <w:rtl/>
              </w:rPr>
              <w:t>جلسات</w:t>
            </w:r>
            <w:r w:rsidRPr="00664B0F">
              <w:rPr>
                <w:rFonts w:cs="B Zar"/>
                <w:color w:val="auto"/>
                <w:sz w:val="18"/>
                <w:szCs w:val="18"/>
              </w:rPr>
              <w:t xml:space="preserve"> </w:t>
            </w:r>
            <w:r w:rsidRPr="00664B0F">
              <w:rPr>
                <w:rFonts w:cs="B Zar"/>
                <w:color w:val="auto"/>
                <w:sz w:val="18"/>
                <w:szCs w:val="18"/>
                <w:rtl/>
              </w:rPr>
              <w:t>گروهی،</w:t>
            </w:r>
            <w:r w:rsidRPr="00664B0F">
              <w:rPr>
                <w:rFonts w:cs="B Zar"/>
                <w:color w:val="auto"/>
                <w:sz w:val="18"/>
                <w:szCs w:val="18"/>
              </w:rPr>
              <w:t xml:space="preserve"> </w:t>
            </w:r>
            <w:r w:rsidRPr="00664B0F">
              <w:rPr>
                <w:rFonts w:cs="B Zar"/>
                <w:color w:val="auto"/>
                <w:sz w:val="18"/>
                <w:szCs w:val="18"/>
                <w:rtl/>
              </w:rPr>
              <w:t>معرفی</w:t>
            </w:r>
            <w:r w:rsidRPr="00664B0F">
              <w:rPr>
                <w:rFonts w:cs="B Zar"/>
                <w:color w:val="auto"/>
                <w:sz w:val="18"/>
                <w:szCs w:val="18"/>
              </w:rPr>
              <w:t xml:space="preserve"> </w:t>
            </w:r>
            <w:r w:rsidRPr="00664B0F">
              <w:rPr>
                <w:rFonts w:cs="B Zar"/>
                <w:color w:val="auto"/>
                <w:sz w:val="18"/>
                <w:szCs w:val="18"/>
                <w:rtl/>
              </w:rPr>
              <w:t>کلی</w:t>
            </w:r>
            <w:r w:rsidRPr="00664B0F">
              <w:rPr>
                <w:rFonts w:cs="B Zar"/>
                <w:color w:val="auto"/>
                <w:sz w:val="18"/>
                <w:szCs w:val="18"/>
              </w:rPr>
              <w:t xml:space="preserve"> </w:t>
            </w:r>
            <w:r w:rsidRPr="00664B0F">
              <w:rPr>
                <w:rFonts w:cs="B Zar"/>
                <w:color w:val="auto"/>
                <w:sz w:val="18"/>
                <w:szCs w:val="18"/>
                <w:rtl/>
              </w:rPr>
              <w:t>اهداف</w:t>
            </w:r>
            <w:r w:rsidRPr="00664B0F">
              <w:rPr>
                <w:rFonts w:cs="B Zar"/>
                <w:color w:val="auto"/>
                <w:sz w:val="18"/>
                <w:szCs w:val="18"/>
              </w:rPr>
              <w:t xml:space="preserve"> </w:t>
            </w:r>
            <w:r w:rsidRPr="00664B0F">
              <w:rPr>
                <w:rFonts w:cs="B Zar"/>
                <w:color w:val="auto"/>
                <w:sz w:val="18"/>
                <w:szCs w:val="18"/>
                <w:rtl/>
              </w:rPr>
              <w:t>درمان</w:t>
            </w:r>
            <w:r w:rsidRPr="00664B0F">
              <w:rPr>
                <w:rFonts w:cs="B Zar"/>
                <w:color w:val="auto"/>
                <w:sz w:val="18"/>
                <w:szCs w:val="18"/>
              </w:rPr>
              <w:t xml:space="preserve"> ACT </w:t>
            </w:r>
            <w:r w:rsidRPr="00664B0F">
              <w:rPr>
                <w:rFonts w:cs="B Zar"/>
                <w:color w:val="auto"/>
                <w:sz w:val="18"/>
                <w:szCs w:val="18"/>
                <w:rtl/>
              </w:rPr>
              <w:t>و</w:t>
            </w:r>
            <w:r w:rsidRPr="00664B0F">
              <w:rPr>
                <w:rFonts w:cs="B Zar"/>
                <w:color w:val="auto"/>
                <w:sz w:val="18"/>
                <w:szCs w:val="18"/>
              </w:rPr>
              <w:t xml:space="preserve"> </w:t>
            </w:r>
            <w:r w:rsidRPr="00664B0F">
              <w:rPr>
                <w:rFonts w:cs="B Zar"/>
                <w:color w:val="auto"/>
                <w:sz w:val="18"/>
                <w:szCs w:val="18"/>
                <w:rtl/>
              </w:rPr>
              <w:t>فلسفه</w:t>
            </w:r>
            <w:r w:rsidRPr="00664B0F">
              <w:rPr>
                <w:rFonts w:cs="B Zar"/>
                <w:color w:val="auto"/>
                <w:sz w:val="18"/>
                <w:szCs w:val="18"/>
              </w:rPr>
              <w:t xml:space="preserve"> </w:t>
            </w:r>
            <w:r w:rsidRPr="00664B0F">
              <w:rPr>
                <w:rFonts w:cs="B Zar"/>
                <w:color w:val="auto"/>
                <w:sz w:val="18"/>
                <w:szCs w:val="18"/>
                <w:rtl/>
              </w:rPr>
              <w:t>آن</w:t>
            </w:r>
            <w:r w:rsidRPr="00664B0F">
              <w:rPr>
                <w:rFonts w:cs="B Zar"/>
                <w:color w:val="auto"/>
                <w:sz w:val="18"/>
                <w:szCs w:val="18"/>
              </w:rPr>
              <w:t xml:space="preserve"> </w:t>
            </w:r>
            <w:r w:rsidRPr="00664B0F">
              <w:rPr>
                <w:rFonts w:cs="B Zar" w:hint="cs"/>
                <w:color w:val="auto"/>
                <w:sz w:val="18"/>
                <w:szCs w:val="18"/>
                <w:rtl/>
              </w:rPr>
              <w:t>(</w:t>
            </w:r>
            <w:r w:rsidRPr="00664B0F">
              <w:rPr>
                <w:rFonts w:cs="B Zar"/>
                <w:color w:val="auto"/>
                <w:sz w:val="18"/>
                <w:szCs w:val="18"/>
                <w:rtl/>
              </w:rPr>
              <w:t>پذیرش،</w:t>
            </w:r>
            <w:r w:rsidRPr="00664B0F">
              <w:rPr>
                <w:rFonts w:cs="B Zar"/>
                <w:color w:val="auto"/>
                <w:sz w:val="18"/>
                <w:szCs w:val="18"/>
              </w:rPr>
              <w:t xml:space="preserve"> </w:t>
            </w:r>
            <w:r w:rsidRPr="00664B0F">
              <w:rPr>
                <w:rFonts w:cs="B Zar"/>
                <w:color w:val="auto"/>
                <w:sz w:val="18"/>
                <w:szCs w:val="18"/>
                <w:rtl/>
              </w:rPr>
              <w:t>آگاهی،</w:t>
            </w:r>
            <w:r w:rsidRPr="00664B0F">
              <w:rPr>
                <w:rFonts w:cs="B Zar"/>
                <w:color w:val="auto"/>
                <w:sz w:val="18"/>
                <w:szCs w:val="18"/>
              </w:rPr>
              <w:t xml:space="preserve"> </w:t>
            </w:r>
            <w:r w:rsidRPr="00664B0F">
              <w:rPr>
                <w:rFonts w:cs="B Zar"/>
                <w:color w:val="auto"/>
                <w:sz w:val="18"/>
                <w:szCs w:val="18"/>
                <w:rtl/>
              </w:rPr>
              <w:t>تعهد</w:t>
            </w:r>
            <w:r w:rsidRPr="00664B0F">
              <w:rPr>
                <w:rFonts w:cs="B Zar" w:hint="cs"/>
                <w:color w:val="auto"/>
                <w:sz w:val="18"/>
                <w:szCs w:val="18"/>
                <w:rtl/>
              </w:rPr>
              <w:t>)</w:t>
            </w:r>
          </w:p>
        </w:tc>
        <w:tc>
          <w:tcPr>
            <w:tcW w:w="2554" w:type="dxa"/>
            <w:shd w:val="clear" w:color="auto" w:fill="FBE4D5" w:themeFill="accent2" w:themeFillTint="33"/>
          </w:tcPr>
          <w:p w14:paraId="20DAD891" w14:textId="77777777" w:rsidR="00CC03CD" w:rsidRPr="00664B0F" w:rsidRDefault="00CC03CD" w:rsidP="003A0AF7">
            <w:pPr>
              <w:cnfStyle w:val="000000100000" w:firstRow="0" w:lastRow="0" w:firstColumn="0" w:lastColumn="0" w:oddVBand="0" w:evenVBand="0" w:oddHBand="1" w:evenHBand="0" w:firstRowFirstColumn="0" w:firstRowLastColumn="0" w:lastRowFirstColumn="0" w:lastRowLastColumn="0"/>
              <w:rPr>
                <w:rFonts w:cs="B Zar"/>
                <w:color w:val="auto"/>
                <w:sz w:val="18"/>
                <w:szCs w:val="18"/>
              </w:rPr>
            </w:pPr>
            <w:r w:rsidRPr="00664B0F">
              <w:rPr>
                <w:rFonts w:cs="B Zar"/>
                <w:color w:val="auto"/>
                <w:sz w:val="18"/>
                <w:szCs w:val="18"/>
                <w:rtl/>
              </w:rPr>
              <w:t>نوشتن</w:t>
            </w:r>
            <w:r w:rsidRPr="00664B0F">
              <w:rPr>
                <w:rFonts w:cs="B Zar"/>
                <w:color w:val="auto"/>
                <w:sz w:val="18"/>
                <w:szCs w:val="18"/>
              </w:rPr>
              <w:t xml:space="preserve"> </w:t>
            </w:r>
            <w:r w:rsidRPr="00664B0F">
              <w:rPr>
                <w:rFonts w:cs="B Zar"/>
                <w:color w:val="auto"/>
                <w:sz w:val="18"/>
                <w:szCs w:val="18"/>
                <w:rtl/>
              </w:rPr>
              <w:t>انتظارات</w:t>
            </w:r>
            <w:r w:rsidRPr="00664B0F">
              <w:rPr>
                <w:rFonts w:cs="B Zar"/>
                <w:color w:val="auto"/>
                <w:sz w:val="18"/>
                <w:szCs w:val="18"/>
              </w:rPr>
              <w:t xml:space="preserve"> </w:t>
            </w:r>
            <w:r w:rsidRPr="00664B0F">
              <w:rPr>
                <w:rFonts w:cs="B Zar"/>
                <w:color w:val="auto"/>
                <w:sz w:val="18"/>
                <w:szCs w:val="18"/>
                <w:rtl/>
              </w:rPr>
              <w:t>شخصی</w:t>
            </w:r>
            <w:r w:rsidRPr="00664B0F">
              <w:rPr>
                <w:rFonts w:cs="B Zar"/>
                <w:color w:val="auto"/>
                <w:sz w:val="18"/>
                <w:szCs w:val="18"/>
              </w:rPr>
              <w:t xml:space="preserve"> </w:t>
            </w:r>
            <w:r w:rsidRPr="00664B0F">
              <w:rPr>
                <w:rFonts w:cs="B Zar"/>
                <w:color w:val="auto"/>
                <w:sz w:val="18"/>
                <w:szCs w:val="18"/>
                <w:rtl/>
              </w:rPr>
              <w:t>از</w:t>
            </w:r>
            <w:r w:rsidRPr="00664B0F">
              <w:rPr>
                <w:rFonts w:cs="B Zar"/>
                <w:color w:val="auto"/>
                <w:sz w:val="18"/>
                <w:szCs w:val="18"/>
              </w:rPr>
              <w:t xml:space="preserve"> </w:t>
            </w:r>
            <w:r w:rsidRPr="00664B0F">
              <w:rPr>
                <w:rFonts w:cs="B Zar"/>
                <w:color w:val="auto"/>
                <w:sz w:val="18"/>
                <w:szCs w:val="18"/>
                <w:rtl/>
              </w:rPr>
              <w:t>درمان</w:t>
            </w:r>
            <w:r w:rsidRPr="00664B0F">
              <w:rPr>
                <w:rFonts w:cs="B Zar"/>
                <w:color w:val="auto"/>
                <w:sz w:val="18"/>
                <w:szCs w:val="18"/>
              </w:rPr>
              <w:t xml:space="preserve"> </w:t>
            </w:r>
            <w:r w:rsidRPr="00664B0F">
              <w:rPr>
                <w:rFonts w:cs="B Zar"/>
                <w:color w:val="auto"/>
                <w:sz w:val="18"/>
                <w:szCs w:val="18"/>
                <w:rtl/>
              </w:rPr>
              <w:t>و</w:t>
            </w:r>
            <w:r w:rsidRPr="00664B0F">
              <w:rPr>
                <w:rFonts w:cs="B Zar"/>
                <w:color w:val="auto"/>
                <w:sz w:val="18"/>
                <w:szCs w:val="18"/>
              </w:rPr>
              <w:t xml:space="preserve"> </w:t>
            </w:r>
            <w:r w:rsidRPr="00664B0F">
              <w:rPr>
                <w:rFonts w:cs="B Zar"/>
                <w:color w:val="auto"/>
                <w:sz w:val="18"/>
                <w:szCs w:val="18"/>
                <w:rtl/>
              </w:rPr>
              <w:t>اهداف</w:t>
            </w:r>
            <w:r w:rsidRPr="00664B0F">
              <w:rPr>
                <w:rFonts w:cs="B Zar"/>
                <w:color w:val="auto"/>
                <w:sz w:val="18"/>
                <w:szCs w:val="18"/>
              </w:rPr>
              <w:t xml:space="preserve"> </w:t>
            </w:r>
            <w:r w:rsidRPr="00664B0F">
              <w:rPr>
                <w:rFonts w:cs="B Zar"/>
                <w:color w:val="auto"/>
                <w:sz w:val="18"/>
                <w:szCs w:val="18"/>
                <w:rtl/>
              </w:rPr>
              <w:t>فردی</w:t>
            </w:r>
          </w:p>
        </w:tc>
      </w:tr>
      <w:tr w:rsidR="00CC03CD" w14:paraId="08E34164" w14:textId="77777777" w:rsidTr="00CC03CD">
        <w:tc>
          <w:tcPr>
            <w:cnfStyle w:val="001000000000" w:firstRow="0" w:lastRow="0" w:firstColumn="1" w:lastColumn="0" w:oddVBand="0" w:evenVBand="0" w:oddHBand="0" w:evenHBand="0" w:firstRowFirstColumn="0" w:firstRowLastColumn="0" w:lastRowFirstColumn="0" w:lastRowLastColumn="0"/>
            <w:tcW w:w="1319" w:type="dxa"/>
            <w:shd w:val="clear" w:color="auto" w:fill="FBE4D5" w:themeFill="accent2" w:themeFillTint="33"/>
          </w:tcPr>
          <w:p w14:paraId="1CBD8398" w14:textId="77777777" w:rsidR="00CC03CD" w:rsidRPr="00664B0F" w:rsidRDefault="00CC03CD" w:rsidP="003A0AF7">
            <w:pPr>
              <w:jc w:val="center"/>
              <w:rPr>
                <w:rFonts w:asciiTheme="minorBidi" w:eastAsia="Times New Roman" w:hAnsiTheme="minorBidi" w:cs="B Zar"/>
                <w:b w:val="0"/>
                <w:bCs w:val="0"/>
                <w:color w:val="auto"/>
                <w:sz w:val="18"/>
                <w:szCs w:val="18"/>
                <w:rtl/>
                <w:lang w:val="x-none" w:eastAsia="x-none"/>
              </w:rPr>
            </w:pPr>
            <w:r w:rsidRPr="00664B0F">
              <w:rPr>
                <w:rFonts w:asciiTheme="minorBidi" w:eastAsia="Times New Roman" w:hAnsiTheme="minorBidi" w:cs="B Zar" w:hint="cs"/>
                <w:b w:val="0"/>
                <w:bCs w:val="0"/>
                <w:color w:val="auto"/>
                <w:sz w:val="18"/>
                <w:szCs w:val="18"/>
                <w:rtl/>
                <w:lang w:val="x-none" w:eastAsia="x-none"/>
              </w:rPr>
              <w:t>جلسه2</w:t>
            </w:r>
          </w:p>
        </w:tc>
        <w:tc>
          <w:tcPr>
            <w:tcW w:w="2880" w:type="dxa"/>
            <w:shd w:val="clear" w:color="auto" w:fill="FBE4D5" w:themeFill="accent2" w:themeFillTint="33"/>
          </w:tcPr>
          <w:p w14:paraId="2D6E2853" w14:textId="77777777" w:rsidR="00CC03CD" w:rsidRPr="00664B0F" w:rsidRDefault="00CC03CD" w:rsidP="003A0AF7">
            <w:pPr>
              <w:cnfStyle w:val="000000000000" w:firstRow="0" w:lastRow="0" w:firstColumn="0" w:lastColumn="0" w:oddVBand="0" w:evenVBand="0" w:oddHBand="0" w:evenHBand="0" w:firstRowFirstColumn="0" w:firstRowLastColumn="0" w:lastRowFirstColumn="0" w:lastRowLastColumn="0"/>
              <w:rPr>
                <w:rFonts w:cs="B Zar"/>
                <w:color w:val="auto"/>
                <w:sz w:val="18"/>
                <w:szCs w:val="18"/>
              </w:rPr>
            </w:pPr>
            <w:r w:rsidRPr="00664B0F">
              <w:rPr>
                <w:rFonts w:cs="B Zar"/>
                <w:color w:val="auto"/>
                <w:sz w:val="18"/>
                <w:szCs w:val="18"/>
                <w:rtl/>
              </w:rPr>
              <w:t>ارزیابی</w:t>
            </w:r>
            <w:r w:rsidRPr="00664B0F">
              <w:rPr>
                <w:rFonts w:cs="B Zar"/>
                <w:color w:val="auto"/>
                <w:sz w:val="18"/>
                <w:szCs w:val="18"/>
              </w:rPr>
              <w:t xml:space="preserve"> </w:t>
            </w:r>
            <w:r w:rsidRPr="00664B0F">
              <w:rPr>
                <w:rFonts w:cs="B Zar"/>
                <w:color w:val="auto"/>
                <w:sz w:val="18"/>
                <w:szCs w:val="18"/>
                <w:rtl/>
              </w:rPr>
              <w:t>اولیه</w:t>
            </w:r>
            <w:r w:rsidRPr="00664B0F">
              <w:rPr>
                <w:rFonts w:cs="B Zar"/>
                <w:color w:val="auto"/>
                <w:sz w:val="18"/>
                <w:szCs w:val="18"/>
              </w:rPr>
              <w:t xml:space="preserve"> </w:t>
            </w:r>
            <w:r w:rsidRPr="00664B0F">
              <w:rPr>
                <w:rFonts w:cs="B Zar"/>
                <w:color w:val="auto"/>
                <w:sz w:val="18"/>
                <w:szCs w:val="18"/>
                <w:rtl/>
              </w:rPr>
              <w:t>و</w:t>
            </w:r>
            <w:r w:rsidRPr="00664B0F">
              <w:rPr>
                <w:rFonts w:cs="B Zar"/>
                <w:color w:val="auto"/>
                <w:sz w:val="18"/>
                <w:szCs w:val="18"/>
              </w:rPr>
              <w:t xml:space="preserve"> </w:t>
            </w:r>
            <w:r w:rsidRPr="00664B0F">
              <w:rPr>
                <w:rFonts w:cs="B Zar"/>
                <w:color w:val="auto"/>
                <w:sz w:val="18"/>
                <w:szCs w:val="18"/>
                <w:rtl/>
              </w:rPr>
              <w:t>ایجاد</w:t>
            </w:r>
            <w:r w:rsidRPr="00664B0F">
              <w:rPr>
                <w:rFonts w:cs="B Zar"/>
                <w:color w:val="auto"/>
                <w:sz w:val="18"/>
                <w:szCs w:val="18"/>
              </w:rPr>
              <w:t xml:space="preserve"> </w:t>
            </w:r>
            <w:r w:rsidRPr="00664B0F">
              <w:rPr>
                <w:rFonts w:cs="B Zar"/>
                <w:color w:val="auto"/>
                <w:sz w:val="18"/>
                <w:szCs w:val="18"/>
                <w:rtl/>
              </w:rPr>
              <w:t>انگیزه</w:t>
            </w:r>
            <w:r w:rsidRPr="00664B0F">
              <w:rPr>
                <w:rFonts w:cs="B Zar"/>
                <w:color w:val="auto"/>
                <w:sz w:val="18"/>
                <w:szCs w:val="18"/>
              </w:rPr>
              <w:t xml:space="preserve"> </w:t>
            </w:r>
            <w:r w:rsidRPr="00664B0F">
              <w:rPr>
                <w:rFonts w:cs="B Zar"/>
                <w:color w:val="auto"/>
                <w:sz w:val="18"/>
                <w:szCs w:val="18"/>
                <w:rtl/>
              </w:rPr>
              <w:t>برای</w:t>
            </w:r>
            <w:r w:rsidRPr="00664B0F">
              <w:rPr>
                <w:rFonts w:cs="B Zar"/>
                <w:color w:val="auto"/>
                <w:sz w:val="18"/>
                <w:szCs w:val="18"/>
              </w:rPr>
              <w:t xml:space="preserve"> </w:t>
            </w:r>
            <w:r w:rsidRPr="00664B0F">
              <w:rPr>
                <w:rFonts w:cs="B Zar"/>
                <w:color w:val="auto"/>
                <w:sz w:val="18"/>
                <w:szCs w:val="18"/>
                <w:rtl/>
              </w:rPr>
              <w:t>تغییر</w:t>
            </w:r>
          </w:p>
        </w:tc>
        <w:tc>
          <w:tcPr>
            <w:tcW w:w="3461" w:type="dxa"/>
            <w:gridSpan w:val="2"/>
            <w:shd w:val="clear" w:color="auto" w:fill="FBE4D5" w:themeFill="accent2" w:themeFillTint="33"/>
          </w:tcPr>
          <w:p w14:paraId="760DC447" w14:textId="77777777" w:rsidR="00CC03CD" w:rsidRPr="00664B0F" w:rsidRDefault="00CC03CD" w:rsidP="003A0AF7">
            <w:pPr>
              <w:cnfStyle w:val="000000000000" w:firstRow="0" w:lastRow="0" w:firstColumn="0" w:lastColumn="0" w:oddVBand="0" w:evenVBand="0" w:oddHBand="0" w:evenHBand="0" w:firstRowFirstColumn="0" w:firstRowLastColumn="0" w:lastRowFirstColumn="0" w:lastRowLastColumn="0"/>
              <w:rPr>
                <w:rFonts w:cs="B Zar"/>
                <w:color w:val="auto"/>
                <w:sz w:val="18"/>
                <w:szCs w:val="18"/>
              </w:rPr>
            </w:pPr>
            <w:r w:rsidRPr="00664B0F">
              <w:rPr>
                <w:rFonts w:cs="B Zar"/>
                <w:color w:val="auto"/>
                <w:sz w:val="18"/>
                <w:szCs w:val="18"/>
                <w:rtl/>
              </w:rPr>
              <w:t>گفت</w:t>
            </w:r>
            <w:r w:rsidRPr="00664B0F">
              <w:rPr>
                <w:rFonts w:cs="B Zar"/>
                <w:color w:val="auto"/>
                <w:sz w:val="18"/>
                <w:szCs w:val="18"/>
              </w:rPr>
              <w:t>‌</w:t>
            </w:r>
            <w:r w:rsidRPr="00664B0F">
              <w:rPr>
                <w:rFonts w:cs="B Zar"/>
                <w:color w:val="auto"/>
                <w:sz w:val="18"/>
                <w:szCs w:val="18"/>
                <w:rtl/>
              </w:rPr>
              <w:t>وگو</w:t>
            </w:r>
            <w:r w:rsidRPr="00664B0F">
              <w:rPr>
                <w:rFonts w:cs="B Zar"/>
                <w:color w:val="auto"/>
                <w:sz w:val="18"/>
                <w:szCs w:val="18"/>
              </w:rPr>
              <w:t xml:space="preserve"> </w:t>
            </w:r>
            <w:r w:rsidRPr="00664B0F">
              <w:rPr>
                <w:rFonts w:cs="B Zar"/>
                <w:color w:val="auto"/>
                <w:sz w:val="18"/>
                <w:szCs w:val="18"/>
                <w:rtl/>
              </w:rPr>
              <w:t>درباره</w:t>
            </w:r>
            <w:r w:rsidRPr="00664B0F">
              <w:rPr>
                <w:rFonts w:cs="B Zar"/>
                <w:color w:val="auto"/>
                <w:sz w:val="18"/>
                <w:szCs w:val="18"/>
              </w:rPr>
              <w:t xml:space="preserve"> </w:t>
            </w:r>
            <w:r w:rsidRPr="00664B0F">
              <w:rPr>
                <w:rFonts w:cs="B Zar"/>
                <w:color w:val="auto"/>
                <w:sz w:val="18"/>
                <w:szCs w:val="18"/>
                <w:rtl/>
              </w:rPr>
              <w:t>مشکلات</w:t>
            </w:r>
            <w:r w:rsidRPr="00664B0F">
              <w:rPr>
                <w:rFonts w:cs="B Zar"/>
                <w:color w:val="auto"/>
                <w:sz w:val="18"/>
                <w:szCs w:val="18"/>
              </w:rPr>
              <w:t xml:space="preserve"> </w:t>
            </w:r>
            <w:r w:rsidRPr="00664B0F">
              <w:rPr>
                <w:rFonts w:cs="B Zar"/>
                <w:color w:val="auto"/>
                <w:sz w:val="18"/>
                <w:szCs w:val="18"/>
                <w:rtl/>
              </w:rPr>
              <w:t>اعضا،</w:t>
            </w:r>
            <w:r w:rsidRPr="00664B0F">
              <w:rPr>
                <w:rFonts w:cs="B Zar"/>
                <w:color w:val="auto"/>
                <w:sz w:val="18"/>
                <w:szCs w:val="18"/>
              </w:rPr>
              <w:t xml:space="preserve"> </w:t>
            </w:r>
            <w:r w:rsidRPr="00664B0F">
              <w:rPr>
                <w:rFonts w:cs="B Zar"/>
                <w:color w:val="auto"/>
                <w:sz w:val="18"/>
                <w:szCs w:val="18"/>
                <w:rtl/>
              </w:rPr>
              <w:t>معرفی</w:t>
            </w:r>
            <w:r w:rsidRPr="00664B0F">
              <w:rPr>
                <w:rFonts w:cs="B Zar"/>
                <w:color w:val="auto"/>
                <w:sz w:val="18"/>
                <w:szCs w:val="18"/>
              </w:rPr>
              <w:t xml:space="preserve"> </w:t>
            </w:r>
            <w:r w:rsidRPr="00664B0F">
              <w:rPr>
                <w:rFonts w:cs="B Zar"/>
                <w:color w:val="auto"/>
                <w:sz w:val="18"/>
                <w:szCs w:val="18"/>
                <w:rtl/>
              </w:rPr>
              <w:t>مفهوم</w:t>
            </w:r>
            <w:r w:rsidRPr="00664B0F">
              <w:rPr>
                <w:rFonts w:cs="B Zar"/>
                <w:color w:val="auto"/>
                <w:sz w:val="18"/>
                <w:szCs w:val="18"/>
              </w:rPr>
              <w:t xml:space="preserve"> '</w:t>
            </w:r>
            <w:r w:rsidRPr="00664B0F">
              <w:rPr>
                <w:rFonts w:cs="B Zar"/>
                <w:color w:val="auto"/>
                <w:sz w:val="18"/>
                <w:szCs w:val="18"/>
                <w:rtl/>
              </w:rPr>
              <w:t>ناامیدی</w:t>
            </w:r>
            <w:r w:rsidRPr="00664B0F">
              <w:rPr>
                <w:rFonts w:cs="B Zar"/>
                <w:color w:val="auto"/>
                <w:sz w:val="18"/>
                <w:szCs w:val="18"/>
              </w:rPr>
              <w:t xml:space="preserve"> </w:t>
            </w:r>
            <w:r w:rsidRPr="00664B0F">
              <w:rPr>
                <w:rFonts w:cs="B Zar"/>
                <w:color w:val="auto"/>
                <w:sz w:val="18"/>
                <w:szCs w:val="18"/>
                <w:rtl/>
              </w:rPr>
              <w:t>خلاق</w:t>
            </w:r>
            <w:r w:rsidRPr="00664B0F">
              <w:rPr>
                <w:rFonts w:cs="B Zar"/>
                <w:color w:val="auto"/>
                <w:sz w:val="18"/>
                <w:szCs w:val="18"/>
              </w:rPr>
              <w:t xml:space="preserve">' </w:t>
            </w:r>
            <w:r w:rsidRPr="00664B0F">
              <w:rPr>
                <w:rFonts w:cs="B Zar"/>
                <w:color w:val="auto"/>
                <w:sz w:val="18"/>
                <w:szCs w:val="18"/>
                <w:rtl/>
              </w:rPr>
              <w:t>برای</w:t>
            </w:r>
            <w:r w:rsidRPr="00664B0F">
              <w:rPr>
                <w:rFonts w:cs="B Zar"/>
                <w:color w:val="auto"/>
                <w:sz w:val="18"/>
                <w:szCs w:val="18"/>
              </w:rPr>
              <w:t xml:space="preserve"> </w:t>
            </w:r>
            <w:r w:rsidRPr="00664B0F">
              <w:rPr>
                <w:rFonts w:cs="B Zar"/>
                <w:color w:val="auto"/>
                <w:sz w:val="18"/>
                <w:szCs w:val="18"/>
                <w:rtl/>
              </w:rPr>
              <w:t>گشودن</w:t>
            </w:r>
            <w:r w:rsidRPr="00664B0F">
              <w:rPr>
                <w:rFonts w:cs="B Zar"/>
                <w:color w:val="auto"/>
                <w:sz w:val="18"/>
                <w:szCs w:val="18"/>
              </w:rPr>
              <w:t xml:space="preserve"> </w:t>
            </w:r>
            <w:r w:rsidRPr="00664B0F">
              <w:rPr>
                <w:rFonts w:cs="B Zar"/>
                <w:color w:val="auto"/>
                <w:sz w:val="18"/>
                <w:szCs w:val="18"/>
                <w:rtl/>
              </w:rPr>
              <w:t>مسیر</w:t>
            </w:r>
            <w:r w:rsidRPr="00664B0F">
              <w:rPr>
                <w:rFonts w:cs="B Zar"/>
                <w:color w:val="auto"/>
                <w:sz w:val="18"/>
                <w:szCs w:val="18"/>
              </w:rPr>
              <w:t xml:space="preserve"> </w:t>
            </w:r>
            <w:r w:rsidRPr="00664B0F">
              <w:rPr>
                <w:rFonts w:cs="B Zar"/>
                <w:color w:val="auto"/>
                <w:sz w:val="18"/>
                <w:szCs w:val="18"/>
                <w:rtl/>
              </w:rPr>
              <w:t>تغییر،</w:t>
            </w:r>
            <w:r w:rsidRPr="00664B0F">
              <w:rPr>
                <w:rFonts w:cs="B Zar"/>
                <w:color w:val="auto"/>
                <w:sz w:val="18"/>
                <w:szCs w:val="18"/>
              </w:rPr>
              <w:t xml:space="preserve"> </w:t>
            </w:r>
            <w:r w:rsidRPr="00664B0F">
              <w:rPr>
                <w:rFonts w:cs="B Zar"/>
                <w:color w:val="auto"/>
                <w:sz w:val="18"/>
                <w:szCs w:val="18"/>
                <w:rtl/>
              </w:rPr>
              <w:t>بررسی</w:t>
            </w:r>
            <w:r w:rsidRPr="00664B0F">
              <w:rPr>
                <w:rFonts w:cs="B Zar"/>
                <w:color w:val="auto"/>
                <w:sz w:val="18"/>
                <w:szCs w:val="18"/>
              </w:rPr>
              <w:t xml:space="preserve"> </w:t>
            </w:r>
            <w:r w:rsidRPr="00664B0F">
              <w:rPr>
                <w:rFonts w:cs="B Zar"/>
                <w:color w:val="auto"/>
                <w:sz w:val="18"/>
                <w:szCs w:val="18"/>
                <w:rtl/>
              </w:rPr>
              <w:t>چرخه</w:t>
            </w:r>
            <w:r w:rsidRPr="00664B0F">
              <w:rPr>
                <w:rFonts w:cs="B Zar"/>
                <w:color w:val="auto"/>
                <w:sz w:val="18"/>
                <w:szCs w:val="18"/>
              </w:rPr>
              <w:t xml:space="preserve"> </w:t>
            </w:r>
            <w:r w:rsidRPr="00664B0F">
              <w:rPr>
                <w:rFonts w:cs="B Zar"/>
                <w:color w:val="auto"/>
                <w:sz w:val="18"/>
                <w:szCs w:val="18"/>
                <w:rtl/>
              </w:rPr>
              <w:t>تلاش</w:t>
            </w:r>
            <w:r w:rsidRPr="00664B0F">
              <w:rPr>
                <w:rFonts w:cs="B Zar"/>
                <w:color w:val="auto"/>
                <w:sz w:val="18"/>
                <w:szCs w:val="18"/>
              </w:rPr>
              <w:t>‌</w:t>
            </w:r>
            <w:r w:rsidRPr="00664B0F">
              <w:rPr>
                <w:rFonts w:cs="B Zar"/>
                <w:color w:val="auto"/>
                <w:sz w:val="18"/>
                <w:szCs w:val="18"/>
                <w:rtl/>
              </w:rPr>
              <w:t>های</w:t>
            </w:r>
            <w:r w:rsidRPr="00664B0F">
              <w:rPr>
                <w:rFonts w:cs="B Zar"/>
                <w:color w:val="auto"/>
                <w:sz w:val="18"/>
                <w:szCs w:val="18"/>
              </w:rPr>
              <w:t xml:space="preserve"> </w:t>
            </w:r>
            <w:r w:rsidRPr="00664B0F">
              <w:rPr>
                <w:rFonts w:cs="B Zar"/>
                <w:color w:val="auto"/>
                <w:sz w:val="18"/>
                <w:szCs w:val="18"/>
                <w:rtl/>
              </w:rPr>
              <w:t>کنترل</w:t>
            </w:r>
            <w:r w:rsidRPr="00664B0F">
              <w:rPr>
                <w:rFonts w:cs="B Zar"/>
                <w:color w:val="auto"/>
                <w:sz w:val="18"/>
                <w:szCs w:val="18"/>
              </w:rPr>
              <w:t>‌</w:t>
            </w:r>
            <w:r w:rsidRPr="00664B0F">
              <w:rPr>
                <w:rFonts w:cs="B Zar"/>
                <w:color w:val="auto"/>
                <w:sz w:val="18"/>
                <w:szCs w:val="18"/>
                <w:rtl/>
              </w:rPr>
              <w:t>گرایانه</w:t>
            </w:r>
            <w:r w:rsidRPr="00664B0F">
              <w:rPr>
                <w:rFonts w:cs="B Zar"/>
                <w:color w:val="auto"/>
                <w:sz w:val="18"/>
                <w:szCs w:val="18"/>
              </w:rPr>
              <w:t xml:space="preserve"> </w:t>
            </w:r>
            <w:r w:rsidRPr="00664B0F">
              <w:rPr>
                <w:rFonts w:cs="B Zar"/>
                <w:color w:val="auto"/>
                <w:sz w:val="18"/>
                <w:szCs w:val="18"/>
                <w:rtl/>
              </w:rPr>
              <w:t>ناکارآمد</w:t>
            </w:r>
          </w:p>
        </w:tc>
        <w:tc>
          <w:tcPr>
            <w:tcW w:w="2554" w:type="dxa"/>
            <w:shd w:val="clear" w:color="auto" w:fill="FBE4D5" w:themeFill="accent2" w:themeFillTint="33"/>
          </w:tcPr>
          <w:p w14:paraId="092FC69E" w14:textId="77777777" w:rsidR="00CC03CD" w:rsidRPr="00664B0F" w:rsidRDefault="00CC03CD" w:rsidP="003A0AF7">
            <w:pPr>
              <w:cnfStyle w:val="000000000000" w:firstRow="0" w:lastRow="0" w:firstColumn="0" w:lastColumn="0" w:oddVBand="0" w:evenVBand="0" w:oddHBand="0" w:evenHBand="0" w:firstRowFirstColumn="0" w:firstRowLastColumn="0" w:lastRowFirstColumn="0" w:lastRowLastColumn="0"/>
              <w:rPr>
                <w:rFonts w:cs="B Zar"/>
                <w:color w:val="auto"/>
                <w:sz w:val="18"/>
                <w:szCs w:val="18"/>
              </w:rPr>
            </w:pPr>
            <w:r w:rsidRPr="00664B0F">
              <w:rPr>
                <w:rFonts w:cs="B Zar"/>
                <w:color w:val="auto"/>
                <w:sz w:val="18"/>
                <w:szCs w:val="18"/>
                <w:rtl/>
              </w:rPr>
              <w:t>ثبت</w:t>
            </w:r>
            <w:r w:rsidRPr="00664B0F">
              <w:rPr>
                <w:rFonts w:cs="B Zar"/>
                <w:color w:val="auto"/>
                <w:sz w:val="18"/>
                <w:szCs w:val="18"/>
              </w:rPr>
              <w:t xml:space="preserve"> </w:t>
            </w:r>
            <w:r w:rsidRPr="00664B0F">
              <w:rPr>
                <w:rFonts w:cs="B Zar"/>
                <w:color w:val="auto"/>
                <w:sz w:val="18"/>
                <w:szCs w:val="18"/>
                <w:rtl/>
              </w:rPr>
              <w:t>رفتارهای</w:t>
            </w:r>
            <w:r w:rsidRPr="00664B0F">
              <w:rPr>
                <w:rFonts w:cs="B Zar"/>
                <w:color w:val="auto"/>
                <w:sz w:val="18"/>
                <w:szCs w:val="18"/>
              </w:rPr>
              <w:t xml:space="preserve"> </w:t>
            </w:r>
            <w:r w:rsidRPr="00664B0F">
              <w:rPr>
                <w:rFonts w:cs="B Zar"/>
                <w:color w:val="auto"/>
                <w:sz w:val="18"/>
                <w:szCs w:val="18"/>
                <w:rtl/>
              </w:rPr>
              <w:t>تکراری</w:t>
            </w:r>
            <w:r w:rsidRPr="00664B0F">
              <w:rPr>
                <w:rFonts w:cs="B Zar"/>
                <w:color w:val="auto"/>
                <w:sz w:val="18"/>
                <w:szCs w:val="18"/>
              </w:rPr>
              <w:t xml:space="preserve"> </w:t>
            </w:r>
            <w:r w:rsidRPr="00664B0F">
              <w:rPr>
                <w:rFonts w:cs="B Zar"/>
                <w:color w:val="auto"/>
                <w:sz w:val="18"/>
                <w:szCs w:val="18"/>
                <w:rtl/>
              </w:rPr>
              <w:t>برای</w:t>
            </w:r>
            <w:r w:rsidRPr="00664B0F">
              <w:rPr>
                <w:rFonts w:cs="B Zar"/>
                <w:color w:val="auto"/>
                <w:sz w:val="18"/>
                <w:szCs w:val="18"/>
              </w:rPr>
              <w:t xml:space="preserve"> </w:t>
            </w:r>
            <w:r w:rsidRPr="00664B0F">
              <w:rPr>
                <w:rFonts w:cs="B Zar"/>
                <w:color w:val="auto"/>
                <w:sz w:val="18"/>
                <w:szCs w:val="18"/>
                <w:rtl/>
              </w:rPr>
              <w:t>کنترل</w:t>
            </w:r>
            <w:r w:rsidRPr="00664B0F">
              <w:rPr>
                <w:rFonts w:cs="B Zar"/>
                <w:color w:val="auto"/>
                <w:sz w:val="18"/>
                <w:szCs w:val="18"/>
              </w:rPr>
              <w:t xml:space="preserve"> </w:t>
            </w:r>
            <w:r w:rsidRPr="00664B0F">
              <w:rPr>
                <w:rFonts w:cs="B Zar"/>
                <w:color w:val="auto"/>
                <w:sz w:val="18"/>
                <w:szCs w:val="18"/>
                <w:rtl/>
              </w:rPr>
              <w:t>احساسات</w:t>
            </w:r>
            <w:r w:rsidRPr="00664B0F">
              <w:rPr>
                <w:rFonts w:cs="B Zar"/>
                <w:color w:val="auto"/>
                <w:sz w:val="18"/>
                <w:szCs w:val="18"/>
              </w:rPr>
              <w:t xml:space="preserve"> </w:t>
            </w:r>
            <w:r w:rsidRPr="00664B0F">
              <w:rPr>
                <w:rFonts w:cs="B Zar"/>
                <w:color w:val="auto"/>
                <w:sz w:val="18"/>
                <w:szCs w:val="18"/>
                <w:rtl/>
              </w:rPr>
              <w:t>که</w:t>
            </w:r>
            <w:r w:rsidRPr="00664B0F">
              <w:rPr>
                <w:rFonts w:cs="B Zar"/>
                <w:color w:val="auto"/>
                <w:sz w:val="18"/>
                <w:szCs w:val="18"/>
              </w:rPr>
              <w:t xml:space="preserve"> </w:t>
            </w:r>
            <w:r w:rsidRPr="00664B0F">
              <w:rPr>
                <w:rFonts w:cs="B Zar"/>
                <w:color w:val="auto"/>
                <w:sz w:val="18"/>
                <w:szCs w:val="18"/>
                <w:rtl/>
              </w:rPr>
              <w:t>ناکارآمد</w:t>
            </w:r>
            <w:r w:rsidRPr="00664B0F">
              <w:rPr>
                <w:rFonts w:cs="B Zar"/>
                <w:color w:val="auto"/>
                <w:sz w:val="18"/>
                <w:szCs w:val="18"/>
              </w:rPr>
              <w:t xml:space="preserve"> </w:t>
            </w:r>
            <w:r w:rsidRPr="00664B0F">
              <w:rPr>
                <w:rFonts w:cs="B Zar"/>
                <w:color w:val="auto"/>
                <w:sz w:val="18"/>
                <w:szCs w:val="18"/>
                <w:rtl/>
              </w:rPr>
              <w:t>بوده</w:t>
            </w:r>
            <w:r w:rsidRPr="00664B0F">
              <w:rPr>
                <w:rFonts w:cs="B Zar"/>
                <w:color w:val="auto"/>
                <w:sz w:val="18"/>
                <w:szCs w:val="18"/>
              </w:rPr>
              <w:t>‌</w:t>
            </w:r>
            <w:r w:rsidRPr="00664B0F">
              <w:rPr>
                <w:rFonts w:cs="B Zar"/>
                <w:color w:val="auto"/>
                <w:sz w:val="18"/>
                <w:szCs w:val="18"/>
                <w:rtl/>
              </w:rPr>
              <w:t>اند</w:t>
            </w:r>
          </w:p>
        </w:tc>
      </w:tr>
      <w:tr w:rsidR="00CC03CD" w14:paraId="1A116F39" w14:textId="77777777" w:rsidTr="00CC03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9" w:type="dxa"/>
            <w:shd w:val="clear" w:color="auto" w:fill="FBE4D5" w:themeFill="accent2" w:themeFillTint="33"/>
          </w:tcPr>
          <w:p w14:paraId="11505054" w14:textId="77777777" w:rsidR="00CC03CD" w:rsidRPr="00664B0F" w:rsidRDefault="00CC03CD" w:rsidP="003A0AF7">
            <w:pPr>
              <w:jc w:val="center"/>
              <w:rPr>
                <w:rFonts w:asciiTheme="minorBidi" w:eastAsia="Times New Roman" w:hAnsiTheme="minorBidi" w:cs="B Zar"/>
                <w:b w:val="0"/>
                <w:bCs w:val="0"/>
                <w:color w:val="auto"/>
                <w:sz w:val="18"/>
                <w:szCs w:val="18"/>
                <w:rtl/>
                <w:lang w:val="x-none" w:eastAsia="x-none"/>
              </w:rPr>
            </w:pPr>
            <w:r w:rsidRPr="00664B0F">
              <w:rPr>
                <w:rFonts w:asciiTheme="minorBidi" w:eastAsia="Times New Roman" w:hAnsiTheme="minorBidi" w:cs="B Zar" w:hint="cs"/>
                <w:b w:val="0"/>
                <w:bCs w:val="0"/>
                <w:color w:val="auto"/>
                <w:sz w:val="18"/>
                <w:szCs w:val="18"/>
                <w:rtl/>
                <w:lang w:val="x-none" w:eastAsia="x-none"/>
              </w:rPr>
              <w:lastRenderedPageBreak/>
              <w:t>جلسه3</w:t>
            </w:r>
          </w:p>
        </w:tc>
        <w:tc>
          <w:tcPr>
            <w:tcW w:w="2880" w:type="dxa"/>
            <w:shd w:val="clear" w:color="auto" w:fill="FBE4D5" w:themeFill="accent2" w:themeFillTint="33"/>
          </w:tcPr>
          <w:p w14:paraId="5126666E" w14:textId="77777777" w:rsidR="00CC03CD" w:rsidRPr="00664B0F" w:rsidRDefault="00CC03CD" w:rsidP="003A0AF7">
            <w:pPr>
              <w:cnfStyle w:val="000000100000" w:firstRow="0" w:lastRow="0" w:firstColumn="0" w:lastColumn="0" w:oddVBand="0" w:evenVBand="0" w:oddHBand="1" w:evenHBand="0" w:firstRowFirstColumn="0" w:firstRowLastColumn="0" w:lastRowFirstColumn="0" w:lastRowLastColumn="0"/>
              <w:rPr>
                <w:rFonts w:cs="B Zar"/>
                <w:color w:val="auto"/>
                <w:sz w:val="18"/>
                <w:szCs w:val="18"/>
              </w:rPr>
            </w:pPr>
            <w:r w:rsidRPr="00664B0F">
              <w:rPr>
                <w:rFonts w:cs="B Zar"/>
                <w:color w:val="auto"/>
                <w:sz w:val="18"/>
                <w:szCs w:val="18"/>
                <w:rtl/>
              </w:rPr>
              <w:t>شناخت</w:t>
            </w:r>
            <w:r w:rsidRPr="00664B0F">
              <w:rPr>
                <w:rFonts w:cs="B Zar"/>
                <w:color w:val="auto"/>
                <w:sz w:val="18"/>
                <w:szCs w:val="18"/>
              </w:rPr>
              <w:t xml:space="preserve"> </w:t>
            </w:r>
            <w:r w:rsidRPr="00664B0F">
              <w:rPr>
                <w:rFonts w:cs="B Zar"/>
                <w:color w:val="auto"/>
                <w:sz w:val="18"/>
                <w:szCs w:val="18"/>
                <w:rtl/>
              </w:rPr>
              <w:t>رابطه</w:t>
            </w:r>
            <w:r w:rsidRPr="00664B0F">
              <w:rPr>
                <w:rFonts w:cs="B Zar"/>
                <w:color w:val="auto"/>
                <w:sz w:val="18"/>
                <w:szCs w:val="18"/>
              </w:rPr>
              <w:t xml:space="preserve"> </w:t>
            </w:r>
            <w:r w:rsidRPr="00664B0F">
              <w:rPr>
                <w:rFonts w:cs="B Zar"/>
                <w:color w:val="auto"/>
                <w:sz w:val="18"/>
                <w:szCs w:val="18"/>
                <w:rtl/>
              </w:rPr>
              <w:t>افکار،</w:t>
            </w:r>
            <w:r w:rsidRPr="00664B0F">
              <w:rPr>
                <w:rFonts w:cs="B Zar"/>
                <w:color w:val="auto"/>
                <w:sz w:val="18"/>
                <w:szCs w:val="18"/>
              </w:rPr>
              <w:t xml:space="preserve"> </w:t>
            </w:r>
            <w:r w:rsidRPr="00664B0F">
              <w:rPr>
                <w:rFonts w:cs="B Zar"/>
                <w:color w:val="auto"/>
                <w:sz w:val="18"/>
                <w:szCs w:val="18"/>
                <w:rtl/>
              </w:rPr>
              <w:t>احساسات</w:t>
            </w:r>
            <w:r w:rsidRPr="00664B0F">
              <w:rPr>
                <w:rFonts w:cs="B Zar"/>
                <w:color w:val="auto"/>
                <w:sz w:val="18"/>
                <w:szCs w:val="18"/>
              </w:rPr>
              <w:t xml:space="preserve"> </w:t>
            </w:r>
            <w:r w:rsidRPr="00664B0F">
              <w:rPr>
                <w:rFonts w:cs="B Zar"/>
                <w:color w:val="auto"/>
                <w:sz w:val="18"/>
                <w:szCs w:val="18"/>
                <w:rtl/>
              </w:rPr>
              <w:t>و</w:t>
            </w:r>
            <w:r w:rsidRPr="00664B0F">
              <w:rPr>
                <w:rFonts w:cs="B Zar"/>
                <w:color w:val="auto"/>
                <w:sz w:val="18"/>
                <w:szCs w:val="18"/>
              </w:rPr>
              <w:t xml:space="preserve"> </w:t>
            </w:r>
            <w:r w:rsidRPr="00664B0F">
              <w:rPr>
                <w:rFonts w:cs="B Zar"/>
                <w:color w:val="auto"/>
                <w:sz w:val="18"/>
                <w:szCs w:val="18"/>
                <w:rtl/>
              </w:rPr>
              <w:t>رفتارها</w:t>
            </w:r>
          </w:p>
        </w:tc>
        <w:tc>
          <w:tcPr>
            <w:tcW w:w="3461" w:type="dxa"/>
            <w:gridSpan w:val="2"/>
            <w:shd w:val="clear" w:color="auto" w:fill="FBE4D5" w:themeFill="accent2" w:themeFillTint="33"/>
          </w:tcPr>
          <w:p w14:paraId="4934617A" w14:textId="77777777" w:rsidR="00CC03CD" w:rsidRPr="00664B0F" w:rsidRDefault="00CC03CD" w:rsidP="003A0AF7">
            <w:pPr>
              <w:cnfStyle w:val="000000100000" w:firstRow="0" w:lastRow="0" w:firstColumn="0" w:lastColumn="0" w:oddVBand="0" w:evenVBand="0" w:oddHBand="1" w:evenHBand="0" w:firstRowFirstColumn="0" w:firstRowLastColumn="0" w:lastRowFirstColumn="0" w:lastRowLastColumn="0"/>
              <w:rPr>
                <w:rFonts w:cs="B Zar"/>
                <w:color w:val="auto"/>
                <w:sz w:val="18"/>
                <w:szCs w:val="18"/>
              </w:rPr>
            </w:pPr>
            <w:r w:rsidRPr="00664B0F">
              <w:rPr>
                <w:rFonts w:cs="B Zar"/>
                <w:color w:val="auto"/>
                <w:sz w:val="18"/>
                <w:szCs w:val="18"/>
                <w:rtl/>
              </w:rPr>
              <w:t>تمرین</w:t>
            </w:r>
            <w:r w:rsidRPr="00664B0F">
              <w:rPr>
                <w:rFonts w:cs="B Zar"/>
                <w:color w:val="auto"/>
                <w:sz w:val="18"/>
                <w:szCs w:val="18"/>
              </w:rPr>
              <w:t xml:space="preserve"> </w:t>
            </w:r>
            <w:r w:rsidRPr="00664B0F">
              <w:rPr>
                <w:rFonts w:cs="B Zar"/>
                <w:color w:val="auto"/>
                <w:sz w:val="18"/>
                <w:szCs w:val="18"/>
                <w:rtl/>
              </w:rPr>
              <w:t>تشخیص</w:t>
            </w:r>
            <w:r w:rsidRPr="00664B0F">
              <w:rPr>
                <w:rFonts w:cs="B Zar"/>
                <w:color w:val="auto"/>
                <w:sz w:val="18"/>
                <w:szCs w:val="18"/>
              </w:rPr>
              <w:t xml:space="preserve"> </w:t>
            </w:r>
            <w:r w:rsidRPr="00664B0F">
              <w:rPr>
                <w:rFonts w:cs="B Zar"/>
                <w:color w:val="auto"/>
                <w:sz w:val="18"/>
                <w:szCs w:val="18"/>
                <w:rtl/>
              </w:rPr>
              <w:t>تعامل</w:t>
            </w:r>
            <w:r w:rsidRPr="00664B0F">
              <w:rPr>
                <w:rFonts w:cs="B Zar"/>
                <w:color w:val="auto"/>
                <w:sz w:val="18"/>
                <w:szCs w:val="18"/>
              </w:rPr>
              <w:t xml:space="preserve"> </w:t>
            </w:r>
            <w:r w:rsidRPr="00664B0F">
              <w:rPr>
                <w:rFonts w:cs="B Zar"/>
                <w:color w:val="auto"/>
                <w:sz w:val="18"/>
                <w:szCs w:val="18"/>
                <w:rtl/>
              </w:rPr>
              <w:t>میان</w:t>
            </w:r>
            <w:r w:rsidRPr="00664B0F">
              <w:rPr>
                <w:rFonts w:cs="B Zar"/>
                <w:color w:val="auto"/>
                <w:sz w:val="18"/>
                <w:szCs w:val="18"/>
              </w:rPr>
              <w:t xml:space="preserve"> </w:t>
            </w:r>
            <w:r w:rsidRPr="00664B0F">
              <w:rPr>
                <w:rFonts w:cs="B Zar"/>
                <w:color w:val="auto"/>
                <w:sz w:val="18"/>
                <w:szCs w:val="18"/>
                <w:rtl/>
              </w:rPr>
              <w:t>فکر،</w:t>
            </w:r>
            <w:r w:rsidRPr="00664B0F">
              <w:rPr>
                <w:rFonts w:cs="B Zar"/>
                <w:color w:val="auto"/>
                <w:sz w:val="18"/>
                <w:szCs w:val="18"/>
              </w:rPr>
              <w:t xml:space="preserve"> </w:t>
            </w:r>
            <w:r w:rsidRPr="00664B0F">
              <w:rPr>
                <w:rFonts w:cs="B Zar"/>
                <w:color w:val="auto"/>
                <w:sz w:val="18"/>
                <w:szCs w:val="18"/>
                <w:rtl/>
              </w:rPr>
              <w:t>احساس</w:t>
            </w:r>
            <w:r w:rsidRPr="00664B0F">
              <w:rPr>
                <w:rFonts w:cs="B Zar"/>
                <w:color w:val="auto"/>
                <w:sz w:val="18"/>
                <w:szCs w:val="18"/>
              </w:rPr>
              <w:t xml:space="preserve"> </w:t>
            </w:r>
            <w:r w:rsidRPr="00664B0F">
              <w:rPr>
                <w:rFonts w:cs="B Zar"/>
                <w:color w:val="auto"/>
                <w:sz w:val="18"/>
                <w:szCs w:val="18"/>
                <w:rtl/>
              </w:rPr>
              <w:t>و</w:t>
            </w:r>
            <w:r w:rsidRPr="00664B0F">
              <w:rPr>
                <w:rFonts w:cs="B Zar"/>
                <w:color w:val="auto"/>
                <w:sz w:val="18"/>
                <w:szCs w:val="18"/>
              </w:rPr>
              <w:t xml:space="preserve"> </w:t>
            </w:r>
            <w:r w:rsidRPr="00664B0F">
              <w:rPr>
                <w:rFonts w:cs="B Zar"/>
                <w:color w:val="auto"/>
                <w:sz w:val="18"/>
                <w:szCs w:val="18"/>
                <w:rtl/>
              </w:rPr>
              <w:t>رفتار؛</w:t>
            </w:r>
            <w:r w:rsidRPr="00664B0F">
              <w:rPr>
                <w:rFonts w:cs="B Zar"/>
                <w:color w:val="auto"/>
                <w:sz w:val="18"/>
                <w:szCs w:val="18"/>
              </w:rPr>
              <w:t xml:space="preserve"> </w:t>
            </w:r>
            <w:r w:rsidRPr="00664B0F">
              <w:rPr>
                <w:rFonts w:cs="B Zar"/>
                <w:color w:val="auto"/>
                <w:sz w:val="18"/>
                <w:szCs w:val="18"/>
                <w:rtl/>
              </w:rPr>
              <w:t>استفاده</w:t>
            </w:r>
            <w:r w:rsidRPr="00664B0F">
              <w:rPr>
                <w:rFonts w:cs="B Zar"/>
                <w:color w:val="auto"/>
                <w:sz w:val="18"/>
                <w:szCs w:val="18"/>
              </w:rPr>
              <w:t xml:space="preserve"> </w:t>
            </w:r>
            <w:r w:rsidRPr="00664B0F">
              <w:rPr>
                <w:rFonts w:cs="B Zar"/>
                <w:color w:val="auto"/>
                <w:sz w:val="18"/>
                <w:szCs w:val="18"/>
                <w:rtl/>
              </w:rPr>
              <w:t>از</w:t>
            </w:r>
            <w:r w:rsidRPr="00664B0F">
              <w:rPr>
                <w:rFonts w:cs="B Zar"/>
                <w:color w:val="auto"/>
                <w:sz w:val="18"/>
                <w:szCs w:val="18"/>
              </w:rPr>
              <w:t xml:space="preserve"> </w:t>
            </w:r>
            <w:r w:rsidRPr="00664B0F">
              <w:rPr>
                <w:rFonts w:cs="B Zar"/>
                <w:color w:val="auto"/>
                <w:sz w:val="18"/>
                <w:szCs w:val="18"/>
                <w:rtl/>
              </w:rPr>
              <w:t>نمونه</w:t>
            </w:r>
            <w:r w:rsidRPr="00664B0F">
              <w:rPr>
                <w:rFonts w:cs="B Zar"/>
                <w:color w:val="auto"/>
                <w:sz w:val="18"/>
                <w:szCs w:val="18"/>
              </w:rPr>
              <w:t>‌</w:t>
            </w:r>
            <w:r w:rsidRPr="00664B0F">
              <w:rPr>
                <w:rFonts w:cs="B Zar"/>
                <w:color w:val="auto"/>
                <w:sz w:val="18"/>
                <w:szCs w:val="18"/>
                <w:rtl/>
              </w:rPr>
              <w:t>های</w:t>
            </w:r>
            <w:r w:rsidRPr="00664B0F">
              <w:rPr>
                <w:rFonts w:cs="B Zar"/>
                <w:color w:val="auto"/>
                <w:sz w:val="18"/>
                <w:szCs w:val="18"/>
              </w:rPr>
              <w:t xml:space="preserve"> </w:t>
            </w:r>
            <w:r w:rsidRPr="00664B0F">
              <w:rPr>
                <w:rFonts w:cs="B Zar"/>
                <w:color w:val="auto"/>
                <w:sz w:val="18"/>
                <w:szCs w:val="18"/>
                <w:rtl/>
              </w:rPr>
              <w:t>واقعی</w:t>
            </w:r>
            <w:r w:rsidRPr="00664B0F">
              <w:rPr>
                <w:rFonts w:cs="B Zar"/>
                <w:color w:val="auto"/>
                <w:sz w:val="18"/>
                <w:szCs w:val="18"/>
              </w:rPr>
              <w:t xml:space="preserve"> </w:t>
            </w:r>
            <w:r w:rsidRPr="00664B0F">
              <w:rPr>
                <w:rFonts w:cs="B Zar"/>
                <w:color w:val="auto"/>
                <w:sz w:val="18"/>
                <w:szCs w:val="18"/>
                <w:rtl/>
              </w:rPr>
              <w:t>شرکت</w:t>
            </w:r>
            <w:r w:rsidRPr="00664B0F">
              <w:rPr>
                <w:rFonts w:cs="B Zar"/>
                <w:color w:val="auto"/>
                <w:sz w:val="18"/>
                <w:szCs w:val="18"/>
              </w:rPr>
              <w:t>‌</w:t>
            </w:r>
            <w:r w:rsidRPr="00664B0F">
              <w:rPr>
                <w:rFonts w:cs="B Zar"/>
                <w:color w:val="auto"/>
                <w:sz w:val="18"/>
                <w:szCs w:val="18"/>
                <w:rtl/>
              </w:rPr>
              <w:t>کنندگان</w:t>
            </w:r>
          </w:p>
        </w:tc>
        <w:tc>
          <w:tcPr>
            <w:tcW w:w="2554" w:type="dxa"/>
            <w:shd w:val="clear" w:color="auto" w:fill="FBE4D5" w:themeFill="accent2" w:themeFillTint="33"/>
          </w:tcPr>
          <w:p w14:paraId="798C6527" w14:textId="77777777" w:rsidR="00CC03CD" w:rsidRPr="00664B0F" w:rsidRDefault="00CC03CD" w:rsidP="003A0AF7">
            <w:pPr>
              <w:cnfStyle w:val="000000100000" w:firstRow="0" w:lastRow="0" w:firstColumn="0" w:lastColumn="0" w:oddVBand="0" w:evenVBand="0" w:oddHBand="1" w:evenHBand="0" w:firstRowFirstColumn="0" w:firstRowLastColumn="0" w:lastRowFirstColumn="0" w:lastRowLastColumn="0"/>
              <w:rPr>
                <w:rFonts w:cs="B Zar"/>
                <w:color w:val="auto"/>
                <w:sz w:val="18"/>
                <w:szCs w:val="18"/>
              </w:rPr>
            </w:pPr>
            <w:r w:rsidRPr="00664B0F">
              <w:rPr>
                <w:rFonts w:cs="B Zar"/>
                <w:color w:val="auto"/>
                <w:sz w:val="18"/>
                <w:szCs w:val="18"/>
                <w:rtl/>
              </w:rPr>
              <w:t>جدول</w:t>
            </w:r>
            <w:r w:rsidRPr="00664B0F">
              <w:rPr>
                <w:rFonts w:cs="B Zar"/>
                <w:color w:val="auto"/>
                <w:sz w:val="18"/>
                <w:szCs w:val="18"/>
              </w:rPr>
              <w:t xml:space="preserve"> </w:t>
            </w:r>
            <w:r w:rsidRPr="00664B0F">
              <w:rPr>
                <w:rFonts w:cs="B Zar"/>
                <w:color w:val="auto"/>
                <w:sz w:val="18"/>
                <w:szCs w:val="18"/>
                <w:rtl/>
              </w:rPr>
              <w:t>ثبت</w:t>
            </w:r>
            <w:r w:rsidRPr="00664B0F">
              <w:rPr>
                <w:rFonts w:cs="B Zar"/>
                <w:color w:val="auto"/>
                <w:sz w:val="18"/>
                <w:szCs w:val="18"/>
              </w:rPr>
              <w:t xml:space="preserve"> </w:t>
            </w:r>
            <w:r w:rsidRPr="00664B0F">
              <w:rPr>
                <w:rFonts w:cs="B Zar"/>
                <w:color w:val="auto"/>
                <w:sz w:val="18"/>
                <w:szCs w:val="18"/>
                <w:rtl/>
              </w:rPr>
              <w:t>رویداد</w:t>
            </w:r>
            <w:r w:rsidRPr="00664B0F">
              <w:rPr>
                <w:rFonts w:cs="B Zar"/>
                <w:color w:val="auto"/>
                <w:sz w:val="18"/>
                <w:szCs w:val="18"/>
              </w:rPr>
              <w:t>-</w:t>
            </w:r>
            <w:r w:rsidRPr="00664B0F">
              <w:rPr>
                <w:rFonts w:cs="B Zar"/>
                <w:color w:val="auto"/>
                <w:sz w:val="18"/>
                <w:szCs w:val="18"/>
                <w:rtl/>
              </w:rPr>
              <w:t>فکر</w:t>
            </w:r>
            <w:r w:rsidRPr="00664B0F">
              <w:rPr>
                <w:rFonts w:cs="B Zar"/>
                <w:color w:val="auto"/>
                <w:sz w:val="18"/>
                <w:szCs w:val="18"/>
              </w:rPr>
              <w:t>-</w:t>
            </w:r>
            <w:r w:rsidRPr="00664B0F">
              <w:rPr>
                <w:rFonts w:cs="B Zar"/>
                <w:color w:val="auto"/>
                <w:sz w:val="18"/>
                <w:szCs w:val="18"/>
                <w:rtl/>
              </w:rPr>
              <w:t>احساس</w:t>
            </w:r>
            <w:r w:rsidRPr="00664B0F">
              <w:rPr>
                <w:rFonts w:cs="B Zar"/>
                <w:color w:val="auto"/>
                <w:sz w:val="18"/>
                <w:szCs w:val="18"/>
              </w:rPr>
              <w:t>-</w:t>
            </w:r>
            <w:r w:rsidRPr="00664B0F">
              <w:rPr>
                <w:rFonts w:cs="B Zar"/>
                <w:color w:val="auto"/>
                <w:sz w:val="18"/>
                <w:szCs w:val="18"/>
                <w:rtl/>
              </w:rPr>
              <w:t>رفتار</w:t>
            </w:r>
            <w:r w:rsidRPr="00664B0F">
              <w:rPr>
                <w:rFonts w:cs="B Zar"/>
                <w:color w:val="auto"/>
                <w:sz w:val="18"/>
                <w:szCs w:val="18"/>
              </w:rPr>
              <w:t xml:space="preserve"> </w:t>
            </w:r>
            <w:r w:rsidRPr="00664B0F">
              <w:rPr>
                <w:rFonts w:cs="B Zar"/>
                <w:color w:val="auto"/>
                <w:sz w:val="18"/>
                <w:szCs w:val="18"/>
                <w:rtl/>
              </w:rPr>
              <w:t>برای</w:t>
            </w:r>
            <w:r w:rsidRPr="00664B0F">
              <w:rPr>
                <w:rFonts w:cs="B Zar"/>
                <w:color w:val="auto"/>
                <w:sz w:val="18"/>
                <w:szCs w:val="18"/>
              </w:rPr>
              <w:t xml:space="preserve"> </w:t>
            </w:r>
            <w:r w:rsidRPr="00664B0F">
              <w:rPr>
                <w:rFonts w:cs="B Zar"/>
                <w:color w:val="auto"/>
                <w:sz w:val="18"/>
                <w:szCs w:val="18"/>
                <w:rtl/>
              </w:rPr>
              <w:t>یک</w:t>
            </w:r>
            <w:r w:rsidRPr="00664B0F">
              <w:rPr>
                <w:rFonts w:cs="B Zar"/>
                <w:color w:val="auto"/>
                <w:sz w:val="18"/>
                <w:szCs w:val="18"/>
              </w:rPr>
              <w:t xml:space="preserve"> </w:t>
            </w:r>
            <w:r w:rsidRPr="00664B0F">
              <w:rPr>
                <w:rFonts w:cs="B Zar"/>
                <w:color w:val="auto"/>
                <w:sz w:val="18"/>
                <w:szCs w:val="18"/>
                <w:rtl/>
              </w:rPr>
              <w:t>هفته</w:t>
            </w:r>
          </w:p>
        </w:tc>
      </w:tr>
      <w:tr w:rsidR="00CC03CD" w14:paraId="37E45E58" w14:textId="77777777" w:rsidTr="00CC03CD">
        <w:tc>
          <w:tcPr>
            <w:cnfStyle w:val="001000000000" w:firstRow="0" w:lastRow="0" w:firstColumn="1" w:lastColumn="0" w:oddVBand="0" w:evenVBand="0" w:oddHBand="0" w:evenHBand="0" w:firstRowFirstColumn="0" w:firstRowLastColumn="0" w:lastRowFirstColumn="0" w:lastRowLastColumn="0"/>
            <w:tcW w:w="1319" w:type="dxa"/>
            <w:shd w:val="clear" w:color="auto" w:fill="FBE4D5" w:themeFill="accent2" w:themeFillTint="33"/>
          </w:tcPr>
          <w:p w14:paraId="29E4A078" w14:textId="77777777" w:rsidR="00CC03CD" w:rsidRPr="00664B0F" w:rsidRDefault="00CC03CD" w:rsidP="003A0AF7">
            <w:pPr>
              <w:jc w:val="center"/>
              <w:rPr>
                <w:rFonts w:asciiTheme="minorBidi" w:eastAsia="Times New Roman" w:hAnsiTheme="minorBidi" w:cs="B Zar"/>
                <w:b w:val="0"/>
                <w:bCs w:val="0"/>
                <w:color w:val="auto"/>
                <w:sz w:val="18"/>
                <w:szCs w:val="18"/>
                <w:rtl/>
                <w:lang w:val="x-none" w:eastAsia="x-none"/>
              </w:rPr>
            </w:pPr>
            <w:r w:rsidRPr="00664B0F">
              <w:rPr>
                <w:rFonts w:asciiTheme="minorBidi" w:eastAsia="Times New Roman" w:hAnsiTheme="minorBidi" w:cs="B Zar" w:hint="cs"/>
                <w:b w:val="0"/>
                <w:bCs w:val="0"/>
                <w:color w:val="auto"/>
                <w:sz w:val="18"/>
                <w:szCs w:val="18"/>
                <w:rtl/>
                <w:lang w:val="x-none" w:eastAsia="x-none"/>
              </w:rPr>
              <w:t>جلسه4</w:t>
            </w:r>
          </w:p>
        </w:tc>
        <w:tc>
          <w:tcPr>
            <w:tcW w:w="2880" w:type="dxa"/>
            <w:shd w:val="clear" w:color="auto" w:fill="FBE4D5" w:themeFill="accent2" w:themeFillTint="33"/>
          </w:tcPr>
          <w:p w14:paraId="42ECEF5D" w14:textId="77777777" w:rsidR="00CC03CD" w:rsidRPr="00664B0F" w:rsidRDefault="00CC03CD" w:rsidP="003A0AF7">
            <w:pPr>
              <w:cnfStyle w:val="000000000000" w:firstRow="0" w:lastRow="0" w:firstColumn="0" w:lastColumn="0" w:oddVBand="0" w:evenVBand="0" w:oddHBand="0" w:evenHBand="0" w:firstRowFirstColumn="0" w:firstRowLastColumn="0" w:lastRowFirstColumn="0" w:lastRowLastColumn="0"/>
              <w:rPr>
                <w:rFonts w:cs="B Zar"/>
                <w:color w:val="auto"/>
                <w:sz w:val="18"/>
                <w:szCs w:val="18"/>
              </w:rPr>
            </w:pPr>
            <w:r w:rsidRPr="00664B0F">
              <w:rPr>
                <w:rFonts w:cs="B Zar"/>
                <w:color w:val="auto"/>
                <w:sz w:val="18"/>
                <w:szCs w:val="18"/>
                <w:rtl/>
              </w:rPr>
              <w:t>روشن</w:t>
            </w:r>
            <w:r w:rsidRPr="00664B0F">
              <w:rPr>
                <w:rFonts w:cs="B Zar"/>
                <w:color w:val="auto"/>
                <w:sz w:val="18"/>
                <w:szCs w:val="18"/>
              </w:rPr>
              <w:t>‌</w:t>
            </w:r>
            <w:r w:rsidRPr="00664B0F">
              <w:rPr>
                <w:rFonts w:cs="B Zar"/>
                <w:color w:val="auto"/>
                <w:sz w:val="18"/>
                <w:szCs w:val="18"/>
                <w:rtl/>
              </w:rPr>
              <w:t>سازی</w:t>
            </w:r>
            <w:r w:rsidRPr="00664B0F">
              <w:rPr>
                <w:rFonts w:cs="B Zar"/>
                <w:color w:val="auto"/>
                <w:sz w:val="18"/>
                <w:szCs w:val="18"/>
              </w:rPr>
              <w:t xml:space="preserve"> </w:t>
            </w:r>
            <w:r w:rsidRPr="00664B0F">
              <w:rPr>
                <w:rFonts w:cs="B Zar"/>
                <w:color w:val="auto"/>
                <w:sz w:val="18"/>
                <w:szCs w:val="18"/>
                <w:rtl/>
              </w:rPr>
              <w:t>ارزش</w:t>
            </w:r>
            <w:r w:rsidRPr="00664B0F">
              <w:rPr>
                <w:rFonts w:cs="B Zar"/>
                <w:color w:val="auto"/>
                <w:sz w:val="18"/>
                <w:szCs w:val="18"/>
              </w:rPr>
              <w:t>‌</w:t>
            </w:r>
            <w:r w:rsidRPr="00664B0F">
              <w:rPr>
                <w:rFonts w:cs="B Zar"/>
                <w:color w:val="auto"/>
                <w:sz w:val="18"/>
                <w:szCs w:val="18"/>
                <w:rtl/>
              </w:rPr>
              <w:t>ها</w:t>
            </w:r>
          </w:p>
        </w:tc>
        <w:tc>
          <w:tcPr>
            <w:tcW w:w="3461" w:type="dxa"/>
            <w:gridSpan w:val="2"/>
            <w:shd w:val="clear" w:color="auto" w:fill="FBE4D5" w:themeFill="accent2" w:themeFillTint="33"/>
          </w:tcPr>
          <w:p w14:paraId="16A79F79" w14:textId="77777777" w:rsidR="00CC03CD" w:rsidRPr="00664B0F" w:rsidRDefault="00CC03CD" w:rsidP="003A0AF7">
            <w:pPr>
              <w:cnfStyle w:val="000000000000" w:firstRow="0" w:lastRow="0" w:firstColumn="0" w:lastColumn="0" w:oddVBand="0" w:evenVBand="0" w:oddHBand="0" w:evenHBand="0" w:firstRowFirstColumn="0" w:firstRowLastColumn="0" w:lastRowFirstColumn="0" w:lastRowLastColumn="0"/>
              <w:rPr>
                <w:rFonts w:cs="B Zar"/>
                <w:color w:val="auto"/>
                <w:sz w:val="18"/>
                <w:szCs w:val="18"/>
              </w:rPr>
            </w:pPr>
            <w:r w:rsidRPr="00664B0F">
              <w:rPr>
                <w:rFonts w:cs="B Zar"/>
                <w:color w:val="auto"/>
                <w:sz w:val="18"/>
                <w:szCs w:val="18"/>
                <w:rtl/>
              </w:rPr>
              <w:t>معرفی</w:t>
            </w:r>
            <w:r w:rsidRPr="00664B0F">
              <w:rPr>
                <w:rFonts w:cs="B Zar"/>
                <w:color w:val="auto"/>
                <w:sz w:val="18"/>
                <w:szCs w:val="18"/>
              </w:rPr>
              <w:t xml:space="preserve"> </w:t>
            </w:r>
            <w:r w:rsidRPr="00664B0F">
              <w:rPr>
                <w:rFonts w:cs="B Zar"/>
                <w:color w:val="auto"/>
                <w:sz w:val="18"/>
                <w:szCs w:val="18"/>
                <w:rtl/>
              </w:rPr>
              <w:t>مفهوم</w:t>
            </w:r>
            <w:r w:rsidRPr="00664B0F">
              <w:rPr>
                <w:rFonts w:cs="B Zar"/>
                <w:color w:val="auto"/>
                <w:sz w:val="18"/>
                <w:szCs w:val="18"/>
              </w:rPr>
              <w:t xml:space="preserve"> </w:t>
            </w:r>
            <w:r w:rsidRPr="00664B0F">
              <w:rPr>
                <w:rFonts w:cs="B Zar"/>
                <w:color w:val="auto"/>
                <w:sz w:val="18"/>
                <w:szCs w:val="18"/>
                <w:rtl/>
              </w:rPr>
              <w:t>ارزش</w:t>
            </w:r>
            <w:r w:rsidRPr="00664B0F">
              <w:rPr>
                <w:rFonts w:cs="B Zar"/>
                <w:color w:val="auto"/>
                <w:sz w:val="18"/>
                <w:szCs w:val="18"/>
              </w:rPr>
              <w:t>‌</w:t>
            </w:r>
            <w:r w:rsidRPr="00664B0F">
              <w:rPr>
                <w:rFonts w:cs="B Zar"/>
                <w:color w:val="auto"/>
                <w:sz w:val="18"/>
                <w:szCs w:val="18"/>
                <w:rtl/>
              </w:rPr>
              <w:t>ها</w:t>
            </w:r>
            <w:r w:rsidRPr="00664B0F">
              <w:rPr>
                <w:rFonts w:cs="B Zar"/>
                <w:color w:val="auto"/>
                <w:sz w:val="18"/>
                <w:szCs w:val="18"/>
              </w:rPr>
              <w:t xml:space="preserve"> </w:t>
            </w:r>
            <w:r w:rsidRPr="00664B0F">
              <w:rPr>
                <w:rFonts w:cs="B Zar"/>
                <w:color w:val="auto"/>
                <w:sz w:val="18"/>
                <w:szCs w:val="18"/>
                <w:rtl/>
              </w:rPr>
              <w:t>در</w:t>
            </w:r>
            <w:r w:rsidRPr="00664B0F">
              <w:rPr>
                <w:rFonts w:cs="B Zar"/>
                <w:color w:val="auto"/>
                <w:sz w:val="18"/>
                <w:szCs w:val="18"/>
              </w:rPr>
              <w:t xml:space="preserve"> ACT</w:t>
            </w:r>
            <w:r w:rsidRPr="00664B0F">
              <w:rPr>
                <w:rFonts w:cs="B Zar"/>
                <w:color w:val="auto"/>
                <w:sz w:val="18"/>
                <w:szCs w:val="18"/>
                <w:rtl/>
              </w:rPr>
              <w:t>،</w:t>
            </w:r>
            <w:r w:rsidRPr="00664B0F">
              <w:rPr>
                <w:rFonts w:cs="B Zar"/>
                <w:color w:val="auto"/>
                <w:sz w:val="18"/>
                <w:szCs w:val="18"/>
              </w:rPr>
              <w:t xml:space="preserve"> </w:t>
            </w:r>
            <w:r w:rsidRPr="00664B0F">
              <w:rPr>
                <w:rFonts w:cs="B Zar"/>
                <w:color w:val="auto"/>
                <w:sz w:val="18"/>
                <w:szCs w:val="18"/>
                <w:rtl/>
              </w:rPr>
              <w:t>تفاوت</w:t>
            </w:r>
            <w:r w:rsidRPr="00664B0F">
              <w:rPr>
                <w:rFonts w:cs="B Zar"/>
                <w:color w:val="auto"/>
                <w:sz w:val="18"/>
                <w:szCs w:val="18"/>
              </w:rPr>
              <w:t xml:space="preserve"> </w:t>
            </w:r>
            <w:r w:rsidRPr="00664B0F">
              <w:rPr>
                <w:rFonts w:cs="B Zar"/>
                <w:color w:val="auto"/>
                <w:sz w:val="18"/>
                <w:szCs w:val="18"/>
                <w:rtl/>
              </w:rPr>
              <w:t>ارزش</w:t>
            </w:r>
            <w:r w:rsidRPr="00664B0F">
              <w:rPr>
                <w:rFonts w:cs="B Zar"/>
                <w:color w:val="auto"/>
                <w:sz w:val="18"/>
                <w:szCs w:val="18"/>
              </w:rPr>
              <w:t xml:space="preserve"> </w:t>
            </w:r>
            <w:r w:rsidRPr="00664B0F">
              <w:rPr>
                <w:rFonts w:cs="B Zar"/>
                <w:color w:val="auto"/>
                <w:sz w:val="18"/>
                <w:szCs w:val="18"/>
                <w:rtl/>
              </w:rPr>
              <w:t>با</w:t>
            </w:r>
            <w:r w:rsidRPr="00664B0F">
              <w:rPr>
                <w:rFonts w:cs="B Zar"/>
                <w:color w:val="auto"/>
                <w:sz w:val="18"/>
                <w:szCs w:val="18"/>
              </w:rPr>
              <w:t xml:space="preserve"> </w:t>
            </w:r>
            <w:r w:rsidRPr="00664B0F">
              <w:rPr>
                <w:rFonts w:cs="B Zar"/>
                <w:color w:val="auto"/>
                <w:sz w:val="18"/>
                <w:szCs w:val="18"/>
                <w:rtl/>
              </w:rPr>
              <w:t>هدف،</w:t>
            </w:r>
            <w:r w:rsidRPr="00664B0F">
              <w:rPr>
                <w:rFonts w:cs="B Zar"/>
                <w:color w:val="auto"/>
                <w:sz w:val="18"/>
                <w:szCs w:val="18"/>
              </w:rPr>
              <w:t xml:space="preserve"> </w:t>
            </w:r>
            <w:r w:rsidRPr="00664B0F">
              <w:rPr>
                <w:rFonts w:cs="B Zar"/>
                <w:color w:val="auto"/>
                <w:sz w:val="18"/>
                <w:szCs w:val="18"/>
                <w:rtl/>
              </w:rPr>
              <w:t>تمرین</w:t>
            </w:r>
            <w:r w:rsidRPr="00664B0F">
              <w:rPr>
                <w:rFonts w:cs="B Zar"/>
                <w:color w:val="auto"/>
                <w:sz w:val="18"/>
                <w:szCs w:val="18"/>
              </w:rPr>
              <w:t xml:space="preserve"> </w:t>
            </w:r>
            <w:r w:rsidRPr="00664B0F">
              <w:rPr>
                <w:rFonts w:cs="B Zar"/>
                <w:color w:val="auto"/>
                <w:sz w:val="18"/>
                <w:szCs w:val="18"/>
                <w:rtl/>
              </w:rPr>
              <w:t>شناسایی</w:t>
            </w:r>
            <w:r w:rsidRPr="00664B0F">
              <w:rPr>
                <w:rFonts w:cs="B Zar"/>
                <w:color w:val="auto"/>
                <w:sz w:val="18"/>
                <w:szCs w:val="18"/>
              </w:rPr>
              <w:t xml:space="preserve"> </w:t>
            </w:r>
            <w:r w:rsidRPr="00664B0F">
              <w:rPr>
                <w:rFonts w:cs="B Zar"/>
                <w:color w:val="auto"/>
                <w:sz w:val="18"/>
                <w:szCs w:val="18"/>
                <w:rtl/>
              </w:rPr>
              <w:t>ارزش</w:t>
            </w:r>
            <w:r w:rsidRPr="00664B0F">
              <w:rPr>
                <w:rFonts w:cs="B Zar"/>
                <w:color w:val="auto"/>
                <w:sz w:val="18"/>
                <w:szCs w:val="18"/>
              </w:rPr>
              <w:t>‌</w:t>
            </w:r>
            <w:r w:rsidRPr="00664B0F">
              <w:rPr>
                <w:rFonts w:cs="B Zar"/>
                <w:color w:val="auto"/>
                <w:sz w:val="18"/>
                <w:szCs w:val="18"/>
                <w:rtl/>
              </w:rPr>
              <w:t>های</w:t>
            </w:r>
            <w:r w:rsidRPr="00664B0F">
              <w:rPr>
                <w:rFonts w:cs="B Zar"/>
                <w:color w:val="auto"/>
                <w:sz w:val="18"/>
                <w:szCs w:val="18"/>
              </w:rPr>
              <w:t xml:space="preserve"> </w:t>
            </w:r>
            <w:r w:rsidRPr="00664B0F">
              <w:rPr>
                <w:rFonts w:cs="B Zar"/>
                <w:color w:val="auto"/>
                <w:sz w:val="18"/>
                <w:szCs w:val="18"/>
                <w:rtl/>
              </w:rPr>
              <w:t>زندگی</w:t>
            </w:r>
            <w:r w:rsidRPr="00664B0F">
              <w:rPr>
                <w:rFonts w:cs="B Zar"/>
                <w:color w:val="auto"/>
                <w:sz w:val="18"/>
                <w:szCs w:val="18"/>
              </w:rPr>
              <w:t xml:space="preserve"> </w:t>
            </w:r>
            <w:r w:rsidRPr="00664B0F">
              <w:rPr>
                <w:rFonts w:cs="B Zar"/>
                <w:color w:val="auto"/>
                <w:sz w:val="18"/>
                <w:szCs w:val="18"/>
                <w:rtl/>
              </w:rPr>
              <w:t>در</w:t>
            </w:r>
            <w:r w:rsidRPr="00664B0F">
              <w:rPr>
                <w:rFonts w:cs="B Zar"/>
                <w:color w:val="auto"/>
                <w:sz w:val="18"/>
                <w:szCs w:val="18"/>
              </w:rPr>
              <w:t xml:space="preserve"> </w:t>
            </w:r>
            <w:r w:rsidRPr="00664B0F">
              <w:rPr>
                <w:rFonts w:cs="B Zar"/>
                <w:color w:val="auto"/>
                <w:sz w:val="18"/>
                <w:szCs w:val="18"/>
                <w:rtl/>
              </w:rPr>
              <w:t>حوزه</w:t>
            </w:r>
            <w:r w:rsidRPr="00664B0F">
              <w:rPr>
                <w:rFonts w:cs="B Zar"/>
                <w:color w:val="auto"/>
                <w:sz w:val="18"/>
                <w:szCs w:val="18"/>
              </w:rPr>
              <w:t>‌</w:t>
            </w:r>
            <w:r w:rsidRPr="00664B0F">
              <w:rPr>
                <w:rFonts w:cs="B Zar"/>
                <w:color w:val="auto"/>
                <w:sz w:val="18"/>
                <w:szCs w:val="18"/>
                <w:rtl/>
              </w:rPr>
              <w:t>های</w:t>
            </w:r>
            <w:r w:rsidRPr="00664B0F">
              <w:rPr>
                <w:rFonts w:cs="B Zar"/>
                <w:color w:val="auto"/>
                <w:sz w:val="18"/>
                <w:szCs w:val="18"/>
              </w:rPr>
              <w:t xml:space="preserve"> </w:t>
            </w:r>
            <w:r w:rsidRPr="00664B0F">
              <w:rPr>
                <w:rFonts w:cs="B Zar"/>
                <w:color w:val="auto"/>
                <w:sz w:val="18"/>
                <w:szCs w:val="18"/>
                <w:rtl/>
              </w:rPr>
              <w:t>مختلف</w:t>
            </w:r>
          </w:p>
        </w:tc>
        <w:tc>
          <w:tcPr>
            <w:tcW w:w="2554" w:type="dxa"/>
            <w:shd w:val="clear" w:color="auto" w:fill="FBE4D5" w:themeFill="accent2" w:themeFillTint="33"/>
          </w:tcPr>
          <w:p w14:paraId="379DB2E2" w14:textId="77777777" w:rsidR="00CC03CD" w:rsidRPr="00664B0F" w:rsidRDefault="00CC03CD" w:rsidP="003A0AF7">
            <w:pPr>
              <w:cnfStyle w:val="000000000000" w:firstRow="0" w:lastRow="0" w:firstColumn="0" w:lastColumn="0" w:oddVBand="0" w:evenVBand="0" w:oddHBand="0" w:evenHBand="0" w:firstRowFirstColumn="0" w:firstRowLastColumn="0" w:lastRowFirstColumn="0" w:lastRowLastColumn="0"/>
              <w:rPr>
                <w:rFonts w:cs="B Zar"/>
                <w:color w:val="auto"/>
                <w:sz w:val="18"/>
                <w:szCs w:val="18"/>
              </w:rPr>
            </w:pPr>
            <w:r w:rsidRPr="00664B0F">
              <w:rPr>
                <w:rFonts w:cs="B Zar"/>
                <w:color w:val="auto"/>
                <w:sz w:val="18"/>
                <w:szCs w:val="18"/>
                <w:rtl/>
              </w:rPr>
              <w:t>تکمیل</w:t>
            </w:r>
            <w:r w:rsidRPr="00664B0F">
              <w:rPr>
                <w:rFonts w:cs="B Zar"/>
                <w:color w:val="auto"/>
                <w:sz w:val="18"/>
                <w:szCs w:val="18"/>
              </w:rPr>
              <w:t xml:space="preserve"> </w:t>
            </w:r>
            <w:r w:rsidRPr="00664B0F">
              <w:rPr>
                <w:rFonts w:cs="B Zar"/>
                <w:color w:val="auto"/>
                <w:sz w:val="18"/>
                <w:szCs w:val="18"/>
                <w:rtl/>
              </w:rPr>
              <w:t>تمرین</w:t>
            </w:r>
            <w:r w:rsidRPr="00664B0F">
              <w:rPr>
                <w:rFonts w:cs="B Zar"/>
                <w:color w:val="auto"/>
                <w:sz w:val="18"/>
                <w:szCs w:val="18"/>
              </w:rPr>
              <w:t xml:space="preserve"> '</w:t>
            </w:r>
            <w:r w:rsidRPr="00664B0F">
              <w:rPr>
                <w:rFonts w:cs="B Zar"/>
                <w:color w:val="auto"/>
                <w:sz w:val="18"/>
                <w:szCs w:val="18"/>
                <w:rtl/>
              </w:rPr>
              <w:t>قطب</w:t>
            </w:r>
            <w:r w:rsidRPr="00664B0F">
              <w:rPr>
                <w:rFonts w:cs="B Zar"/>
                <w:color w:val="auto"/>
                <w:sz w:val="18"/>
                <w:szCs w:val="18"/>
              </w:rPr>
              <w:t>‌</w:t>
            </w:r>
            <w:r w:rsidRPr="00664B0F">
              <w:rPr>
                <w:rFonts w:cs="B Zar"/>
                <w:color w:val="auto"/>
                <w:sz w:val="18"/>
                <w:szCs w:val="18"/>
                <w:rtl/>
              </w:rPr>
              <w:t>نمای</w:t>
            </w:r>
            <w:r w:rsidRPr="00664B0F">
              <w:rPr>
                <w:rFonts w:cs="B Zar"/>
                <w:color w:val="auto"/>
                <w:sz w:val="18"/>
                <w:szCs w:val="18"/>
              </w:rPr>
              <w:t xml:space="preserve"> </w:t>
            </w:r>
            <w:r w:rsidRPr="00664B0F">
              <w:rPr>
                <w:rFonts w:cs="B Zar"/>
                <w:color w:val="auto"/>
                <w:sz w:val="18"/>
                <w:szCs w:val="18"/>
                <w:rtl/>
              </w:rPr>
              <w:t>ارزش</w:t>
            </w:r>
            <w:r w:rsidRPr="00664B0F">
              <w:rPr>
                <w:rFonts w:cs="B Zar"/>
                <w:color w:val="auto"/>
                <w:sz w:val="18"/>
                <w:szCs w:val="18"/>
              </w:rPr>
              <w:t>‌</w:t>
            </w:r>
            <w:r w:rsidRPr="00664B0F">
              <w:rPr>
                <w:rFonts w:cs="B Zar"/>
                <w:color w:val="auto"/>
                <w:sz w:val="18"/>
                <w:szCs w:val="18"/>
                <w:rtl/>
              </w:rPr>
              <w:t>ها</w:t>
            </w:r>
            <w:r w:rsidRPr="00664B0F">
              <w:rPr>
                <w:rFonts w:cs="B Zar"/>
                <w:color w:val="auto"/>
                <w:sz w:val="18"/>
                <w:szCs w:val="18"/>
              </w:rPr>
              <w:t xml:space="preserve">' </w:t>
            </w:r>
            <w:r w:rsidRPr="00664B0F">
              <w:rPr>
                <w:rFonts w:cs="B Zar"/>
                <w:color w:val="auto"/>
                <w:sz w:val="18"/>
                <w:szCs w:val="18"/>
                <w:rtl/>
              </w:rPr>
              <w:t>و</w:t>
            </w:r>
            <w:r w:rsidRPr="00664B0F">
              <w:rPr>
                <w:rFonts w:cs="B Zar"/>
                <w:color w:val="auto"/>
                <w:sz w:val="18"/>
                <w:szCs w:val="18"/>
              </w:rPr>
              <w:t xml:space="preserve"> </w:t>
            </w:r>
            <w:r w:rsidRPr="00664B0F">
              <w:rPr>
                <w:rFonts w:cs="B Zar"/>
                <w:color w:val="auto"/>
                <w:sz w:val="18"/>
                <w:szCs w:val="18"/>
                <w:rtl/>
              </w:rPr>
              <w:t>نوشتن</w:t>
            </w:r>
            <w:r w:rsidRPr="00664B0F">
              <w:rPr>
                <w:rFonts w:cs="B Zar"/>
                <w:color w:val="auto"/>
                <w:sz w:val="18"/>
                <w:szCs w:val="18"/>
              </w:rPr>
              <w:t xml:space="preserve"> </w:t>
            </w:r>
            <w:r w:rsidRPr="00664B0F">
              <w:rPr>
                <w:rFonts w:cs="B Zar"/>
                <w:color w:val="auto"/>
                <w:sz w:val="18"/>
                <w:szCs w:val="18"/>
                <w:rtl/>
              </w:rPr>
              <w:t>ارزش</w:t>
            </w:r>
            <w:r w:rsidRPr="00664B0F">
              <w:rPr>
                <w:rFonts w:cs="B Zar"/>
                <w:color w:val="auto"/>
                <w:sz w:val="18"/>
                <w:szCs w:val="18"/>
              </w:rPr>
              <w:t>‌</w:t>
            </w:r>
            <w:r w:rsidRPr="00664B0F">
              <w:rPr>
                <w:rFonts w:cs="B Zar"/>
                <w:color w:val="auto"/>
                <w:sz w:val="18"/>
                <w:szCs w:val="18"/>
                <w:rtl/>
              </w:rPr>
              <w:t>های</w:t>
            </w:r>
            <w:r w:rsidRPr="00664B0F">
              <w:rPr>
                <w:rFonts w:cs="B Zar"/>
                <w:color w:val="auto"/>
                <w:sz w:val="18"/>
                <w:szCs w:val="18"/>
              </w:rPr>
              <w:t xml:space="preserve"> </w:t>
            </w:r>
            <w:r w:rsidRPr="00664B0F">
              <w:rPr>
                <w:rFonts w:cs="B Zar"/>
                <w:color w:val="auto"/>
                <w:sz w:val="18"/>
                <w:szCs w:val="18"/>
                <w:rtl/>
              </w:rPr>
              <w:t>شخصی</w:t>
            </w:r>
          </w:p>
        </w:tc>
      </w:tr>
      <w:tr w:rsidR="00CC03CD" w14:paraId="0359119D" w14:textId="77777777" w:rsidTr="00CC03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9" w:type="dxa"/>
            <w:shd w:val="clear" w:color="auto" w:fill="FBE4D5" w:themeFill="accent2" w:themeFillTint="33"/>
          </w:tcPr>
          <w:p w14:paraId="4F04326E" w14:textId="77777777" w:rsidR="00CC03CD" w:rsidRPr="00664B0F" w:rsidRDefault="00CC03CD" w:rsidP="003A0AF7">
            <w:pPr>
              <w:jc w:val="center"/>
              <w:rPr>
                <w:rFonts w:asciiTheme="minorBidi" w:eastAsia="Times New Roman" w:hAnsiTheme="minorBidi" w:cs="B Zar"/>
                <w:b w:val="0"/>
                <w:bCs w:val="0"/>
                <w:color w:val="auto"/>
                <w:sz w:val="18"/>
                <w:szCs w:val="18"/>
                <w:rtl/>
                <w:lang w:val="x-none" w:eastAsia="x-none"/>
              </w:rPr>
            </w:pPr>
            <w:r w:rsidRPr="00664B0F">
              <w:rPr>
                <w:rFonts w:asciiTheme="minorBidi" w:eastAsia="Times New Roman" w:hAnsiTheme="minorBidi" w:cs="B Zar" w:hint="cs"/>
                <w:b w:val="0"/>
                <w:bCs w:val="0"/>
                <w:color w:val="auto"/>
                <w:sz w:val="18"/>
                <w:szCs w:val="18"/>
                <w:rtl/>
                <w:lang w:val="x-none" w:eastAsia="x-none"/>
              </w:rPr>
              <w:t>جلسه5</w:t>
            </w:r>
          </w:p>
        </w:tc>
        <w:tc>
          <w:tcPr>
            <w:tcW w:w="2880" w:type="dxa"/>
            <w:shd w:val="clear" w:color="auto" w:fill="FBE4D5" w:themeFill="accent2" w:themeFillTint="33"/>
          </w:tcPr>
          <w:p w14:paraId="6F0F8558" w14:textId="77777777" w:rsidR="00CC03CD" w:rsidRPr="00664B0F" w:rsidRDefault="00CC03CD" w:rsidP="003A0AF7">
            <w:pPr>
              <w:cnfStyle w:val="000000100000" w:firstRow="0" w:lastRow="0" w:firstColumn="0" w:lastColumn="0" w:oddVBand="0" w:evenVBand="0" w:oddHBand="1" w:evenHBand="0" w:firstRowFirstColumn="0" w:firstRowLastColumn="0" w:lastRowFirstColumn="0" w:lastRowLastColumn="0"/>
              <w:rPr>
                <w:rFonts w:cs="B Zar"/>
                <w:color w:val="auto"/>
                <w:sz w:val="18"/>
                <w:szCs w:val="18"/>
              </w:rPr>
            </w:pPr>
            <w:r w:rsidRPr="00664B0F">
              <w:rPr>
                <w:rFonts w:cs="B Zar"/>
                <w:color w:val="auto"/>
                <w:sz w:val="18"/>
                <w:szCs w:val="18"/>
                <w:rtl/>
              </w:rPr>
              <w:t>تمرین</w:t>
            </w:r>
            <w:r w:rsidRPr="00664B0F">
              <w:rPr>
                <w:rFonts w:cs="B Zar"/>
                <w:color w:val="auto"/>
                <w:sz w:val="18"/>
                <w:szCs w:val="18"/>
              </w:rPr>
              <w:t xml:space="preserve"> </w:t>
            </w:r>
            <w:r w:rsidRPr="00664B0F">
              <w:rPr>
                <w:rFonts w:cs="B Zar"/>
                <w:color w:val="auto"/>
                <w:sz w:val="18"/>
                <w:szCs w:val="18"/>
                <w:rtl/>
              </w:rPr>
              <w:t>ذهن</w:t>
            </w:r>
            <w:r w:rsidRPr="00664B0F">
              <w:rPr>
                <w:rFonts w:cs="B Zar"/>
                <w:color w:val="auto"/>
                <w:sz w:val="18"/>
                <w:szCs w:val="18"/>
              </w:rPr>
              <w:t>‌</w:t>
            </w:r>
            <w:r w:rsidRPr="00664B0F">
              <w:rPr>
                <w:rFonts w:cs="B Zar"/>
                <w:color w:val="auto"/>
                <w:sz w:val="18"/>
                <w:szCs w:val="18"/>
                <w:rtl/>
              </w:rPr>
              <w:t>آگاهی</w:t>
            </w:r>
            <w:r w:rsidRPr="00664B0F">
              <w:rPr>
                <w:rFonts w:cs="B Zar"/>
                <w:color w:val="auto"/>
                <w:sz w:val="18"/>
                <w:szCs w:val="18"/>
              </w:rPr>
              <w:t xml:space="preserve"> </w:t>
            </w:r>
            <w:r w:rsidRPr="00664B0F">
              <w:rPr>
                <w:rFonts w:cs="B Zar"/>
                <w:color w:val="auto"/>
                <w:sz w:val="18"/>
                <w:szCs w:val="18"/>
                <w:rtl/>
              </w:rPr>
              <w:t>و</w:t>
            </w:r>
            <w:r w:rsidRPr="00664B0F">
              <w:rPr>
                <w:rFonts w:cs="B Zar"/>
                <w:color w:val="auto"/>
                <w:sz w:val="18"/>
                <w:szCs w:val="18"/>
              </w:rPr>
              <w:t xml:space="preserve"> </w:t>
            </w:r>
            <w:r w:rsidRPr="00664B0F">
              <w:rPr>
                <w:rFonts w:cs="B Zar"/>
                <w:color w:val="auto"/>
                <w:sz w:val="18"/>
                <w:szCs w:val="18"/>
                <w:rtl/>
              </w:rPr>
              <w:t>کاربرد</w:t>
            </w:r>
            <w:r w:rsidRPr="00664B0F">
              <w:rPr>
                <w:rFonts w:cs="B Zar"/>
                <w:color w:val="auto"/>
                <w:sz w:val="18"/>
                <w:szCs w:val="18"/>
              </w:rPr>
              <w:t xml:space="preserve"> </w:t>
            </w:r>
            <w:r w:rsidRPr="00664B0F">
              <w:rPr>
                <w:rFonts w:cs="B Zar"/>
                <w:color w:val="auto"/>
                <w:sz w:val="18"/>
                <w:szCs w:val="18"/>
                <w:rtl/>
              </w:rPr>
              <w:t>آن</w:t>
            </w:r>
            <w:r w:rsidRPr="00664B0F">
              <w:rPr>
                <w:rFonts w:cs="B Zar"/>
                <w:color w:val="auto"/>
                <w:sz w:val="18"/>
                <w:szCs w:val="18"/>
              </w:rPr>
              <w:t xml:space="preserve"> </w:t>
            </w:r>
            <w:r w:rsidRPr="00664B0F">
              <w:rPr>
                <w:rFonts w:cs="B Zar"/>
                <w:color w:val="auto"/>
                <w:sz w:val="18"/>
                <w:szCs w:val="18"/>
                <w:rtl/>
              </w:rPr>
              <w:t>در</w:t>
            </w:r>
            <w:r w:rsidRPr="00664B0F">
              <w:rPr>
                <w:rFonts w:cs="B Zar"/>
                <w:color w:val="auto"/>
                <w:sz w:val="18"/>
                <w:szCs w:val="18"/>
              </w:rPr>
              <w:t xml:space="preserve"> </w:t>
            </w:r>
            <w:r w:rsidRPr="00664B0F">
              <w:rPr>
                <w:rFonts w:cs="B Zar"/>
                <w:color w:val="auto"/>
                <w:sz w:val="18"/>
                <w:szCs w:val="18"/>
                <w:rtl/>
              </w:rPr>
              <w:t>رفتار</w:t>
            </w:r>
            <w:r w:rsidRPr="00664B0F">
              <w:rPr>
                <w:rFonts w:cs="B Zar"/>
                <w:color w:val="auto"/>
                <w:sz w:val="18"/>
                <w:szCs w:val="18"/>
              </w:rPr>
              <w:t xml:space="preserve"> </w:t>
            </w:r>
            <w:r w:rsidRPr="00664B0F">
              <w:rPr>
                <w:rFonts w:cs="B Zar"/>
                <w:color w:val="auto"/>
                <w:sz w:val="18"/>
                <w:szCs w:val="18"/>
                <w:rtl/>
              </w:rPr>
              <w:t>خوردن</w:t>
            </w:r>
          </w:p>
        </w:tc>
        <w:tc>
          <w:tcPr>
            <w:tcW w:w="3461" w:type="dxa"/>
            <w:gridSpan w:val="2"/>
            <w:shd w:val="clear" w:color="auto" w:fill="FBE4D5" w:themeFill="accent2" w:themeFillTint="33"/>
          </w:tcPr>
          <w:p w14:paraId="417B6393" w14:textId="77777777" w:rsidR="00CC03CD" w:rsidRPr="00664B0F" w:rsidRDefault="00CC03CD" w:rsidP="003A0AF7">
            <w:pPr>
              <w:cnfStyle w:val="000000100000" w:firstRow="0" w:lastRow="0" w:firstColumn="0" w:lastColumn="0" w:oddVBand="0" w:evenVBand="0" w:oddHBand="1" w:evenHBand="0" w:firstRowFirstColumn="0" w:firstRowLastColumn="0" w:lastRowFirstColumn="0" w:lastRowLastColumn="0"/>
              <w:rPr>
                <w:rFonts w:cs="B Zar"/>
                <w:color w:val="auto"/>
                <w:sz w:val="18"/>
                <w:szCs w:val="18"/>
              </w:rPr>
            </w:pPr>
            <w:r w:rsidRPr="00664B0F">
              <w:rPr>
                <w:rFonts w:cs="B Zar"/>
                <w:color w:val="auto"/>
                <w:sz w:val="18"/>
                <w:szCs w:val="18"/>
                <w:rtl/>
              </w:rPr>
              <w:t>آموزش</w:t>
            </w:r>
            <w:r w:rsidRPr="00664B0F">
              <w:rPr>
                <w:rFonts w:cs="B Zar"/>
                <w:color w:val="auto"/>
                <w:sz w:val="18"/>
                <w:szCs w:val="18"/>
              </w:rPr>
              <w:t xml:space="preserve"> </w:t>
            </w:r>
            <w:r w:rsidRPr="00664B0F">
              <w:rPr>
                <w:rFonts w:cs="B Zar"/>
                <w:color w:val="auto"/>
                <w:sz w:val="18"/>
                <w:szCs w:val="18"/>
                <w:rtl/>
              </w:rPr>
              <w:t>مهارت</w:t>
            </w:r>
            <w:r w:rsidRPr="00664B0F">
              <w:rPr>
                <w:rFonts w:cs="B Zar"/>
                <w:color w:val="auto"/>
                <w:sz w:val="18"/>
                <w:szCs w:val="18"/>
              </w:rPr>
              <w:t>‌</w:t>
            </w:r>
            <w:r w:rsidRPr="00664B0F">
              <w:rPr>
                <w:rFonts w:cs="B Zar"/>
                <w:color w:val="auto"/>
                <w:sz w:val="18"/>
                <w:szCs w:val="18"/>
                <w:rtl/>
              </w:rPr>
              <w:t>های</w:t>
            </w:r>
            <w:r w:rsidRPr="00664B0F">
              <w:rPr>
                <w:rFonts w:cs="B Zar"/>
                <w:color w:val="auto"/>
                <w:sz w:val="18"/>
                <w:szCs w:val="18"/>
              </w:rPr>
              <w:t xml:space="preserve"> </w:t>
            </w:r>
            <w:r w:rsidRPr="00664B0F">
              <w:rPr>
                <w:rFonts w:cs="B Zar"/>
                <w:color w:val="auto"/>
                <w:sz w:val="18"/>
                <w:szCs w:val="18"/>
                <w:rtl/>
              </w:rPr>
              <w:t>پایه</w:t>
            </w:r>
            <w:r w:rsidRPr="00664B0F">
              <w:rPr>
                <w:rFonts w:cs="B Zar"/>
                <w:color w:val="auto"/>
                <w:sz w:val="18"/>
                <w:szCs w:val="18"/>
              </w:rPr>
              <w:t xml:space="preserve"> </w:t>
            </w:r>
            <w:r w:rsidRPr="00664B0F">
              <w:rPr>
                <w:rFonts w:cs="B Zar"/>
                <w:color w:val="auto"/>
                <w:sz w:val="18"/>
                <w:szCs w:val="18"/>
                <w:rtl/>
              </w:rPr>
              <w:t>ذهن</w:t>
            </w:r>
            <w:r w:rsidRPr="00664B0F">
              <w:rPr>
                <w:rFonts w:cs="B Zar"/>
                <w:color w:val="auto"/>
                <w:sz w:val="18"/>
                <w:szCs w:val="18"/>
              </w:rPr>
              <w:t>‌</w:t>
            </w:r>
            <w:r w:rsidRPr="00664B0F">
              <w:rPr>
                <w:rFonts w:cs="B Zar"/>
                <w:color w:val="auto"/>
                <w:sz w:val="18"/>
                <w:szCs w:val="18"/>
                <w:rtl/>
              </w:rPr>
              <w:t>آگاهی،</w:t>
            </w:r>
            <w:r w:rsidRPr="00664B0F">
              <w:rPr>
                <w:rFonts w:cs="B Zar"/>
                <w:color w:val="auto"/>
                <w:sz w:val="18"/>
                <w:szCs w:val="18"/>
              </w:rPr>
              <w:t xml:space="preserve"> </w:t>
            </w:r>
            <w:r w:rsidRPr="00664B0F">
              <w:rPr>
                <w:rFonts w:cs="B Zar"/>
                <w:color w:val="auto"/>
                <w:sz w:val="18"/>
                <w:szCs w:val="18"/>
                <w:rtl/>
              </w:rPr>
              <w:t>تمرین</w:t>
            </w:r>
            <w:r w:rsidRPr="00664B0F">
              <w:rPr>
                <w:rFonts w:cs="B Zar"/>
                <w:color w:val="auto"/>
                <w:sz w:val="18"/>
                <w:szCs w:val="18"/>
              </w:rPr>
              <w:t xml:space="preserve"> </w:t>
            </w:r>
            <w:r w:rsidRPr="00664B0F">
              <w:rPr>
                <w:rFonts w:cs="B Zar"/>
                <w:color w:val="auto"/>
                <w:sz w:val="18"/>
                <w:szCs w:val="18"/>
                <w:rtl/>
              </w:rPr>
              <w:t>تنفس</w:t>
            </w:r>
            <w:r w:rsidRPr="00664B0F">
              <w:rPr>
                <w:rFonts w:cs="B Zar"/>
                <w:color w:val="auto"/>
                <w:sz w:val="18"/>
                <w:szCs w:val="18"/>
              </w:rPr>
              <w:t xml:space="preserve"> </w:t>
            </w:r>
            <w:r w:rsidRPr="00664B0F">
              <w:rPr>
                <w:rFonts w:cs="B Zar"/>
                <w:color w:val="auto"/>
                <w:sz w:val="18"/>
                <w:szCs w:val="18"/>
                <w:rtl/>
              </w:rPr>
              <w:t>آگاهانه،</w:t>
            </w:r>
            <w:r w:rsidRPr="00664B0F">
              <w:rPr>
                <w:rFonts w:cs="B Zar"/>
                <w:color w:val="auto"/>
                <w:sz w:val="18"/>
                <w:szCs w:val="18"/>
              </w:rPr>
              <w:t xml:space="preserve"> </w:t>
            </w:r>
            <w:r w:rsidRPr="00664B0F">
              <w:rPr>
                <w:rFonts w:cs="B Zar"/>
                <w:color w:val="auto"/>
                <w:sz w:val="18"/>
                <w:szCs w:val="18"/>
                <w:rtl/>
              </w:rPr>
              <w:t>معرفی</w:t>
            </w:r>
            <w:r w:rsidRPr="00664B0F">
              <w:rPr>
                <w:rFonts w:cs="B Zar"/>
                <w:color w:val="auto"/>
                <w:sz w:val="18"/>
                <w:szCs w:val="18"/>
              </w:rPr>
              <w:t xml:space="preserve"> '</w:t>
            </w:r>
            <w:r w:rsidRPr="00664B0F">
              <w:rPr>
                <w:rFonts w:cs="B Zar"/>
                <w:color w:val="auto"/>
                <w:sz w:val="18"/>
                <w:szCs w:val="18"/>
                <w:rtl/>
              </w:rPr>
              <w:t>خوردن</w:t>
            </w:r>
            <w:r w:rsidRPr="00664B0F">
              <w:rPr>
                <w:rFonts w:cs="B Zar"/>
                <w:color w:val="auto"/>
                <w:sz w:val="18"/>
                <w:szCs w:val="18"/>
              </w:rPr>
              <w:t xml:space="preserve"> </w:t>
            </w:r>
            <w:r w:rsidRPr="00664B0F">
              <w:rPr>
                <w:rFonts w:cs="B Zar"/>
                <w:color w:val="auto"/>
                <w:sz w:val="18"/>
                <w:szCs w:val="18"/>
                <w:rtl/>
              </w:rPr>
              <w:t>آگاهانه</w:t>
            </w:r>
            <w:r w:rsidRPr="00664B0F">
              <w:rPr>
                <w:rFonts w:cs="B Zar"/>
                <w:color w:val="auto"/>
                <w:sz w:val="18"/>
                <w:szCs w:val="18"/>
              </w:rPr>
              <w:t xml:space="preserve">' </w:t>
            </w:r>
            <w:r w:rsidRPr="00664B0F">
              <w:rPr>
                <w:rFonts w:cs="B Zar"/>
                <w:color w:val="auto"/>
                <w:sz w:val="18"/>
                <w:szCs w:val="18"/>
                <w:rtl/>
              </w:rPr>
              <w:t>و</w:t>
            </w:r>
            <w:r w:rsidRPr="00664B0F">
              <w:rPr>
                <w:rFonts w:cs="B Zar"/>
                <w:color w:val="auto"/>
                <w:sz w:val="18"/>
                <w:szCs w:val="18"/>
              </w:rPr>
              <w:t xml:space="preserve"> </w:t>
            </w:r>
            <w:r w:rsidRPr="00664B0F">
              <w:rPr>
                <w:rFonts w:cs="B Zar"/>
                <w:color w:val="auto"/>
                <w:sz w:val="18"/>
                <w:szCs w:val="18"/>
                <w:rtl/>
              </w:rPr>
              <w:t>تمرین</w:t>
            </w:r>
            <w:r w:rsidRPr="00664B0F">
              <w:rPr>
                <w:rFonts w:cs="B Zar"/>
                <w:color w:val="auto"/>
                <w:sz w:val="18"/>
                <w:szCs w:val="18"/>
              </w:rPr>
              <w:t xml:space="preserve"> </w:t>
            </w:r>
            <w:r w:rsidRPr="00664B0F">
              <w:rPr>
                <w:rFonts w:cs="B Zar"/>
                <w:color w:val="auto"/>
                <w:sz w:val="18"/>
                <w:szCs w:val="18"/>
                <w:rtl/>
              </w:rPr>
              <w:t>عملی</w:t>
            </w:r>
          </w:p>
        </w:tc>
        <w:tc>
          <w:tcPr>
            <w:tcW w:w="2554" w:type="dxa"/>
            <w:shd w:val="clear" w:color="auto" w:fill="FBE4D5" w:themeFill="accent2" w:themeFillTint="33"/>
          </w:tcPr>
          <w:p w14:paraId="35A7D9BE" w14:textId="77777777" w:rsidR="00CC03CD" w:rsidRPr="00664B0F" w:rsidRDefault="00CC03CD" w:rsidP="003A0AF7">
            <w:pPr>
              <w:cnfStyle w:val="000000100000" w:firstRow="0" w:lastRow="0" w:firstColumn="0" w:lastColumn="0" w:oddVBand="0" w:evenVBand="0" w:oddHBand="1" w:evenHBand="0" w:firstRowFirstColumn="0" w:firstRowLastColumn="0" w:lastRowFirstColumn="0" w:lastRowLastColumn="0"/>
              <w:rPr>
                <w:rFonts w:cs="B Zar"/>
                <w:color w:val="auto"/>
                <w:sz w:val="18"/>
                <w:szCs w:val="18"/>
              </w:rPr>
            </w:pPr>
            <w:r w:rsidRPr="00664B0F">
              <w:rPr>
                <w:rFonts w:cs="B Zar"/>
                <w:color w:val="auto"/>
                <w:sz w:val="18"/>
                <w:szCs w:val="18"/>
                <w:rtl/>
              </w:rPr>
              <w:t>تمرین</w:t>
            </w:r>
            <w:r w:rsidRPr="00664B0F">
              <w:rPr>
                <w:rFonts w:cs="B Zar"/>
                <w:color w:val="auto"/>
                <w:sz w:val="18"/>
                <w:szCs w:val="18"/>
              </w:rPr>
              <w:t xml:space="preserve"> </w:t>
            </w:r>
            <w:r w:rsidRPr="00664B0F">
              <w:rPr>
                <w:rFonts w:cs="B Zar"/>
                <w:color w:val="auto"/>
                <w:sz w:val="18"/>
                <w:szCs w:val="18"/>
                <w:rtl/>
              </w:rPr>
              <w:t>خوردن</w:t>
            </w:r>
            <w:r w:rsidRPr="00664B0F">
              <w:rPr>
                <w:rFonts w:cs="B Zar"/>
                <w:color w:val="auto"/>
                <w:sz w:val="18"/>
                <w:szCs w:val="18"/>
              </w:rPr>
              <w:t xml:space="preserve"> </w:t>
            </w:r>
            <w:r w:rsidRPr="00664B0F">
              <w:rPr>
                <w:rFonts w:cs="B Zar"/>
                <w:color w:val="auto"/>
                <w:sz w:val="18"/>
                <w:szCs w:val="18"/>
                <w:rtl/>
              </w:rPr>
              <w:t>آگاهانه</w:t>
            </w:r>
            <w:r w:rsidRPr="00664B0F">
              <w:rPr>
                <w:rFonts w:cs="B Zar"/>
                <w:color w:val="auto"/>
                <w:sz w:val="18"/>
                <w:szCs w:val="18"/>
              </w:rPr>
              <w:t xml:space="preserve"> </w:t>
            </w:r>
            <w:r w:rsidRPr="00664B0F">
              <w:rPr>
                <w:rFonts w:cs="B Zar"/>
                <w:color w:val="auto"/>
                <w:sz w:val="18"/>
                <w:szCs w:val="18"/>
                <w:rtl/>
              </w:rPr>
              <w:t>با</w:t>
            </w:r>
            <w:r w:rsidRPr="00664B0F">
              <w:rPr>
                <w:rFonts w:cs="B Zar"/>
                <w:color w:val="auto"/>
                <w:sz w:val="18"/>
                <w:szCs w:val="18"/>
              </w:rPr>
              <w:t xml:space="preserve"> </w:t>
            </w:r>
            <w:r w:rsidRPr="00664B0F">
              <w:rPr>
                <w:rFonts w:cs="B Zar"/>
                <w:color w:val="auto"/>
                <w:sz w:val="18"/>
                <w:szCs w:val="18"/>
                <w:rtl/>
              </w:rPr>
              <w:t>توجه</w:t>
            </w:r>
            <w:r w:rsidRPr="00664B0F">
              <w:rPr>
                <w:rFonts w:cs="B Zar"/>
                <w:color w:val="auto"/>
                <w:sz w:val="18"/>
                <w:szCs w:val="18"/>
              </w:rPr>
              <w:t xml:space="preserve"> </w:t>
            </w:r>
            <w:r w:rsidRPr="00664B0F">
              <w:rPr>
                <w:rFonts w:cs="B Zar"/>
                <w:color w:val="auto"/>
                <w:sz w:val="18"/>
                <w:szCs w:val="18"/>
                <w:rtl/>
              </w:rPr>
              <w:t>کامل</w:t>
            </w:r>
            <w:r w:rsidRPr="00664B0F">
              <w:rPr>
                <w:rFonts w:cs="B Zar"/>
                <w:color w:val="auto"/>
                <w:sz w:val="18"/>
                <w:szCs w:val="18"/>
              </w:rPr>
              <w:t xml:space="preserve"> </w:t>
            </w:r>
            <w:r w:rsidRPr="00664B0F">
              <w:rPr>
                <w:rFonts w:cs="B Zar"/>
                <w:color w:val="auto"/>
                <w:sz w:val="18"/>
                <w:szCs w:val="18"/>
                <w:rtl/>
              </w:rPr>
              <w:t>به</w:t>
            </w:r>
            <w:r w:rsidRPr="00664B0F">
              <w:rPr>
                <w:rFonts w:cs="B Zar"/>
                <w:color w:val="auto"/>
                <w:sz w:val="18"/>
                <w:szCs w:val="18"/>
              </w:rPr>
              <w:t xml:space="preserve"> </w:t>
            </w:r>
            <w:r w:rsidRPr="00664B0F">
              <w:rPr>
                <w:rFonts w:cs="B Zar"/>
                <w:color w:val="auto"/>
                <w:sz w:val="18"/>
                <w:szCs w:val="18"/>
                <w:rtl/>
              </w:rPr>
              <w:t>مزه،</w:t>
            </w:r>
            <w:r w:rsidRPr="00664B0F">
              <w:rPr>
                <w:rFonts w:cs="B Zar"/>
                <w:color w:val="auto"/>
                <w:sz w:val="18"/>
                <w:szCs w:val="18"/>
              </w:rPr>
              <w:t xml:space="preserve"> </w:t>
            </w:r>
            <w:r w:rsidRPr="00664B0F">
              <w:rPr>
                <w:rFonts w:cs="B Zar"/>
                <w:color w:val="auto"/>
                <w:sz w:val="18"/>
                <w:szCs w:val="18"/>
                <w:rtl/>
              </w:rPr>
              <w:t>بو،</w:t>
            </w:r>
            <w:r w:rsidRPr="00664B0F">
              <w:rPr>
                <w:rFonts w:cs="B Zar"/>
                <w:color w:val="auto"/>
                <w:sz w:val="18"/>
                <w:szCs w:val="18"/>
              </w:rPr>
              <w:t xml:space="preserve"> </w:t>
            </w:r>
            <w:r w:rsidRPr="00664B0F">
              <w:rPr>
                <w:rFonts w:cs="B Zar"/>
                <w:color w:val="auto"/>
                <w:sz w:val="18"/>
                <w:szCs w:val="18"/>
                <w:rtl/>
              </w:rPr>
              <w:t>بافت</w:t>
            </w:r>
            <w:r w:rsidRPr="00664B0F">
              <w:rPr>
                <w:rFonts w:cs="B Zar"/>
                <w:color w:val="auto"/>
                <w:sz w:val="18"/>
                <w:szCs w:val="18"/>
              </w:rPr>
              <w:t xml:space="preserve"> </w:t>
            </w:r>
            <w:r w:rsidRPr="00664B0F">
              <w:rPr>
                <w:rFonts w:cs="B Zar"/>
                <w:color w:val="auto"/>
                <w:sz w:val="18"/>
                <w:szCs w:val="18"/>
                <w:rtl/>
              </w:rPr>
              <w:t>غذا</w:t>
            </w:r>
          </w:p>
        </w:tc>
      </w:tr>
      <w:tr w:rsidR="00CC03CD" w14:paraId="26BE898B" w14:textId="77777777" w:rsidTr="00CC03CD">
        <w:tc>
          <w:tcPr>
            <w:cnfStyle w:val="001000000000" w:firstRow="0" w:lastRow="0" w:firstColumn="1" w:lastColumn="0" w:oddVBand="0" w:evenVBand="0" w:oddHBand="0" w:evenHBand="0" w:firstRowFirstColumn="0" w:firstRowLastColumn="0" w:lastRowFirstColumn="0" w:lastRowLastColumn="0"/>
            <w:tcW w:w="1319" w:type="dxa"/>
            <w:shd w:val="clear" w:color="auto" w:fill="FBE4D5" w:themeFill="accent2" w:themeFillTint="33"/>
          </w:tcPr>
          <w:p w14:paraId="0B05615F" w14:textId="77777777" w:rsidR="00CC03CD" w:rsidRPr="00664B0F" w:rsidRDefault="00CC03CD" w:rsidP="003A0AF7">
            <w:pPr>
              <w:jc w:val="center"/>
              <w:rPr>
                <w:rFonts w:asciiTheme="minorBidi" w:eastAsia="Times New Roman" w:hAnsiTheme="minorBidi" w:cs="B Zar"/>
                <w:b w:val="0"/>
                <w:bCs w:val="0"/>
                <w:color w:val="auto"/>
                <w:sz w:val="18"/>
                <w:szCs w:val="18"/>
                <w:rtl/>
                <w:lang w:val="x-none" w:eastAsia="x-none"/>
              </w:rPr>
            </w:pPr>
            <w:r w:rsidRPr="00664B0F">
              <w:rPr>
                <w:rFonts w:asciiTheme="minorBidi" w:eastAsia="Times New Roman" w:hAnsiTheme="minorBidi" w:cs="B Zar" w:hint="cs"/>
                <w:b w:val="0"/>
                <w:bCs w:val="0"/>
                <w:color w:val="auto"/>
                <w:sz w:val="18"/>
                <w:szCs w:val="18"/>
                <w:rtl/>
                <w:lang w:val="x-none" w:eastAsia="x-none"/>
              </w:rPr>
              <w:t>جلسه6</w:t>
            </w:r>
          </w:p>
        </w:tc>
        <w:tc>
          <w:tcPr>
            <w:tcW w:w="2880" w:type="dxa"/>
            <w:shd w:val="clear" w:color="auto" w:fill="FBE4D5" w:themeFill="accent2" w:themeFillTint="33"/>
          </w:tcPr>
          <w:p w14:paraId="687528DD" w14:textId="77777777" w:rsidR="00CC03CD" w:rsidRPr="00664B0F" w:rsidRDefault="00CC03CD" w:rsidP="003A0AF7">
            <w:pPr>
              <w:cnfStyle w:val="000000000000" w:firstRow="0" w:lastRow="0" w:firstColumn="0" w:lastColumn="0" w:oddVBand="0" w:evenVBand="0" w:oddHBand="0" w:evenHBand="0" w:firstRowFirstColumn="0" w:firstRowLastColumn="0" w:lastRowFirstColumn="0" w:lastRowLastColumn="0"/>
              <w:rPr>
                <w:rFonts w:cs="B Zar"/>
                <w:color w:val="auto"/>
                <w:sz w:val="18"/>
                <w:szCs w:val="18"/>
              </w:rPr>
            </w:pPr>
            <w:r w:rsidRPr="00664B0F">
              <w:rPr>
                <w:rFonts w:cs="B Zar"/>
                <w:color w:val="auto"/>
                <w:sz w:val="18"/>
                <w:szCs w:val="18"/>
                <w:rtl/>
              </w:rPr>
              <w:t>آشنایی</w:t>
            </w:r>
            <w:r w:rsidRPr="00664B0F">
              <w:rPr>
                <w:rFonts w:cs="B Zar"/>
                <w:color w:val="auto"/>
                <w:sz w:val="18"/>
                <w:szCs w:val="18"/>
              </w:rPr>
              <w:t xml:space="preserve"> </w:t>
            </w:r>
            <w:r w:rsidRPr="00664B0F">
              <w:rPr>
                <w:rFonts w:cs="B Zar"/>
                <w:color w:val="auto"/>
                <w:sz w:val="18"/>
                <w:szCs w:val="18"/>
                <w:rtl/>
              </w:rPr>
              <w:t>با</w:t>
            </w:r>
            <w:r w:rsidRPr="00664B0F">
              <w:rPr>
                <w:rFonts w:cs="B Zar"/>
                <w:color w:val="auto"/>
                <w:sz w:val="18"/>
                <w:szCs w:val="18"/>
              </w:rPr>
              <w:t xml:space="preserve"> </w:t>
            </w:r>
            <w:r w:rsidRPr="00664B0F">
              <w:rPr>
                <w:rFonts w:cs="B Zar"/>
                <w:color w:val="auto"/>
                <w:sz w:val="18"/>
                <w:szCs w:val="18"/>
                <w:rtl/>
              </w:rPr>
              <w:t>گسلش</w:t>
            </w:r>
            <w:r w:rsidRPr="00664B0F">
              <w:rPr>
                <w:rFonts w:cs="B Zar"/>
                <w:color w:val="auto"/>
                <w:sz w:val="18"/>
                <w:szCs w:val="18"/>
              </w:rPr>
              <w:t xml:space="preserve"> </w:t>
            </w:r>
            <w:r w:rsidRPr="00664B0F">
              <w:rPr>
                <w:rFonts w:cs="B Zar"/>
                <w:color w:val="auto"/>
                <w:sz w:val="18"/>
                <w:szCs w:val="18"/>
                <w:rtl/>
              </w:rPr>
              <w:t>شناختی</w:t>
            </w:r>
          </w:p>
        </w:tc>
        <w:tc>
          <w:tcPr>
            <w:tcW w:w="3461" w:type="dxa"/>
            <w:gridSpan w:val="2"/>
            <w:shd w:val="clear" w:color="auto" w:fill="FBE4D5" w:themeFill="accent2" w:themeFillTint="33"/>
          </w:tcPr>
          <w:p w14:paraId="71AD9EB1" w14:textId="77777777" w:rsidR="00CC03CD" w:rsidRPr="00664B0F" w:rsidRDefault="00CC03CD" w:rsidP="003A0AF7">
            <w:pPr>
              <w:cnfStyle w:val="000000000000" w:firstRow="0" w:lastRow="0" w:firstColumn="0" w:lastColumn="0" w:oddVBand="0" w:evenVBand="0" w:oddHBand="0" w:evenHBand="0" w:firstRowFirstColumn="0" w:firstRowLastColumn="0" w:lastRowFirstColumn="0" w:lastRowLastColumn="0"/>
              <w:rPr>
                <w:rFonts w:cs="B Zar"/>
                <w:color w:val="auto"/>
                <w:sz w:val="18"/>
                <w:szCs w:val="18"/>
              </w:rPr>
            </w:pPr>
            <w:r w:rsidRPr="00664B0F">
              <w:rPr>
                <w:rFonts w:cs="B Zar"/>
                <w:color w:val="auto"/>
                <w:sz w:val="18"/>
                <w:szCs w:val="18"/>
                <w:rtl/>
              </w:rPr>
              <w:t>معرفی</w:t>
            </w:r>
            <w:r w:rsidRPr="00664B0F">
              <w:rPr>
                <w:rFonts w:cs="B Zar"/>
                <w:color w:val="auto"/>
                <w:sz w:val="18"/>
                <w:szCs w:val="18"/>
              </w:rPr>
              <w:t xml:space="preserve"> </w:t>
            </w:r>
            <w:r w:rsidRPr="00664B0F">
              <w:rPr>
                <w:rFonts w:cs="B Zar"/>
                <w:color w:val="auto"/>
                <w:sz w:val="18"/>
                <w:szCs w:val="18"/>
                <w:rtl/>
              </w:rPr>
              <w:t>مفهوم</w:t>
            </w:r>
            <w:r w:rsidRPr="00664B0F">
              <w:rPr>
                <w:rFonts w:cs="B Zar"/>
                <w:color w:val="auto"/>
                <w:sz w:val="18"/>
                <w:szCs w:val="18"/>
              </w:rPr>
              <w:t xml:space="preserve"> </w:t>
            </w:r>
            <w:r w:rsidRPr="00664B0F">
              <w:rPr>
                <w:rFonts w:cs="B Zar"/>
                <w:color w:val="auto"/>
                <w:sz w:val="18"/>
                <w:szCs w:val="18"/>
                <w:rtl/>
              </w:rPr>
              <w:t>گسلش،</w:t>
            </w:r>
            <w:r w:rsidRPr="00664B0F">
              <w:rPr>
                <w:rFonts w:cs="B Zar"/>
                <w:color w:val="auto"/>
                <w:sz w:val="18"/>
                <w:szCs w:val="18"/>
              </w:rPr>
              <w:t xml:space="preserve"> </w:t>
            </w:r>
            <w:r w:rsidRPr="00664B0F">
              <w:rPr>
                <w:rFonts w:cs="B Zar"/>
                <w:color w:val="auto"/>
                <w:sz w:val="18"/>
                <w:szCs w:val="18"/>
                <w:rtl/>
              </w:rPr>
              <w:t>تمرینات</w:t>
            </w:r>
            <w:r w:rsidRPr="00664B0F">
              <w:rPr>
                <w:rFonts w:cs="B Zar"/>
                <w:color w:val="auto"/>
                <w:sz w:val="18"/>
                <w:szCs w:val="18"/>
              </w:rPr>
              <w:t xml:space="preserve"> </w:t>
            </w:r>
            <w:r w:rsidRPr="00664B0F">
              <w:rPr>
                <w:rFonts w:cs="B Zar"/>
                <w:color w:val="auto"/>
                <w:sz w:val="18"/>
                <w:szCs w:val="18"/>
                <w:rtl/>
              </w:rPr>
              <w:t>جدا</w:t>
            </w:r>
            <w:r w:rsidRPr="00664B0F">
              <w:rPr>
                <w:rFonts w:cs="B Zar"/>
                <w:color w:val="auto"/>
                <w:sz w:val="18"/>
                <w:szCs w:val="18"/>
              </w:rPr>
              <w:t xml:space="preserve"> </w:t>
            </w:r>
            <w:r w:rsidRPr="00664B0F">
              <w:rPr>
                <w:rFonts w:cs="B Zar"/>
                <w:color w:val="auto"/>
                <w:sz w:val="18"/>
                <w:szCs w:val="18"/>
                <w:rtl/>
              </w:rPr>
              <w:t>کردن</w:t>
            </w:r>
            <w:r w:rsidRPr="00664B0F">
              <w:rPr>
                <w:rFonts w:cs="B Zar"/>
                <w:color w:val="auto"/>
                <w:sz w:val="18"/>
                <w:szCs w:val="18"/>
              </w:rPr>
              <w:t xml:space="preserve"> </w:t>
            </w:r>
            <w:r w:rsidRPr="00664B0F">
              <w:rPr>
                <w:rFonts w:cs="B Zar"/>
                <w:color w:val="auto"/>
                <w:sz w:val="18"/>
                <w:szCs w:val="18"/>
                <w:rtl/>
              </w:rPr>
              <w:t>خود</w:t>
            </w:r>
            <w:r w:rsidRPr="00664B0F">
              <w:rPr>
                <w:rFonts w:cs="B Zar"/>
                <w:color w:val="auto"/>
                <w:sz w:val="18"/>
                <w:szCs w:val="18"/>
              </w:rPr>
              <w:t xml:space="preserve"> </w:t>
            </w:r>
            <w:r w:rsidRPr="00664B0F">
              <w:rPr>
                <w:rFonts w:cs="B Zar"/>
                <w:color w:val="auto"/>
                <w:sz w:val="18"/>
                <w:szCs w:val="18"/>
                <w:rtl/>
              </w:rPr>
              <w:t>از</w:t>
            </w:r>
            <w:r w:rsidRPr="00664B0F">
              <w:rPr>
                <w:rFonts w:cs="B Zar"/>
                <w:color w:val="auto"/>
                <w:sz w:val="18"/>
                <w:szCs w:val="18"/>
              </w:rPr>
              <w:t xml:space="preserve"> </w:t>
            </w:r>
            <w:r w:rsidRPr="00664B0F">
              <w:rPr>
                <w:rFonts w:cs="B Zar"/>
                <w:color w:val="auto"/>
                <w:sz w:val="18"/>
                <w:szCs w:val="18"/>
                <w:rtl/>
              </w:rPr>
              <w:t>افکار،</w:t>
            </w:r>
            <w:r w:rsidRPr="00664B0F">
              <w:rPr>
                <w:rFonts w:cs="B Zar"/>
                <w:color w:val="auto"/>
                <w:sz w:val="18"/>
                <w:szCs w:val="18"/>
              </w:rPr>
              <w:t xml:space="preserve"> </w:t>
            </w:r>
            <w:r w:rsidRPr="00664B0F">
              <w:rPr>
                <w:rFonts w:cs="B Zar"/>
                <w:color w:val="auto"/>
                <w:sz w:val="18"/>
                <w:szCs w:val="18"/>
                <w:rtl/>
              </w:rPr>
              <w:t>تمرین</w:t>
            </w:r>
            <w:r w:rsidRPr="00664B0F">
              <w:rPr>
                <w:rFonts w:cs="B Zar"/>
                <w:color w:val="auto"/>
                <w:sz w:val="18"/>
                <w:szCs w:val="18"/>
              </w:rPr>
              <w:t xml:space="preserve"> </w:t>
            </w:r>
            <w:r w:rsidRPr="00664B0F">
              <w:rPr>
                <w:rFonts w:cs="B Zar"/>
                <w:color w:val="auto"/>
                <w:sz w:val="18"/>
                <w:szCs w:val="18"/>
                <w:rtl/>
              </w:rPr>
              <w:t>جملاتی</w:t>
            </w:r>
            <w:r w:rsidRPr="00664B0F">
              <w:rPr>
                <w:rFonts w:cs="B Zar"/>
                <w:color w:val="auto"/>
                <w:sz w:val="18"/>
                <w:szCs w:val="18"/>
              </w:rPr>
              <w:t xml:space="preserve"> </w:t>
            </w:r>
            <w:r w:rsidRPr="00664B0F">
              <w:rPr>
                <w:rFonts w:cs="B Zar"/>
                <w:color w:val="auto"/>
                <w:sz w:val="18"/>
                <w:szCs w:val="18"/>
                <w:rtl/>
              </w:rPr>
              <w:t>مانند</w:t>
            </w:r>
            <w:r w:rsidRPr="00664B0F">
              <w:rPr>
                <w:rFonts w:cs="B Zar"/>
                <w:color w:val="auto"/>
                <w:sz w:val="18"/>
                <w:szCs w:val="18"/>
              </w:rPr>
              <w:t xml:space="preserve"> '</w:t>
            </w:r>
            <w:r w:rsidRPr="00664B0F">
              <w:rPr>
                <w:rFonts w:cs="B Zar"/>
                <w:color w:val="auto"/>
                <w:sz w:val="18"/>
                <w:szCs w:val="18"/>
                <w:rtl/>
              </w:rPr>
              <w:t>من</w:t>
            </w:r>
            <w:r w:rsidRPr="00664B0F">
              <w:rPr>
                <w:rFonts w:cs="B Zar"/>
                <w:color w:val="auto"/>
                <w:sz w:val="18"/>
                <w:szCs w:val="18"/>
              </w:rPr>
              <w:t xml:space="preserve"> </w:t>
            </w:r>
            <w:r w:rsidRPr="00664B0F">
              <w:rPr>
                <w:rFonts w:cs="B Zar"/>
                <w:color w:val="auto"/>
                <w:sz w:val="18"/>
                <w:szCs w:val="18"/>
                <w:rtl/>
              </w:rPr>
              <w:t>این</w:t>
            </w:r>
            <w:r w:rsidRPr="00664B0F">
              <w:rPr>
                <w:rFonts w:cs="B Zar"/>
                <w:color w:val="auto"/>
                <w:sz w:val="18"/>
                <w:szCs w:val="18"/>
              </w:rPr>
              <w:t xml:space="preserve"> </w:t>
            </w:r>
            <w:r w:rsidRPr="00664B0F">
              <w:rPr>
                <w:rFonts w:cs="B Zar"/>
                <w:color w:val="auto"/>
                <w:sz w:val="18"/>
                <w:szCs w:val="18"/>
                <w:rtl/>
              </w:rPr>
              <w:t>فکر</w:t>
            </w:r>
            <w:r w:rsidRPr="00664B0F">
              <w:rPr>
                <w:rFonts w:cs="B Zar"/>
                <w:color w:val="auto"/>
                <w:sz w:val="18"/>
                <w:szCs w:val="18"/>
              </w:rPr>
              <w:t xml:space="preserve"> </w:t>
            </w:r>
            <w:r w:rsidRPr="00664B0F">
              <w:rPr>
                <w:rFonts w:cs="B Zar"/>
                <w:color w:val="auto"/>
                <w:sz w:val="18"/>
                <w:szCs w:val="18"/>
                <w:rtl/>
              </w:rPr>
              <w:t>را</w:t>
            </w:r>
            <w:r w:rsidRPr="00664B0F">
              <w:rPr>
                <w:rFonts w:cs="B Zar"/>
                <w:color w:val="auto"/>
                <w:sz w:val="18"/>
                <w:szCs w:val="18"/>
              </w:rPr>
              <w:t xml:space="preserve"> </w:t>
            </w:r>
            <w:r w:rsidRPr="00664B0F">
              <w:rPr>
                <w:rFonts w:cs="B Zar"/>
                <w:color w:val="auto"/>
                <w:sz w:val="18"/>
                <w:szCs w:val="18"/>
                <w:rtl/>
              </w:rPr>
              <w:t>دارم</w:t>
            </w:r>
            <w:r w:rsidRPr="00664B0F">
              <w:rPr>
                <w:rFonts w:cs="B Zar"/>
                <w:color w:val="auto"/>
                <w:sz w:val="18"/>
                <w:szCs w:val="18"/>
              </w:rPr>
              <w:t xml:space="preserve"> </w:t>
            </w:r>
            <w:r w:rsidRPr="00664B0F">
              <w:rPr>
                <w:rFonts w:cs="B Zar"/>
                <w:color w:val="auto"/>
                <w:sz w:val="18"/>
                <w:szCs w:val="18"/>
                <w:rtl/>
              </w:rPr>
              <w:t>که</w:t>
            </w:r>
            <w:r w:rsidRPr="00664B0F">
              <w:rPr>
                <w:rFonts w:cs="B Zar"/>
                <w:color w:val="auto"/>
                <w:sz w:val="18"/>
                <w:szCs w:val="18"/>
              </w:rPr>
              <w:t>...'</w:t>
            </w:r>
          </w:p>
        </w:tc>
        <w:tc>
          <w:tcPr>
            <w:tcW w:w="2554" w:type="dxa"/>
            <w:shd w:val="clear" w:color="auto" w:fill="FBE4D5" w:themeFill="accent2" w:themeFillTint="33"/>
          </w:tcPr>
          <w:p w14:paraId="2CADE889" w14:textId="77777777" w:rsidR="00CC03CD" w:rsidRPr="00664B0F" w:rsidRDefault="00CC03CD" w:rsidP="003A0AF7">
            <w:pPr>
              <w:cnfStyle w:val="000000000000" w:firstRow="0" w:lastRow="0" w:firstColumn="0" w:lastColumn="0" w:oddVBand="0" w:evenVBand="0" w:oddHBand="0" w:evenHBand="0" w:firstRowFirstColumn="0" w:firstRowLastColumn="0" w:lastRowFirstColumn="0" w:lastRowLastColumn="0"/>
              <w:rPr>
                <w:rFonts w:cs="B Zar"/>
                <w:color w:val="auto"/>
                <w:sz w:val="18"/>
                <w:szCs w:val="18"/>
              </w:rPr>
            </w:pPr>
            <w:r w:rsidRPr="00664B0F">
              <w:rPr>
                <w:rFonts w:cs="B Zar"/>
                <w:color w:val="auto"/>
                <w:sz w:val="18"/>
                <w:szCs w:val="18"/>
                <w:rtl/>
              </w:rPr>
              <w:t>تمرین</w:t>
            </w:r>
            <w:r w:rsidRPr="00664B0F">
              <w:rPr>
                <w:rFonts w:cs="B Zar"/>
                <w:color w:val="auto"/>
                <w:sz w:val="18"/>
                <w:szCs w:val="18"/>
              </w:rPr>
              <w:t xml:space="preserve"> </w:t>
            </w:r>
            <w:r w:rsidRPr="00664B0F">
              <w:rPr>
                <w:rFonts w:cs="B Zar"/>
                <w:color w:val="auto"/>
                <w:sz w:val="18"/>
                <w:szCs w:val="18"/>
                <w:rtl/>
              </w:rPr>
              <w:t>نوشتاری</w:t>
            </w:r>
            <w:r w:rsidRPr="00664B0F">
              <w:rPr>
                <w:rFonts w:cs="B Zar"/>
                <w:color w:val="auto"/>
                <w:sz w:val="18"/>
                <w:szCs w:val="18"/>
              </w:rPr>
              <w:t xml:space="preserve"> </w:t>
            </w:r>
            <w:r w:rsidRPr="00664B0F">
              <w:rPr>
                <w:rFonts w:cs="B Zar"/>
                <w:color w:val="auto"/>
                <w:sz w:val="18"/>
                <w:szCs w:val="18"/>
                <w:rtl/>
              </w:rPr>
              <w:t>برای</w:t>
            </w:r>
            <w:r w:rsidRPr="00664B0F">
              <w:rPr>
                <w:rFonts w:cs="B Zar"/>
                <w:color w:val="auto"/>
                <w:sz w:val="18"/>
                <w:szCs w:val="18"/>
              </w:rPr>
              <w:t xml:space="preserve"> </w:t>
            </w:r>
            <w:r w:rsidRPr="00664B0F">
              <w:rPr>
                <w:rFonts w:cs="B Zar"/>
                <w:color w:val="auto"/>
                <w:sz w:val="18"/>
                <w:szCs w:val="18"/>
                <w:rtl/>
              </w:rPr>
              <w:t>گسلش</w:t>
            </w:r>
            <w:r w:rsidRPr="00664B0F">
              <w:rPr>
                <w:rFonts w:cs="B Zar"/>
                <w:color w:val="auto"/>
                <w:sz w:val="18"/>
                <w:szCs w:val="18"/>
              </w:rPr>
              <w:t xml:space="preserve"> </w:t>
            </w:r>
            <w:r w:rsidRPr="00664B0F">
              <w:rPr>
                <w:rFonts w:cs="B Zar"/>
                <w:color w:val="auto"/>
                <w:sz w:val="18"/>
                <w:szCs w:val="18"/>
                <w:rtl/>
              </w:rPr>
              <w:t>از</w:t>
            </w:r>
            <w:r w:rsidRPr="00664B0F">
              <w:rPr>
                <w:rFonts w:cs="B Zar"/>
                <w:color w:val="auto"/>
                <w:sz w:val="18"/>
                <w:szCs w:val="18"/>
              </w:rPr>
              <w:t xml:space="preserve"> </w:t>
            </w:r>
            <w:r w:rsidRPr="00664B0F">
              <w:rPr>
                <w:rFonts w:cs="B Zar"/>
                <w:color w:val="auto"/>
                <w:sz w:val="18"/>
                <w:szCs w:val="18"/>
                <w:rtl/>
              </w:rPr>
              <w:t>افکار</w:t>
            </w:r>
            <w:r w:rsidRPr="00664B0F">
              <w:rPr>
                <w:rFonts w:cs="B Zar"/>
                <w:color w:val="auto"/>
                <w:sz w:val="18"/>
                <w:szCs w:val="18"/>
              </w:rPr>
              <w:t xml:space="preserve"> </w:t>
            </w:r>
            <w:r w:rsidRPr="00664B0F">
              <w:rPr>
                <w:rFonts w:cs="B Zar"/>
                <w:color w:val="auto"/>
                <w:sz w:val="18"/>
                <w:szCs w:val="18"/>
                <w:rtl/>
              </w:rPr>
              <w:t>ناکارآمد</w:t>
            </w:r>
            <w:r w:rsidRPr="00664B0F">
              <w:rPr>
                <w:rFonts w:cs="B Zar"/>
                <w:color w:val="auto"/>
                <w:sz w:val="18"/>
                <w:szCs w:val="18"/>
              </w:rPr>
              <w:t xml:space="preserve"> </w:t>
            </w:r>
            <w:r w:rsidRPr="00664B0F">
              <w:rPr>
                <w:rFonts w:cs="B Zar"/>
                <w:color w:val="auto"/>
                <w:sz w:val="18"/>
                <w:szCs w:val="18"/>
                <w:rtl/>
              </w:rPr>
              <w:t>تکراری</w:t>
            </w:r>
          </w:p>
        </w:tc>
      </w:tr>
      <w:tr w:rsidR="00CC03CD" w14:paraId="07C4185D" w14:textId="77777777" w:rsidTr="00CC03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9" w:type="dxa"/>
            <w:shd w:val="clear" w:color="auto" w:fill="FBE4D5" w:themeFill="accent2" w:themeFillTint="33"/>
          </w:tcPr>
          <w:p w14:paraId="76AF4EB1" w14:textId="77777777" w:rsidR="00CC03CD" w:rsidRPr="00664B0F" w:rsidRDefault="00CC03CD" w:rsidP="003A0AF7">
            <w:pPr>
              <w:jc w:val="center"/>
              <w:rPr>
                <w:rFonts w:asciiTheme="minorBidi" w:eastAsia="Times New Roman" w:hAnsiTheme="minorBidi" w:cs="B Zar"/>
                <w:b w:val="0"/>
                <w:bCs w:val="0"/>
                <w:color w:val="auto"/>
                <w:sz w:val="18"/>
                <w:szCs w:val="18"/>
                <w:rtl/>
                <w:lang w:val="x-none" w:eastAsia="x-none"/>
              </w:rPr>
            </w:pPr>
            <w:r w:rsidRPr="00664B0F">
              <w:rPr>
                <w:rFonts w:asciiTheme="minorBidi" w:eastAsia="Times New Roman" w:hAnsiTheme="minorBidi" w:cs="B Zar" w:hint="cs"/>
                <w:b w:val="0"/>
                <w:bCs w:val="0"/>
                <w:color w:val="auto"/>
                <w:sz w:val="18"/>
                <w:szCs w:val="18"/>
                <w:rtl/>
                <w:lang w:val="x-none" w:eastAsia="x-none"/>
              </w:rPr>
              <w:t>جلسه7</w:t>
            </w:r>
          </w:p>
        </w:tc>
        <w:tc>
          <w:tcPr>
            <w:tcW w:w="2880" w:type="dxa"/>
            <w:shd w:val="clear" w:color="auto" w:fill="FBE4D5" w:themeFill="accent2" w:themeFillTint="33"/>
          </w:tcPr>
          <w:p w14:paraId="3E6ADB28" w14:textId="074D2DAF" w:rsidR="00CC03CD" w:rsidRPr="00664B0F" w:rsidRDefault="00CC03CD" w:rsidP="003A0AF7">
            <w:pPr>
              <w:cnfStyle w:val="000000100000" w:firstRow="0" w:lastRow="0" w:firstColumn="0" w:lastColumn="0" w:oddVBand="0" w:evenVBand="0" w:oddHBand="1" w:evenHBand="0" w:firstRowFirstColumn="0" w:firstRowLastColumn="0" w:lastRowFirstColumn="0" w:lastRowLastColumn="0"/>
              <w:rPr>
                <w:rFonts w:cs="B Zar"/>
                <w:color w:val="auto"/>
                <w:sz w:val="18"/>
                <w:szCs w:val="18"/>
              </w:rPr>
            </w:pPr>
            <w:r w:rsidRPr="00664B0F">
              <w:rPr>
                <w:rFonts w:cs="B Zar"/>
                <w:color w:val="auto"/>
                <w:sz w:val="18"/>
                <w:szCs w:val="18"/>
                <w:rtl/>
              </w:rPr>
              <w:t>آشنایی</w:t>
            </w:r>
            <w:r w:rsidRPr="00664B0F">
              <w:rPr>
                <w:rFonts w:cs="B Zar"/>
                <w:color w:val="auto"/>
                <w:sz w:val="18"/>
                <w:szCs w:val="18"/>
              </w:rPr>
              <w:t xml:space="preserve"> </w:t>
            </w:r>
            <w:r w:rsidRPr="00664B0F">
              <w:rPr>
                <w:rFonts w:cs="B Zar"/>
                <w:color w:val="auto"/>
                <w:sz w:val="18"/>
                <w:szCs w:val="18"/>
                <w:rtl/>
              </w:rPr>
              <w:t>با</w:t>
            </w:r>
            <w:r w:rsidRPr="00664B0F">
              <w:rPr>
                <w:rFonts w:cs="B Zar"/>
                <w:color w:val="auto"/>
                <w:sz w:val="18"/>
                <w:szCs w:val="18"/>
              </w:rPr>
              <w:t xml:space="preserve"> </w:t>
            </w:r>
            <w:r w:rsidRPr="00664B0F">
              <w:rPr>
                <w:rFonts w:cs="B Zar"/>
                <w:color w:val="auto"/>
                <w:sz w:val="18"/>
                <w:szCs w:val="18"/>
                <w:rtl/>
              </w:rPr>
              <w:t>مفهوم</w:t>
            </w:r>
            <w:r w:rsidRPr="00664B0F">
              <w:rPr>
                <w:rFonts w:cs="B Zar"/>
                <w:color w:val="auto"/>
                <w:sz w:val="18"/>
                <w:szCs w:val="18"/>
              </w:rPr>
              <w:t xml:space="preserve">  </w:t>
            </w:r>
            <w:r w:rsidRPr="00664B0F">
              <w:rPr>
                <w:rFonts w:cs="B Zar"/>
                <w:color w:val="auto"/>
                <w:sz w:val="18"/>
                <w:szCs w:val="18"/>
                <w:rtl/>
              </w:rPr>
              <w:t>خود</w:t>
            </w:r>
            <w:r w:rsidRPr="00664B0F">
              <w:rPr>
                <w:rFonts w:cs="B Zar"/>
                <w:color w:val="auto"/>
                <w:sz w:val="18"/>
                <w:szCs w:val="18"/>
              </w:rPr>
              <w:t xml:space="preserve"> </w:t>
            </w:r>
            <w:r w:rsidRPr="00664B0F">
              <w:rPr>
                <w:rFonts w:cs="B Zar"/>
                <w:color w:val="auto"/>
                <w:sz w:val="18"/>
                <w:szCs w:val="18"/>
                <w:rtl/>
              </w:rPr>
              <w:t>به</w:t>
            </w:r>
            <w:r w:rsidRPr="00664B0F">
              <w:rPr>
                <w:rFonts w:cs="B Zar"/>
                <w:color w:val="auto"/>
                <w:sz w:val="18"/>
                <w:szCs w:val="18"/>
              </w:rPr>
              <w:t xml:space="preserve"> </w:t>
            </w:r>
            <w:r w:rsidRPr="00664B0F">
              <w:rPr>
                <w:rFonts w:cs="B Zar"/>
                <w:color w:val="auto"/>
                <w:sz w:val="18"/>
                <w:szCs w:val="18"/>
                <w:rtl/>
              </w:rPr>
              <w:t>عنوان</w:t>
            </w:r>
            <w:r w:rsidRPr="00664B0F">
              <w:rPr>
                <w:rFonts w:cs="B Zar"/>
                <w:color w:val="auto"/>
                <w:sz w:val="18"/>
                <w:szCs w:val="18"/>
              </w:rPr>
              <w:t xml:space="preserve"> </w:t>
            </w:r>
            <w:r w:rsidRPr="00664B0F">
              <w:rPr>
                <w:rFonts w:cs="B Zar"/>
                <w:color w:val="auto"/>
                <w:sz w:val="18"/>
                <w:szCs w:val="18"/>
                <w:rtl/>
              </w:rPr>
              <w:t>زمینه</w:t>
            </w:r>
            <w:r w:rsidRPr="00664B0F">
              <w:rPr>
                <w:rFonts w:cs="B Zar"/>
                <w:color w:val="auto"/>
                <w:sz w:val="18"/>
                <w:szCs w:val="18"/>
              </w:rPr>
              <w:t xml:space="preserve"> </w:t>
            </w:r>
          </w:p>
        </w:tc>
        <w:tc>
          <w:tcPr>
            <w:tcW w:w="3461" w:type="dxa"/>
            <w:gridSpan w:val="2"/>
            <w:shd w:val="clear" w:color="auto" w:fill="FBE4D5" w:themeFill="accent2" w:themeFillTint="33"/>
          </w:tcPr>
          <w:p w14:paraId="246654F1" w14:textId="77777777" w:rsidR="00CC03CD" w:rsidRPr="00664B0F" w:rsidRDefault="00CC03CD" w:rsidP="003A0AF7">
            <w:pPr>
              <w:cnfStyle w:val="000000100000" w:firstRow="0" w:lastRow="0" w:firstColumn="0" w:lastColumn="0" w:oddVBand="0" w:evenVBand="0" w:oddHBand="1" w:evenHBand="0" w:firstRowFirstColumn="0" w:firstRowLastColumn="0" w:lastRowFirstColumn="0" w:lastRowLastColumn="0"/>
              <w:rPr>
                <w:rFonts w:cs="B Zar"/>
                <w:color w:val="auto"/>
                <w:sz w:val="18"/>
                <w:szCs w:val="18"/>
              </w:rPr>
            </w:pPr>
            <w:r w:rsidRPr="00664B0F">
              <w:rPr>
                <w:rFonts w:cs="B Zar"/>
                <w:color w:val="auto"/>
                <w:sz w:val="18"/>
                <w:szCs w:val="18"/>
                <w:rtl/>
              </w:rPr>
              <w:t>تمرین</w:t>
            </w:r>
            <w:r w:rsidRPr="00664B0F">
              <w:rPr>
                <w:rFonts w:cs="B Zar"/>
                <w:color w:val="auto"/>
                <w:sz w:val="18"/>
                <w:szCs w:val="18"/>
              </w:rPr>
              <w:t xml:space="preserve"> </w:t>
            </w:r>
            <w:r w:rsidRPr="00664B0F">
              <w:rPr>
                <w:rFonts w:cs="B Zar"/>
                <w:color w:val="auto"/>
                <w:sz w:val="18"/>
                <w:szCs w:val="18"/>
                <w:rtl/>
              </w:rPr>
              <w:t>مشاهده</w:t>
            </w:r>
            <w:r w:rsidRPr="00664B0F">
              <w:rPr>
                <w:rFonts w:cs="B Zar"/>
                <w:color w:val="auto"/>
                <w:sz w:val="18"/>
                <w:szCs w:val="18"/>
              </w:rPr>
              <w:t>‌</w:t>
            </w:r>
            <w:r w:rsidRPr="00664B0F">
              <w:rPr>
                <w:rFonts w:cs="B Zar"/>
                <w:color w:val="auto"/>
                <w:sz w:val="18"/>
                <w:szCs w:val="18"/>
                <w:rtl/>
              </w:rPr>
              <w:t>گری</w:t>
            </w:r>
            <w:r w:rsidRPr="00664B0F">
              <w:rPr>
                <w:rFonts w:cs="B Zar"/>
                <w:color w:val="auto"/>
                <w:sz w:val="18"/>
                <w:szCs w:val="18"/>
              </w:rPr>
              <w:t xml:space="preserve"> </w:t>
            </w:r>
            <w:r w:rsidRPr="00664B0F">
              <w:rPr>
                <w:rFonts w:cs="B Zar"/>
                <w:color w:val="auto"/>
                <w:sz w:val="18"/>
                <w:szCs w:val="18"/>
                <w:rtl/>
              </w:rPr>
              <w:t>خود</w:t>
            </w:r>
            <w:r w:rsidRPr="00664B0F">
              <w:rPr>
                <w:rFonts w:cs="B Zar"/>
                <w:color w:val="auto"/>
                <w:sz w:val="18"/>
                <w:szCs w:val="18"/>
              </w:rPr>
              <w:t xml:space="preserve"> </w:t>
            </w:r>
            <w:r w:rsidRPr="00664B0F">
              <w:rPr>
                <w:rFonts w:cs="B Zar"/>
                <w:color w:val="auto"/>
                <w:sz w:val="18"/>
                <w:szCs w:val="18"/>
                <w:rtl/>
              </w:rPr>
              <w:t>بدون</w:t>
            </w:r>
            <w:r w:rsidRPr="00664B0F">
              <w:rPr>
                <w:rFonts w:cs="B Zar"/>
                <w:color w:val="auto"/>
                <w:sz w:val="18"/>
                <w:szCs w:val="18"/>
              </w:rPr>
              <w:t xml:space="preserve"> </w:t>
            </w:r>
            <w:r w:rsidRPr="00664B0F">
              <w:rPr>
                <w:rFonts w:cs="B Zar"/>
                <w:color w:val="auto"/>
                <w:sz w:val="18"/>
                <w:szCs w:val="18"/>
                <w:rtl/>
              </w:rPr>
              <w:t>قضاوت،</w:t>
            </w:r>
            <w:r w:rsidRPr="00664B0F">
              <w:rPr>
                <w:rFonts w:cs="B Zar"/>
                <w:color w:val="auto"/>
                <w:sz w:val="18"/>
                <w:szCs w:val="18"/>
              </w:rPr>
              <w:t xml:space="preserve"> </w:t>
            </w:r>
            <w:r w:rsidRPr="00664B0F">
              <w:rPr>
                <w:rFonts w:cs="B Zar"/>
                <w:color w:val="auto"/>
                <w:sz w:val="18"/>
                <w:szCs w:val="18"/>
                <w:rtl/>
              </w:rPr>
              <w:t>معرفی</w:t>
            </w:r>
            <w:r w:rsidRPr="00664B0F">
              <w:rPr>
                <w:rFonts w:cs="B Zar"/>
                <w:color w:val="auto"/>
                <w:sz w:val="18"/>
                <w:szCs w:val="18"/>
              </w:rPr>
              <w:t xml:space="preserve"> </w:t>
            </w:r>
            <w:r w:rsidRPr="00664B0F">
              <w:rPr>
                <w:rFonts w:cs="B Zar"/>
                <w:color w:val="auto"/>
                <w:sz w:val="18"/>
                <w:szCs w:val="18"/>
                <w:rtl/>
              </w:rPr>
              <w:t>ذهن</w:t>
            </w:r>
            <w:r w:rsidRPr="00664B0F">
              <w:rPr>
                <w:rFonts w:cs="B Zar"/>
                <w:color w:val="auto"/>
                <w:sz w:val="18"/>
                <w:szCs w:val="18"/>
              </w:rPr>
              <w:t xml:space="preserve"> </w:t>
            </w:r>
            <w:r w:rsidRPr="00664B0F">
              <w:rPr>
                <w:rFonts w:cs="B Zar"/>
                <w:color w:val="auto"/>
                <w:sz w:val="18"/>
                <w:szCs w:val="18"/>
                <w:rtl/>
              </w:rPr>
              <w:t>ناظر،</w:t>
            </w:r>
            <w:r w:rsidRPr="00664B0F">
              <w:rPr>
                <w:rFonts w:cs="B Zar"/>
                <w:color w:val="auto"/>
                <w:sz w:val="18"/>
                <w:szCs w:val="18"/>
              </w:rPr>
              <w:t xml:space="preserve"> </w:t>
            </w:r>
            <w:r w:rsidRPr="00664B0F">
              <w:rPr>
                <w:rFonts w:cs="B Zar"/>
                <w:color w:val="auto"/>
                <w:sz w:val="18"/>
                <w:szCs w:val="18"/>
                <w:rtl/>
              </w:rPr>
              <w:t>تمرین</w:t>
            </w:r>
            <w:r w:rsidRPr="00664B0F">
              <w:rPr>
                <w:rFonts w:cs="B Zar"/>
                <w:color w:val="auto"/>
                <w:sz w:val="18"/>
                <w:szCs w:val="18"/>
              </w:rPr>
              <w:t xml:space="preserve"> </w:t>
            </w:r>
            <w:r w:rsidRPr="00664B0F">
              <w:rPr>
                <w:rFonts w:cs="B Zar"/>
                <w:color w:val="auto"/>
                <w:sz w:val="18"/>
                <w:szCs w:val="18"/>
                <w:rtl/>
              </w:rPr>
              <w:t>تمرکز</w:t>
            </w:r>
            <w:r w:rsidRPr="00664B0F">
              <w:rPr>
                <w:rFonts w:cs="B Zar"/>
                <w:color w:val="auto"/>
                <w:sz w:val="18"/>
                <w:szCs w:val="18"/>
              </w:rPr>
              <w:t xml:space="preserve"> </w:t>
            </w:r>
            <w:r w:rsidRPr="00664B0F">
              <w:rPr>
                <w:rFonts w:cs="B Zar"/>
                <w:color w:val="auto"/>
                <w:sz w:val="18"/>
                <w:szCs w:val="18"/>
                <w:rtl/>
              </w:rPr>
              <w:t>بر</w:t>
            </w:r>
            <w:r w:rsidRPr="00664B0F">
              <w:rPr>
                <w:rFonts w:cs="B Zar"/>
                <w:color w:val="auto"/>
                <w:sz w:val="18"/>
                <w:szCs w:val="18"/>
              </w:rPr>
              <w:t xml:space="preserve"> </w:t>
            </w:r>
            <w:r w:rsidRPr="00664B0F">
              <w:rPr>
                <w:rFonts w:cs="B Zar"/>
                <w:color w:val="auto"/>
                <w:sz w:val="18"/>
                <w:szCs w:val="18"/>
                <w:rtl/>
              </w:rPr>
              <w:t>آگاهی</w:t>
            </w:r>
            <w:r w:rsidRPr="00664B0F">
              <w:rPr>
                <w:rFonts w:cs="B Zar"/>
                <w:color w:val="auto"/>
                <w:sz w:val="18"/>
                <w:szCs w:val="18"/>
              </w:rPr>
              <w:t xml:space="preserve"> </w:t>
            </w:r>
            <w:r w:rsidRPr="00664B0F">
              <w:rPr>
                <w:rFonts w:cs="B Zar"/>
                <w:color w:val="auto"/>
                <w:sz w:val="18"/>
                <w:szCs w:val="18"/>
                <w:rtl/>
              </w:rPr>
              <w:t>لحظه</w:t>
            </w:r>
            <w:r w:rsidRPr="00664B0F">
              <w:rPr>
                <w:rFonts w:cs="B Zar"/>
                <w:color w:val="auto"/>
                <w:sz w:val="18"/>
                <w:szCs w:val="18"/>
              </w:rPr>
              <w:t>‌</w:t>
            </w:r>
            <w:r w:rsidRPr="00664B0F">
              <w:rPr>
                <w:rFonts w:cs="B Zar"/>
                <w:color w:val="auto"/>
                <w:sz w:val="18"/>
                <w:szCs w:val="18"/>
                <w:rtl/>
              </w:rPr>
              <w:t>ای</w:t>
            </w:r>
          </w:p>
        </w:tc>
        <w:tc>
          <w:tcPr>
            <w:tcW w:w="2554" w:type="dxa"/>
            <w:shd w:val="clear" w:color="auto" w:fill="FBE4D5" w:themeFill="accent2" w:themeFillTint="33"/>
          </w:tcPr>
          <w:p w14:paraId="04D55900" w14:textId="77777777" w:rsidR="00CC03CD" w:rsidRPr="00664B0F" w:rsidRDefault="00CC03CD" w:rsidP="003A0AF7">
            <w:pPr>
              <w:cnfStyle w:val="000000100000" w:firstRow="0" w:lastRow="0" w:firstColumn="0" w:lastColumn="0" w:oddVBand="0" w:evenVBand="0" w:oddHBand="1" w:evenHBand="0" w:firstRowFirstColumn="0" w:firstRowLastColumn="0" w:lastRowFirstColumn="0" w:lastRowLastColumn="0"/>
              <w:rPr>
                <w:rFonts w:cs="B Zar"/>
                <w:color w:val="auto"/>
                <w:sz w:val="18"/>
                <w:szCs w:val="18"/>
              </w:rPr>
            </w:pPr>
            <w:r w:rsidRPr="00664B0F">
              <w:rPr>
                <w:rFonts w:cs="B Zar"/>
                <w:color w:val="auto"/>
                <w:sz w:val="18"/>
                <w:szCs w:val="18"/>
                <w:rtl/>
              </w:rPr>
              <w:t>تمرین</w:t>
            </w:r>
            <w:r w:rsidRPr="00664B0F">
              <w:rPr>
                <w:rFonts w:cs="B Zar"/>
                <w:color w:val="auto"/>
                <w:sz w:val="18"/>
                <w:szCs w:val="18"/>
              </w:rPr>
              <w:t>‌</w:t>
            </w:r>
            <w:r w:rsidRPr="00664B0F">
              <w:rPr>
                <w:rFonts w:cs="B Zar"/>
                <w:color w:val="auto"/>
                <w:sz w:val="18"/>
                <w:szCs w:val="18"/>
                <w:rtl/>
              </w:rPr>
              <w:t>های</w:t>
            </w:r>
            <w:r w:rsidRPr="00664B0F">
              <w:rPr>
                <w:rFonts w:cs="B Zar"/>
                <w:color w:val="auto"/>
                <w:sz w:val="18"/>
                <w:szCs w:val="18"/>
              </w:rPr>
              <w:t xml:space="preserve"> </w:t>
            </w:r>
            <w:r w:rsidRPr="00664B0F">
              <w:rPr>
                <w:rFonts w:cs="B Zar"/>
                <w:color w:val="auto"/>
                <w:sz w:val="18"/>
                <w:szCs w:val="18"/>
                <w:rtl/>
              </w:rPr>
              <w:t>توجه</w:t>
            </w:r>
            <w:r w:rsidRPr="00664B0F">
              <w:rPr>
                <w:rFonts w:cs="B Zar"/>
                <w:color w:val="auto"/>
                <w:sz w:val="18"/>
                <w:szCs w:val="18"/>
              </w:rPr>
              <w:t xml:space="preserve"> </w:t>
            </w:r>
            <w:r w:rsidRPr="00664B0F">
              <w:rPr>
                <w:rFonts w:cs="B Zar"/>
                <w:color w:val="auto"/>
                <w:sz w:val="18"/>
                <w:szCs w:val="18"/>
                <w:rtl/>
              </w:rPr>
              <w:t>غیرقضاوتی</w:t>
            </w:r>
            <w:r w:rsidRPr="00664B0F">
              <w:rPr>
                <w:rFonts w:cs="B Zar"/>
                <w:color w:val="auto"/>
                <w:sz w:val="18"/>
                <w:szCs w:val="18"/>
              </w:rPr>
              <w:t xml:space="preserve"> </w:t>
            </w:r>
            <w:r w:rsidRPr="00664B0F">
              <w:rPr>
                <w:rFonts w:cs="B Zar"/>
                <w:color w:val="auto"/>
                <w:sz w:val="18"/>
                <w:szCs w:val="18"/>
                <w:rtl/>
              </w:rPr>
              <w:t>به</w:t>
            </w:r>
            <w:r w:rsidRPr="00664B0F">
              <w:rPr>
                <w:rFonts w:cs="B Zar"/>
                <w:color w:val="auto"/>
                <w:sz w:val="18"/>
                <w:szCs w:val="18"/>
              </w:rPr>
              <w:t xml:space="preserve"> </w:t>
            </w:r>
            <w:r w:rsidRPr="00664B0F">
              <w:rPr>
                <w:rFonts w:cs="B Zar"/>
                <w:color w:val="auto"/>
                <w:sz w:val="18"/>
                <w:szCs w:val="18"/>
                <w:rtl/>
              </w:rPr>
              <w:t>افکار</w:t>
            </w:r>
            <w:r w:rsidRPr="00664B0F">
              <w:rPr>
                <w:rFonts w:cs="B Zar"/>
                <w:color w:val="auto"/>
                <w:sz w:val="18"/>
                <w:szCs w:val="18"/>
              </w:rPr>
              <w:t xml:space="preserve"> </w:t>
            </w:r>
            <w:r w:rsidRPr="00664B0F">
              <w:rPr>
                <w:rFonts w:cs="B Zar"/>
                <w:color w:val="auto"/>
                <w:sz w:val="18"/>
                <w:szCs w:val="18"/>
                <w:rtl/>
              </w:rPr>
              <w:t>و</w:t>
            </w:r>
            <w:r w:rsidRPr="00664B0F">
              <w:rPr>
                <w:rFonts w:cs="B Zar"/>
                <w:color w:val="auto"/>
                <w:sz w:val="18"/>
                <w:szCs w:val="18"/>
              </w:rPr>
              <w:t xml:space="preserve"> </w:t>
            </w:r>
            <w:r w:rsidRPr="00664B0F">
              <w:rPr>
                <w:rFonts w:cs="B Zar"/>
                <w:color w:val="auto"/>
                <w:sz w:val="18"/>
                <w:szCs w:val="18"/>
                <w:rtl/>
              </w:rPr>
              <w:t>احساسات</w:t>
            </w:r>
            <w:r w:rsidRPr="00664B0F">
              <w:rPr>
                <w:rFonts w:cs="B Zar"/>
                <w:color w:val="auto"/>
                <w:sz w:val="18"/>
                <w:szCs w:val="18"/>
              </w:rPr>
              <w:t xml:space="preserve"> </w:t>
            </w:r>
            <w:r w:rsidRPr="00664B0F">
              <w:rPr>
                <w:rFonts w:cs="B Zar"/>
                <w:color w:val="auto"/>
                <w:sz w:val="18"/>
                <w:szCs w:val="18"/>
                <w:rtl/>
              </w:rPr>
              <w:t>روزانه</w:t>
            </w:r>
          </w:p>
        </w:tc>
      </w:tr>
      <w:tr w:rsidR="00CC03CD" w14:paraId="35ACCE1E" w14:textId="77777777" w:rsidTr="00CC03CD">
        <w:tc>
          <w:tcPr>
            <w:cnfStyle w:val="001000000000" w:firstRow="0" w:lastRow="0" w:firstColumn="1" w:lastColumn="0" w:oddVBand="0" w:evenVBand="0" w:oddHBand="0" w:evenHBand="0" w:firstRowFirstColumn="0" w:firstRowLastColumn="0" w:lastRowFirstColumn="0" w:lastRowLastColumn="0"/>
            <w:tcW w:w="1319" w:type="dxa"/>
            <w:shd w:val="clear" w:color="auto" w:fill="FBE4D5" w:themeFill="accent2" w:themeFillTint="33"/>
          </w:tcPr>
          <w:p w14:paraId="08E76694" w14:textId="77777777" w:rsidR="00CC03CD" w:rsidRPr="00664B0F" w:rsidRDefault="00CC03CD" w:rsidP="003A0AF7">
            <w:pPr>
              <w:jc w:val="center"/>
              <w:rPr>
                <w:rFonts w:asciiTheme="minorBidi" w:eastAsia="Times New Roman" w:hAnsiTheme="minorBidi" w:cs="B Zar"/>
                <w:b w:val="0"/>
                <w:bCs w:val="0"/>
                <w:color w:val="auto"/>
                <w:sz w:val="18"/>
                <w:szCs w:val="18"/>
                <w:rtl/>
                <w:lang w:val="x-none" w:eastAsia="x-none"/>
              </w:rPr>
            </w:pPr>
            <w:r w:rsidRPr="00664B0F">
              <w:rPr>
                <w:rFonts w:asciiTheme="minorBidi" w:eastAsia="Times New Roman" w:hAnsiTheme="minorBidi" w:cs="B Zar" w:hint="cs"/>
                <w:b w:val="0"/>
                <w:bCs w:val="0"/>
                <w:color w:val="auto"/>
                <w:sz w:val="18"/>
                <w:szCs w:val="18"/>
                <w:rtl/>
                <w:lang w:val="x-none" w:eastAsia="x-none"/>
              </w:rPr>
              <w:t>جلسه8</w:t>
            </w:r>
          </w:p>
        </w:tc>
        <w:tc>
          <w:tcPr>
            <w:tcW w:w="2880" w:type="dxa"/>
            <w:shd w:val="clear" w:color="auto" w:fill="FBE4D5" w:themeFill="accent2" w:themeFillTint="33"/>
          </w:tcPr>
          <w:p w14:paraId="3056F77C" w14:textId="77777777" w:rsidR="00CC03CD" w:rsidRPr="00664B0F" w:rsidRDefault="00CC03CD" w:rsidP="003A0AF7">
            <w:pPr>
              <w:cnfStyle w:val="000000000000" w:firstRow="0" w:lastRow="0" w:firstColumn="0" w:lastColumn="0" w:oddVBand="0" w:evenVBand="0" w:oddHBand="0" w:evenHBand="0" w:firstRowFirstColumn="0" w:firstRowLastColumn="0" w:lastRowFirstColumn="0" w:lastRowLastColumn="0"/>
              <w:rPr>
                <w:rFonts w:cs="B Zar"/>
                <w:color w:val="auto"/>
                <w:sz w:val="18"/>
                <w:szCs w:val="18"/>
              </w:rPr>
            </w:pPr>
            <w:r w:rsidRPr="00664B0F">
              <w:rPr>
                <w:rFonts w:cs="B Zar"/>
                <w:color w:val="auto"/>
                <w:sz w:val="18"/>
                <w:szCs w:val="18"/>
                <w:rtl/>
              </w:rPr>
              <w:t>بررسی</w:t>
            </w:r>
            <w:r w:rsidRPr="00664B0F">
              <w:rPr>
                <w:rFonts w:cs="B Zar"/>
                <w:color w:val="auto"/>
                <w:sz w:val="18"/>
                <w:szCs w:val="18"/>
              </w:rPr>
              <w:t xml:space="preserve"> </w:t>
            </w:r>
            <w:r w:rsidRPr="00664B0F">
              <w:rPr>
                <w:rFonts w:cs="B Zar"/>
                <w:color w:val="auto"/>
                <w:sz w:val="18"/>
                <w:szCs w:val="18"/>
                <w:rtl/>
              </w:rPr>
              <w:t>نقش</w:t>
            </w:r>
            <w:r w:rsidRPr="00664B0F">
              <w:rPr>
                <w:rFonts w:cs="B Zar"/>
                <w:color w:val="auto"/>
                <w:sz w:val="18"/>
                <w:szCs w:val="18"/>
              </w:rPr>
              <w:t xml:space="preserve"> </w:t>
            </w:r>
            <w:r w:rsidRPr="00664B0F">
              <w:rPr>
                <w:rFonts w:cs="B Zar"/>
                <w:color w:val="auto"/>
                <w:sz w:val="18"/>
                <w:szCs w:val="18"/>
                <w:rtl/>
              </w:rPr>
              <w:t>اجتناب</w:t>
            </w:r>
            <w:r w:rsidRPr="00664B0F">
              <w:rPr>
                <w:rFonts w:cs="B Zar"/>
                <w:color w:val="auto"/>
                <w:sz w:val="18"/>
                <w:szCs w:val="18"/>
              </w:rPr>
              <w:t xml:space="preserve"> </w:t>
            </w:r>
            <w:r w:rsidRPr="00664B0F">
              <w:rPr>
                <w:rFonts w:cs="B Zar"/>
                <w:color w:val="auto"/>
                <w:sz w:val="18"/>
                <w:szCs w:val="18"/>
                <w:rtl/>
              </w:rPr>
              <w:t>ذهنی</w:t>
            </w:r>
            <w:r w:rsidRPr="00664B0F">
              <w:rPr>
                <w:rFonts w:cs="B Zar"/>
                <w:color w:val="auto"/>
                <w:sz w:val="18"/>
                <w:szCs w:val="18"/>
              </w:rPr>
              <w:t xml:space="preserve"> </w:t>
            </w:r>
            <w:r w:rsidRPr="00664B0F">
              <w:rPr>
                <w:rFonts w:cs="B Zar"/>
                <w:color w:val="auto"/>
                <w:sz w:val="18"/>
                <w:szCs w:val="18"/>
                <w:rtl/>
              </w:rPr>
              <w:t>در</w:t>
            </w:r>
            <w:r w:rsidRPr="00664B0F">
              <w:rPr>
                <w:rFonts w:cs="B Zar"/>
                <w:color w:val="auto"/>
                <w:sz w:val="18"/>
                <w:szCs w:val="18"/>
              </w:rPr>
              <w:t xml:space="preserve"> </w:t>
            </w:r>
            <w:r w:rsidRPr="00664B0F">
              <w:rPr>
                <w:rFonts w:cs="B Zar"/>
                <w:color w:val="auto"/>
                <w:sz w:val="18"/>
                <w:szCs w:val="18"/>
                <w:rtl/>
              </w:rPr>
              <w:t>پرخوری</w:t>
            </w:r>
            <w:r w:rsidRPr="00664B0F">
              <w:rPr>
                <w:rFonts w:cs="B Zar"/>
                <w:color w:val="auto"/>
                <w:sz w:val="18"/>
                <w:szCs w:val="18"/>
              </w:rPr>
              <w:t xml:space="preserve"> </w:t>
            </w:r>
            <w:r w:rsidRPr="00664B0F">
              <w:rPr>
                <w:rFonts w:cs="B Zar"/>
                <w:color w:val="auto"/>
                <w:sz w:val="18"/>
                <w:szCs w:val="18"/>
                <w:rtl/>
              </w:rPr>
              <w:t>یا</w:t>
            </w:r>
            <w:r w:rsidRPr="00664B0F">
              <w:rPr>
                <w:rFonts w:cs="B Zar"/>
                <w:color w:val="auto"/>
                <w:sz w:val="18"/>
                <w:szCs w:val="18"/>
              </w:rPr>
              <w:t xml:space="preserve"> </w:t>
            </w:r>
            <w:r w:rsidRPr="00664B0F">
              <w:rPr>
                <w:rFonts w:cs="B Zar"/>
                <w:color w:val="auto"/>
                <w:sz w:val="18"/>
                <w:szCs w:val="18"/>
                <w:rtl/>
              </w:rPr>
              <w:t>کم</w:t>
            </w:r>
            <w:r w:rsidRPr="00664B0F">
              <w:rPr>
                <w:rFonts w:cs="B Zar"/>
                <w:color w:val="auto"/>
                <w:sz w:val="18"/>
                <w:szCs w:val="18"/>
              </w:rPr>
              <w:t>‌</w:t>
            </w:r>
            <w:r w:rsidRPr="00664B0F">
              <w:rPr>
                <w:rFonts w:cs="B Zar"/>
                <w:color w:val="auto"/>
                <w:sz w:val="18"/>
                <w:szCs w:val="18"/>
                <w:rtl/>
              </w:rPr>
              <w:t>تحرکی</w:t>
            </w:r>
          </w:p>
        </w:tc>
        <w:tc>
          <w:tcPr>
            <w:tcW w:w="3461" w:type="dxa"/>
            <w:gridSpan w:val="2"/>
            <w:shd w:val="clear" w:color="auto" w:fill="FBE4D5" w:themeFill="accent2" w:themeFillTint="33"/>
          </w:tcPr>
          <w:p w14:paraId="136120F9" w14:textId="77777777" w:rsidR="00CC03CD" w:rsidRPr="00664B0F" w:rsidRDefault="00CC03CD" w:rsidP="003A0AF7">
            <w:pPr>
              <w:cnfStyle w:val="000000000000" w:firstRow="0" w:lastRow="0" w:firstColumn="0" w:lastColumn="0" w:oddVBand="0" w:evenVBand="0" w:oddHBand="0" w:evenHBand="0" w:firstRowFirstColumn="0" w:firstRowLastColumn="0" w:lastRowFirstColumn="0" w:lastRowLastColumn="0"/>
              <w:rPr>
                <w:rFonts w:cs="B Zar"/>
                <w:color w:val="auto"/>
                <w:sz w:val="18"/>
                <w:szCs w:val="18"/>
              </w:rPr>
            </w:pPr>
            <w:r w:rsidRPr="00664B0F">
              <w:rPr>
                <w:rFonts w:cs="B Zar"/>
                <w:color w:val="auto"/>
                <w:sz w:val="18"/>
                <w:szCs w:val="18"/>
                <w:rtl/>
              </w:rPr>
              <w:t>معرفی</w:t>
            </w:r>
            <w:r w:rsidRPr="00664B0F">
              <w:rPr>
                <w:rFonts w:cs="B Zar"/>
                <w:color w:val="auto"/>
                <w:sz w:val="18"/>
                <w:szCs w:val="18"/>
              </w:rPr>
              <w:t xml:space="preserve"> </w:t>
            </w:r>
            <w:r w:rsidRPr="00664B0F">
              <w:rPr>
                <w:rFonts w:cs="B Zar"/>
                <w:color w:val="auto"/>
                <w:sz w:val="18"/>
                <w:szCs w:val="18"/>
                <w:rtl/>
              </w:rPr>
              <w:t>مفهوم</w:t>
            </w:r>
            <w:r w:rsidRPr="00664B0F">
              <w:rPr>
                <w:rFonts w:cs="B Zar"/>
                <w:color w:val="auto"/>
                <w:sz w:val="18"/>
                <w:szCs w:val="18"/>
              </w:rPr>
              <w:t xml:space="preserve"> </w:t>
            </w:r>
            <w:r w:rsidRPr="00664B0F">
              <w:rPr>
                <w:rFonts w:cs="B Zar"/>
                <w:color w:val="auto"/>
                <w:sz w:val="18"/>
                <w:szCs w:val="18"/>
                <w:rtl/>
              </w:rPr>
              <w:t>اجتناب</w:t>
            </w:r>
            <w:r w:rsidRPr="00664B0F">
              <w:rPr>
                <w:rFonts w:cs="B Zar"/>
                <w:color w:val="auto"/>
                <w:sz w:val="18"/>
                <w:szCs w:val="18"/>
              </w:rPr>
              <w:t xml:space="preserve"> </w:t>
            </w:r>
            <w:r w:rsidRPr="00664B0F">
              <w:rPr>
                <w:rFonts w:cs="B Zar"/>
                <w:color w:val="auto"/>
                <w:sz w:val="18"/>
                <w:szCs w:val="18"/>
                <w:rtl/>
              </w:rPr>
              <w:t>تجربه</w:t>
            </w:r>
            <w:r w:rsidRPr="00664B0F">
              <w:rPr>
                <w:rFonts w:cs="B Zar"/>
                <w:color w:val="auto"/>
                <w:sz w:val="18"/>
                <w:szCs w:val="18"/>
              </w:rPr>
              <w:t>‌</w:t>
            </w:r>
            <w:r w:rsidRPr="00664B0F">
              <w:rPr>
                <w:rFonts w:cs="B Zar"/>
                <w:color w:val="auto"/>
                <w:sz w:val="18"/>
                <w:szCs w:val="18"/>
                <w:rtl/>
              </w:rPr>
              <w:t>ای،</w:t>
            </w:r>
            <w:r w:rsidRPr="00664B0F">
              <w:rPr>
                <w:rFonts w:cs="B Zar"/>
                <w:color w:val="auto"/>
                <w:sz w:val="18"/>
                <w:szCs w:val="18"/>
              </w:rPr>
              <w:t xml:space="preserve"> </w:t>
            </w:r>
            <w:r w:rsidRPr="00664B0F">
              <w:rPr>
                <w:rFonts w:cs="B Zar"/>
                <w:color w:val="auto"/>
                <w:sz w:val="18"/>
                <w:szCs w:val="18"/>
                <w:rtl/>
              </w:rPr>
              <w:t>بررسی</w:t>
            </w:r>
            <w:r w:rsidRPr="00664B0F">
              <w:rPr>
                <w:rFonts w:cs="B Zar"/>
                <w:color w:val="auto"/>
                <w:sz w:val="18"/>
                <w:szCs w:val="18"/>
              </w:rPr>
              <w:t xml:space="preserve"> </w:t>
            </w:r>
            <w:r w:rsidRPr="00664B0F">
              <w:rPr>
                <w:rFonts w:cs="B Zar"/>
                <w:color w:val="auto"/>
                <w:sz w:val="18"/>
                <w:szCs w:val="18"/>
                <w:rtl/>
              </w:rPr>
              <w:t>چگونگی</w:t>
            </w:r>
            <w:r w:rsidRPr="00664B0F">
              <w:rPr>
                <w:rFonts w:cs="B Zar"/>
                <w:color w:val="auto"/>
                <w:sz w:val="18"/>
                <w:szCs w:val="18"/>
              </w:rPr>
              <w:t xml:space="preserve"> </w:t>
            </w:r>
            <w:r w:rsidRPr="00664B0F">
              <w:rPr>
                <w:rFonts w:cs="B Zar"/>
                <w:color w:val="auto"/>
                <w:sz w:val="18"/>
                <w:szCs w:val="18"/>
                <w:rtl/>
              </w:rPr>
              <w:t>اجتناب</w:t>
            </w:r>
            <w:r w:rsidRPr="00664B0F">
              <w:rPr>
                <w:rFonts w:cs="B Zar"/>
                <w:color w:val="auto"/>
                <w:sz w:val="18"/>
                <w:szCs w:val="18"/>
              </w:rPr>
              <w:t xml:space="preserve"> </w:t>
            </w:r>
            <w:r w:rsidRPr="00664B0F">
              <w:rPr>
                <w:rFonts w:cs="B Zar"/>
                <w:color w:val="auto"/>
                <w:sz w:val="18"/>
                <w:szCs w:val="18"/>
                <w:rtl/>
              </w:rPr>
              <w:t>از</w:t>
            </w:r>
            <w:r w:rsidRPr="00664B0F">
              <w:rPr>
                <w:rFonts w:cs="B Zar"/>
                <w:color w:val="auto"/>
                <w:sz w:val="18"/>
                <w:szCs w:val="18"/>
              </w:rPr>
              <w:t xml:space="preserve"> </w:t>
            </w:r>
            <w:r w:rsidRPr="00664B0F">
              <w:rPr>
                <w:rFonts w:cs="B Zar"/>
                <w:color w:val="auto"/>
                <w:sz w:val="18"/>
                <w:szCs w:val="18"/>
                <w:rtl/>
              </w:rPr>
              <w:t>هیجان</w:t>
            </w:r>
            <w:r w:rsidRPr="00664B0F">
              <w:rPr>
                <w:rFonts w:cs="B Zar"/>
                <w:color w:val="auto"/>
                <w:sz w:val="18"/>
                <w:szCs w:val="18"/>
              </w:rPr>
              <w:t>‌</w:t>
            </w:r>
            <w:r w:rsidRPr="00664B0F">
              <w:rPr>
                <w:rFonts w:cs="B Zar"/>
                <w:color w:val="auto"/>
                <w:sz w:val="18"/>
                <w:szCs w:val="18"/>
                <w:rtl/>
              </w:rPr>
              <w:t>ها</w:t>
            </w:r>
            <w:r w:rsidRPr="00664B0F">
              <w:rPr>
                <w:rFonts w:cs="B Zar"/>
                <w:color w:val="auto"/>
                <w:sz w:val="18"/>
                <w:szCs w:val="18"/>
              </w:rPr>
              <w:t xml:space="preserve"> </w:t>
            </w:r>
            <w:r w:rsidRPr="00664B0F">
              <w:rPr>
                <w:rFonts w:cs="B Zar"/>
                <w:color w:val="auto"/>
                <w:sz w:val="18"/>
                <w:szCs w:val="18"/>
                <w:rtl/>
              </w:rPr>
              <w:t>و</w:t>
            </w:r>
            <w:r w:rsidRPr="00664B0F">
              <w:rPr>
                <w:rFonts w:cs="B Zar"/>
                <w:color w:val="auto"/>
                <w:sz w:val="18"/>
                <w:szCs w:val="18"/>
              </w:rPr>
              <w:t xml:space="preserve"> </w:t>
            </w:r>
            <w:r w:rsidRPr="00664B0F">
              <w:rPr>
                <w:rFonts w:cs="B Zar"/>
                <w:color w:val="auto"/>
                <w:sz w:val="18"/>
                <w:szCs w:val="18"/>
                <w:rtl/>
              </w:rPr>
              <w:t>نقش</w:t>
            </w:r>
            <w:r w:rsidRPr="00664B0F">
              <w:rPr>
                <w:rFonts w:cs="B Zar"/>
                <w:color w:val="auto"/>
                <w:sz w:val="18"/>
                <w:szCs w:val="18"/>
              </w:rPr>
              <w:t xml:space="preserve"> </w:t>
            </w:r>
            <w:r w:rsidRPr="00664B0F">
              <w:rPr>
                <w:rFonts w:cs="B Zar"/>
                <w:color w:val="auto"/>
                <w:sz w:val="18"/>
                <w:szCs w:val="18"/>
                <w:rtl/>
              </w:rPr>
              <w:t>آن</w:t>
            </w:r>
            <w:r w:rsidRPr="00664B0F">
              <w:rPr>
                <w:rFonts w:cs="B Zar"/>
                <w:color w:val="auto"/>
                <w:sz w:val="18"/>
                <w:szCs w:val="18"/>
              </w:rPr>
              <w:t xml:space="preserve"> </w:t>
            </w:r>
            <w:r w:rsidRPr="00664B0F">
              <w:rPr>
                <w:rFonts w:cs="B Zar"/>
                <w:color w:val="auto"/>
                <w:sz w:val="18"/>
                <w:szCs w:val="18"/>
                <w:rtl/>
              </w:rPr>
              <w:t>در</w:t>
            </w:r>
            <w:r w:rsidRPr="00664B0F">
              <w:rPr>
                <w:rFonts w:cs="B Zar"/>
                <w:color w:val="auto"/>
                <w:sz w:val="18"/>
                <w:szCs w:val="18"/>
              </w:rPr>
              <w:t xml:space="preserve"> </w:t>
            </w:r>
            <w:r w:rsidRPr="00664B0F">
              <w:rPr>
                <w:rFonts w:cs="B Zar"/>
                <w:color w:val="auto"/>
                <w:sz w:val="18"/>
                <w:szCs w:val="18"/>
                <w:rtl/>
              </w:rPr>
              <w:t>اختلالات</w:t>
            </w:r>
            <w:r w:rsidRPr="00664B0F">
              <w:rPr>
                <w:rFonts w:cs="B Zar"/>
                <w:color w:val="auto"/>
                <w:sz w:val="18"/>
                <w:szCs w:val="18"/>
              </w:rPr>
              <w:t xml:space="preserve"> </w:t>
            </w:r>
            <w:r w:rsidRPr="00664B0F">
              <w:rPr>
                <w:rFonts w:cs="B Zar"/>
                <w:color w:val="auto"/>
                <w:sz w:val="18"/>
                <w:szCs w:val="18"/>
                <w:rtl/>
              </w:rPr>
              <w:t>خوردن</w:t>
            </w:r>
            <w:r w:rsidRPr="00664B0F">
              <w:rPr>
                <w:rFonts w:cs="B Zar"/>
                <w:color w:val="auto"/>
                <w:sz w:val="18"/>
                <w:szCs w:val="18"/>
              </w:rPr>
              <w:t xml:space="preserve"> </w:t>
            </w:r>
            <w:r w:rsidRPr="00664B0F">
              <w:rPr>
                <w:rFonts w:cs="B Zar"/>
                <w:color w:val="auto"/>
                <w:sz w:val="18"/>
                <w:szCs w:val="18"/>
                <w:rtl/>
              </w:rPr>
              <w:t>و</w:t>
            </w:r>
            <w:r w:rsidRPr="00664B0F">
              <w:rPr>
                <w:rFonts w:cs="B Zar"/>
                <w:color w:val="auto"/>
                <w:sz w:val="18"/>
                <w:szCs w:val="18"/>
              </w:rPr>
              <w:t xml:space="preserve"> </w:t>
            </w:r>
            <w:r w:rsidRPr="00664B0F">
              <w:rPr>
                <w:rFonts w:cs="B Zar"/>
                <w:color w:val="auto"/>
                <w:sz w:val="18"/>
                <w:szCs w:val="18"/>
                <w:rtl/>
              </w:rPr>
              <w:t>رفتارهای</w:t>
            </w:r>
            <w:r w:rsidRPr="00664B0F">
              <w:rPr>
                <w:rFonts w:cs="B Zar"/>
                <w:color w:val="auto"/>
                <w:sz w:val="18"/>
                <w:szCs w:val="18"/>
              </w:rPr>
              <w:t xml:space="preserve"> </w:t>
            </w:r>
            <w:r w:rsidRPr="00664B0F">
              <w:rPr>
                <w:rFonts w:cs="B Zar"/>
                <w:color w:val="auto"/>
                <w:sz w:val="18"/>
                <w:szCs w:val="18"/>
                <w:rtl/>
              </w:rPr>
              <w:t>ناسالم</w:t>
            </w:r>
          </w:p>
        </w:tc>
        <w:tc>
          <w:tcPr>
            <w:tcW w:w="2554" w:type="dxa"/>
            <w:shd w:val="clear" w:color="auto" w:fill="FBE4D5" w:themeFill="accent2" w:themeFillTint="33"/>
          </w:tcPr>
          <w:p w14:paraId="103AAA88" w14:textId="77777777" w:rsidR="00CC03CD" w:rsidRPr="00664B0F" w:rsidRDefault="00CC03CD" w:rsidP="003A0AF7">
            <w:pPr>
              <w:cnfStyle w:val="000000000000" w:firstRow="0" w:lastRow="0" w:firstColumn="0" w:lastColumn="0" w:oddVBand="0" w:evenVBand="0" w:oddHBand="0" w:evenHBand="0" w:firstRowFirstColumn="0" w:firstRowLastColumn="0" w:lastRowFirstColumn="0" w:lastRowLastColumn="0"/>
              <w:rPr>
                <w:rFonts w:cs="B Zar"/>
                <w:color w:val="auto"/>
                <w:sz w:val="18"/>
                <w:szCs w:val="18"/>
              </w:rPr>
            </w:pPr>
            <w:r w:rsidRPr="00664B0F">
              <w:rPr>
                <w:rFonts w:cs="B Zar"/>
                <w:color w:val="auto"/>
                <w:sz w:val="18"/>
                <w:szCs w:val="18"/>
                <w:rtl/>
              </w:rPr>
              <w:t>تمرین</w:t>
            </w:r>
            <w:r w:rsidRPr="00664B0F">
              <w:rPr>
                <w:rFonts w:cs="B Zar"/>
                <w:color w:val="auto"/>
                <w:sz w:val="18"/>
                <w:szCs w:val="18"/>
              </w:rPr>
              <w:t xml:space="preserve"> </w:t>
            </w:r>
            <w:r w:rsidRPr="00664B0F">
              <w:rPr>
                <w:rFonts w:cs="B Zar"/>
                <w:color w:val="auto"/>
                <w:sz w:val="18"/>
                <w:szCs w:val="18"/>
                <w:rtl/>
              </w:rPr>
              <w:t>شناسایی</w:t>
            </w:r>
            <w:r w:rsidRPr="00664B0F">
              <w:rPr>
                <w:rFonts w:cs="B Zar"/>
                <w:color w:val="auto"/>
                <w:sz w:val="18"/>
                <w:szCs w:val="18"/>
              </w:rPr>
              <w:t xml:space="preserve"> </w:t>
            </w:r>
            <w:r w:rsidRPr="00664B0F">
              <w:rPr>
                <w:rFonts w:cs="B Zar"/>
                <w:color w:val="auto"/>
                <w:sz w:val="18"/>
                <w:szCs w:val="18"/>
                <w:rtl/>
              </w:rPr>
              <w:t>موقعیت</w:t>
            </w:r>
            <w:r w:rsidRPr="00664B0F">
              <w:rPr>
                <w:rFonts w:cs="B Zar"/>
                <w:color w:val="auto"/>
                <w:sz w:val="18"/>
                <w:szCs w:val="18"/>
              </w:rPr>
              <w:t>‌</w:t>
            </w:r>
            <w:r w:rsidRPr="00664B0F">
              <w:rPr>
                <w:rFonts w:cs="B Zar"/>
                <w:color w:val="auto"/>
                <w:sz w:val="18"/>
                <w:szCs w:val="18"/>
                <w:rtl/>
              </w:rPr>
              <w:t>هایی</w:t>
            </w:r>
            <w:r w:rsidRPr="00664B0F">
              <w:rPr>
                <w:rFonts w:cs="B Zar"/>
                <w:color w:val="auto"/>
                <w:sz w:val="18"/>
                <w:szCs w:val="18"/>
              </w:rPr>
              <w:t xml:space="preserve"> </w:t>
            </w:r>
            <w:r w:rsidRPr="00664B0F">
              <w:rPr>
                <w:rFonts w:cs="B Zar"/>
                <w:color w:val="auto"/>
                <w:sz w:val="18"/>
                <w:szCs w:val="18"/>
                <w:rtl/>
              </w:rPr>
              <w:t>که</w:t>
            </w:r>
            <w:r w:rsidRPr="00664B0F">
              <w:rPr>
                <w:rFonts w:cs="B Zar"/>
                <w:color w:val="auto"/>
                <w:sz w:val="18"/>
                <w:szCs w:val="18"/>
              </w:rPr>
              <w:t xml:space="preserve"> </w:t>
            </w:r>
            <w:r w:rsidRPr="00664B0F">
              <w:rPr>
                <w:rFonts w:cs="B Zar"/>
                <w:color w:val="auto"/>
                <w:sz w:val="18"/>
                <w:szCs w:val="18"/>
                <w:rtl/>
              </w:rPr>
              <w:t>فرد</w:t>
            </w:r>
            <w:r w:rsidRPr="00664B0F">
              <w:rPr>
                <w:rFonts w:cs="B Zar"/>
                <w:color w:val="auto"/>
                <w:sz w:val="18"/>
                <w:szCs w:val="18"/>
              </w:rPr>
              <w:t xml:space="preserve"> </w:t>
            </w:r>
            <w:r w:rsidRPr="00664B0F">
              <w:rPr>
                <w:rFonts w:cs="B Zar"/>
                <w:color w:val="auto"/>
                <w:sz w:val="18"/>
                <w:szCs w:val="18"/>
                <w:rtl/>
              </w:rPr>
              <w:t>از</w:t>
            </w:r>
            <w:r w:rsidRPr="00664B0F">
              <w:rPr>
                <w:rFonts w:cs="B Zar"/>
                <w:color w:val="auto"/>
                <w:sz w:val="18"/>
                <w:szCs w:val="18"/>
              </w:rPr>
              <w:t xml:space="preserve"> </w:t>
            </w:r>
            <w:r w:rsidRPr="00664B0F">
              <w:rPr>
                <w:rFonts w:cs="B Zar"/>
                <w:color w:val="auto"/>
                <w:sz w:val="18"/>
                <w:szCs w:val="18"/>
                <w:rtl/>
              </w:rPr>
              <w:t>تجربه</w:t>
            </w:r>
            <w:r w:rsidRPr="00664B0F">
              <w:rPr>
                <w:rFonts w:cs="B Zar"/>
                <w:color w:val="auto"/>
                <w:sz w:val="18"/>
                <w:szCs w:val="18"/>
              </w:rPr>
              <w:t xml:space="preserve"> </w:t>
            </w:r>
            <w:r w:rsidRPr="00664B0F">
              <w:rPr>
                <w:rFonts w:cs="B Zar"/>
                <w:color w:val="auto"/>
                <w:sz w:val="18"/>
                <w:szCs w:val="18"/>
                <w:rtl/>
              </w:rPr>
              <w:t>اجتناب</w:t>
            </w:r>
            <w:r w:rsidRPr="00664B0F">
              <w:rPr>
                <w:rFonts w:cs="B Zar"/>
                <w:color w:val="auto"/>
                <w:sz w:val="18"/>
                <w:szCs w:val="18"/>
              </w:rPr>
              <w:t xml:space="preserve"> </w:t>
            </w:r>
            <w:r w:rsidRPr="00664B0F">
              <w:rPr>
                <w:rFonts w:cs="B Zar"/>
                <w:color w:val="auto"/>
                <w:sz w:val="18"/>
                <w:szCs w:val="18"/>
                <w:rtl/>
              </w:rPr>
              <w:t>کرده</w:t>
            </w:r>
            <w:r w:rsidRPr="00664B0F">
              <w:rPr>
                <w:rFonts w:cs="B Zar"/>
                <w:color w:val="auto"/>
                <w:sz w:val="18"/>
                <w:szCs w:val="18"/>
              </w:rPr>
              <w:t xml:space="preserve"> </w:t>
            </w:r>
            <w:r w:rsidRPr="00664B0F">
              <w:rPr>
                <w:rFonts w:cs="B Zar"/>
                <w:color w:val="auto"/>
                <w:sz w:val="18"/>
                <w:szCs w:val="18"/>
                <w:rtl/>
              </w:rPr>
              <w:t>است</w:t>
            </w:r>
          </w:p>
        </w:tc>
      </w:tr>
      <w:tr w:rsidR="00CC03CD" w14:paraId="550F280C" w14:textId="77777777" w:rsidTr="00CC03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9" w:type="dxa"/>
            <w:shd w:val="clear" w:color="auto" w:fill="FBE4D5" w:themeFill="accent2" w:themeFillTint="33"/>
          </w:tcPr>
          <w:p w14:paraId="416C1CE8" w14:textId="77777777" w:rsidR="00CC03CD" w:rsidRPr="00664B0F" w:rsidRDefault="00CC03CD" w:rsidP="003A0AF7">
            <w:pPr>
              <w:jc w:val="center"/>
              <w:rPr>
                <w:rFonts w:asciiTheme="minorBidi" w:eastAsia="Times New Roman" w:hAnsiTheme="minorBidi" w:cs="B Zar"/>
                <w:b w:val="0"/>
                <w:bCs w:val="0"/>
                <w:color w:val="auto"/>
                <w:sz w:val="18"/>
                <w:szCs w:val="18"/>
                <w:rtl/>
                <w:lang w:val="x-none" w:eastAsia="x-none"/>
              </w:rPr>
            </w:pPr>
            <w:r w:rsidRPr="00664B0F">
              <w:rPr>
                <w:rFonts w:asciiTheme="minorBidi" w:eastAsia="Times New Roman" w:hAnsiTheme="minorBidi" w:cs="B Zar" w:hint="cs"/>
                <w:b w:val="0"/>
                <w:bCs w:val="0"/>
                <w:color w:val="auto"/>
                <w:sz w:val="18"/>
                <w:szCs w:val="18"/>
                <w:rtl/>
                <w:lang w:val="x-none" w:eastAsia="x-none"/>
              </w:rPr>
              <w:t>جلسه9</w:t>
            </w:r>
          </w:p>
        </w:tc>
        <w:tc>
          <w:tcPr>
            <w:tcW w:w="2880" w:type="dxa"/>
            <w:shd w:val="clear" w:color="auto" w:fill="FBE4D5" w:themeFill="accent2" w:themeFillTint="33"/>
          </w:tcPr>
          <w:p w14:paraId="6B9DB91C" w14:textId="77777777" w:rsidR="00CC03CD" w:rsidRPr="00664B0F" w:rsidRDefault="00CC03CD" w:rsidP="003A0AF7">
            <w:pPr>
              <w:cnfStyle w:val="000000100000" w:firstRow="0" w:lastRow="0" w:firstColumn="0" w:lastColumn="0" w:oddVBand="0" w:evenVBand="0" w:oddHBand="1" w:evenHBand="0" w:firstRowFirstColumn="0" w:firstRowLastColumn="0" w:lastRowFirstColumn="0" w:lastRowLastColumn="0"/>
              <w:rPr>
                <w:rFonts w:cs="B Zar"/>
                <w:color w:val="auto"/>
                <w:sz w:val="18"/>
                <w:szCs w:val="18"/>
              </w:rPr>
            </w:pPr>
            <w:r w:rsidRPr="00664B0F">
              <w:rPr>
                <w:rFonts w:cs="B Zar"/>
                <w:color w:val="auto"/>
                <w:sz w:val="18"/>
                <w:szCs w:val="18"/>
                <w:rtl/>
              </w:rPr>
              <w:t>تقویت</w:t>
            </w:r>
            <w:r w:rsidRPr="00664B0F">
              <w:rPr>
                <w:rFonts w:cs="B Zar"/>
                <w:color w:val="auto"/>
                <w:sz w:val="18"/>
                <w:szCs w:val="18"/>
              </w:rPr>
              <w:t xml:space="preserve"> </w:t>
            </w:r>
            <w:r w:rsidRPr="00664B0F">
              <w:rPr>
                <w:rFonts w:cs="B Zar"/>
                <w:color w:val="auto"/>
                <w:sz w:val="18"/>
                <w:szCs w:val="18"/>
                <w:rtl/>
              </w:rPr>
              <w:t>تمایل</w:t>
            </w:r>
            <w:r w:rsidRPr="00664B0F">
              <w:rPr>
                <w:rFonts w:cs="B Zar"/>
                <w:color w:val="auto"/>
                <w:sz w:val="18"/>
                <w:szCs w:val="18"/>
              </w:rPr>
              <w:t xml:space="preserve"> </w:t>
            </w:r>
            <w:r w:rsidRPr="00664B0F">
              <w:rPr>
                <w:rFonts w:cs="B Zar"/>
                <w:color w:val="auto"/>
                <w:sz w:val="18"/>
                <w:szCs w:val="18"/>
                <w:rtl/>
              </w:rPr>
              <w:t>به</w:t>
            </w:r>
            <w:r w:rsidRPr="00664B0F">
              <w:rPr>
                <w:rFonts w:cs="B Zar"/>
                <w:color w:val="auto"/>
                <w:sz w:val="18"/>
                <w:szCs w:val="18"/>
              </w:rPr>
              <w:t xml:space="preserve"> </w:t>
            </w:r>
            <w:r w:rsidRPr="00664B0F">
              <w:rPr>
                <w:rFonts w:cs="B Zar"/>
                <w:color w:val="auto"/>
                <w:sz w:val="18"/>
                <w:szCs w:val="18"/>
                <w:rtl/>
              </w:rPr>
              <w:t>پذیرش</w:t>
            </w:r>
            <w:r w:rsidRPr="00664B0F">
              <w:rPr>
                <w:rFonts w:cs="B Zar"/>
                <w:color w:val="auto"/>
                <w:sz w:val="18"/>
                <w:szCs w:val="18"/>
              </w:rPr>
              <w:t xml:space="preserve"> </w:t>
            </w:r>
            <w:r w:rsidRPr="00664B0F">
              <w:rPr>
                <w:rFonts w:cs="B Zar"/>
                <w:color w:val="auto"/>
                <w:sz w:val="18"/>
                <w:szCs w:val="18"/>
                <w:rtl/>
              </w:rPr>
              <w:t>تجارب</w:t>
            </w:r>
            <w:r w:rsidRPr="00664B0F">
              <w:rPr>
                <w:rFonts w:cs="B Zar"/>
                <w:color w:val="auto"/>
                <w:sz w:val="18"/>
                <w:szCs w:val="18"/>
              </w:rPr>
              <w:t xml:space="preserve"> </w:t>
            </w:r>
            <w:r w:rsidRPr="00664B0F">
              <w:rPr>
                <w:rFonts w:cs="B Zar"/>
                <w:color w:val="auto"/>
                <w:sz w:val="18"/>
                <w:szCs w:val="18"/>
                <w:rtl/>
              </w:rPr>
              <w:t>ذهنی</w:t>
            </w:r>
          </w:p>
        </w:tc>
        <w:tc>
          <w:tcPr>
            <w:tcW w:w="3461" w:type="dxa"/>
            <w:gridSpan w:val="2"/>
            <w:shd w:val="clear" w:color="auto" w:fill="FBE4D5" w:themeFill="accent2" w:themeFillTint="33"/>
          </w:tcPr>
          <w:p w14:paraId="1CD3564B" w14:textId="77777777" w:rsidR="00CC03CD" w:rsidRPr="00664B0F" w:rsidRDefault="00CC03CD" w:rsidP="003A0AF7">
            <w:pPr>
              <w:cnfStyle w:val="000000100000" w:firstRow="0" w:lastRow="0" w:firstColumn="0" w:lastColumn="0" w:oddVBand="0" w:evenVBand="0" w:oddHBand="1" w:evenHBand="0" w:firstRowFirstColumn="0" w:firstRowLastColumn="0" w:lastRowFirstColumn="0" w:lastRowLastColumn="0"/>
              <w:rPr>
                <w:rFonts w:cs="B Zar"/>
                <w:color w:val="auto"/>
                <w:sz w:val="18"/>
                <w:szCs w:val="18"/>
              </w:rPr>
            </w:pPr>
            <w:r w:rsidRPr="00664B0F">
              <w:rPr>
                <w:rFonts w:cs="B Zar"/>
                <w:color w:val="auto"/>
                <w:sz w:val="18"/>
                <w:szCs w:val="18"/>
                <w:rtl/>
              </w:rPr>
              <w:t>آموزش</w:t>
            </w:r>
            <w:r w:rsidRPr="00664B0F">
              <w:rPr>
                <w:rFonts w:cs="B Zar"/>
                <w:color w:val="auto"/>
                <w:sz w:val="18"/>
                <w:szCs w:val="18"/>
              </w:rPr>
              <w:t xml:space="preserve"> </w:t>
            </w:r>
            <w:r w:rsidRPr="00664B0F">
              <w:rPr>
                <w:rFonts w:cs="B Zar"/>
                <w:color w:val="auto"/>
                <w:sz w:val="18"/>
                <w:szCs w:val="18"/>
                <w:rtl/>
              </w:rPr>
              <w:t>پذیرش</w:t>
            </w:r>
            <w:r w:rsidRPr="00664B0F">
              <w:rPr>
                <w:rFonts w:cs="B Zar"/>
                <w:color w:val="auto"/>
                <w:sz w:val="18"/>
                <w:szCs w:val="18"/>
              </w:rPr>
              <w:t xml:space="preserve"> </w:t>
            </w:r>
            <w:r w:rsidRPr="00664B0F">
              <w:rPr>
                <w:rFonts w:cs="B Zar"/>
                <w:color w:val="auto"/>
                <w:sz w:val="18"/>
                <w:szCs w:val="18"/>
                <w:rtl/>
              </w:rPr>
              <w:t>احساسات</w:t>
            </w:r>
            <w:r w:rsidRPr="00664B0F">
              <w:rPr>
                <w:rFonts w:cs="B Zar"/>
                <w:color w:val="auto"/>
                <w:sz w:val="18"/>
                <w:szCs w:val="18"/>
              </w:rPr>
              <w:t xml:space="preserve"> </w:t>
            </w:r>
            <w:r w:rsidRPr="00664B0F">
              <w:rPr>
                <w:rFonts w:cs="B Zar"/>
                <w:color w:val="auto"/>
                <w:sz w:val="18"/>
                <w:szCs w:val="18"/>
                <w:rtl/>
              </w:rPr>
              <w:t>ناخوشایند</w:t>
            </w:r>
            <w:r w:rsidRPr="00664B0F">
              <w:rPr>
                <w:rFonts w:cs="B Zar"/>
                <w:color w:val="auto"/>
                <w:sz w:val="18"/>
                <w:szCs w:val="18"/>
              </w:rPr>
              <w:t xml:space="preserve"> </w:t>
            </w:r>
            <w:r w:rsidRPr="00664B0F">
              <w:rPr>
                <w:rFonts w:cs="B Zar"/>
                <w:color w:val="auto"/>
                <w:sz w:val="18"/>
                <w:szCs w:val="18"/>
                <w:rtl/>
              </w:rPr>
              <w:t>بدون</w:t>
            </w:r>
            <w:r w:rsidRPr="00664B0F">
              <w:rPr>
                <w:rFonts w:cs="B Zar"/>
                <w:color w:val="auto"/>
                <w:sz w:val="18"/>
                <w:szCs w:val="18"/>
              </w:rPr>
              <w:t xml:space="preserve"> </w:t>
            </w:r>
            <w:r w:rsidRPr="00664B0F">
              <w:rPr>
                <w:rFonts w:cs="B Zar"/>
                <w:color w:val="auto"/>
                <w:sz w:val="18"/>
                <w:szCs w:val="18"/>
                <w:rtl/>
              </w:rPr>
              <w:t>جنگیدن</w:t>
            </w:r>
            <w:r w:rsidRPr="00664B0F">
              <w:rPr>
                <w:rFonts w:cs="B Zar"/>
                <w:color w:val="auto"/>
                <w:sz w:val="18"/>
                <w:szCs w:val="18"/>
              </w:rPr>
              <w:t xml:space="preserve"> </w:t>
            </w:r>
            <w:r w:rsidRPr="00664B0F">
              <w:rPr>
                <w:rFonts w:cs="B Zar"/>
                <w:color w:val="auto"/>
                <w:sz w:val="18"/>
                <w:szCs w:val="18"/>
                <w:rtl/>
              </w:rPr>
              <w:t>با</w:t>
            </w:r>
            <w:r w:rsidRPr="00664B0F">
              <w:rPr>
                <w:rFonts w:cs="B Zar"/>
                <w:color w:val="auto"/>
                <w:sz w:val="18"/>
                <w:szCs w:val="18"/>
              </w:rPr>
              <w:t xml:space="preserve"> </w:t>
            </w:r>
            <w:r w:rsidRPr="00664B0F">
              <w:rPr>
                <w:rFonts w:cs="B Zar"/>
                <w:color w:val="auto"/>
                <w:sz w:val="18"/>
                <w:szCs w:val="18"/>
                <w:rtl/>
              </w:rPr>
              <w:t>آن</w:t>
            </w:r>
            <w:r w:rsidRPr="00664B0F">
              <w:rPr>
                <w:rFonts w:cs="B Zar"/>
                <w:color w:val="auto"/>
                <w:sz w:val="18"/>
                <w:szCs w:val="18"/>
              </w:rPr>
              <w:t>‌</w:t>
            </w:r>
            <w:r w:rsidRPr="00664B0F">
              <w:rPr>
                <w:rFonts w:cs="B Zar"/>
                <w:color w:val="auto"/>
                <w:sz w:val="18"/>
                <w:szCs w:val="18"/>
                <w:rtl/>
              </w:rPr>
              <w:t>ها،</w:t>
            </w:r>
            <w:r w:rsidRPr="00664B0F">
              <w:rPr>
                <w:rFonts w:cs="B Zar"/>
                <w:color w:val="auto"/>
                <w:sz w:val="18"/>
                <w:szCs w:val="18"/>
              </w:rPr>
              <w:t xml:space="preserve"> </w:t>
            </w:r>
            <w:r w:rsidRPr="00664B0F">
              <w:rPr>
                <w:rFonts w:cs="B Zar"/>
                <w:color w:val="auto"/>
                <w:sz w:val="18"/>
                <w:szCs w:val="18"/>
                <w:rtl/>
              </w:rPr>
              <w:t>تمرین</w:t>
            </w:r>
            <w:r w:rsidRPr="00664B0F">
              <w:rPr>
                <w:rFonts w:cs="B Zar"/>
                <w:color w:val="auto"/>
                <w:sz w:val="18"/>
                <w:szCs w:val="18"/>
              </w:rPr>
              <w:t xml:space="preserve"> </w:t>
            </w:r>
            <w:r w:rsidRPr="00664B0F">
              <w:rPr>
                <w:rFonts w:cs="B Zar"/>
                <w:color w:val="auto"/>
                <w:sz w:val="18"/>
                <w:szCs w:val="18"/>
                <w:rtl/>
              </w:rPr>
              <w:t>تمایل</w:t>
            </w:r>
            <w:r w:rsidRPr="00664B0F">
              <w:rPr>
                <w:rFonts w:cs="B Zar"/>
                <w:color w:val="auto"/>
                <w:sz w:val="18"/>
                <w:szCs w:val="18"/>
              </w:rPr>
              <w:t xml:space="preserve"> </w:t>
            </w:r>
            <w:r w:rsidRPr="00664B0F">
              <w:rPr>
                <w:rFonts w:cs="B Zar"/>
                <w:color w:val="auto"/>
                <w:sz w:val="18"/>
                <w:szCs w:val="18"/>
                <w:rtl/>
              </w:rPr>
              <w:t>آگاهانه</w:t>
            </w:r>
          </w:p>
        </w:tc>
        <w:tc>
          <w:tcPr>
            <w:tcW w:w="2554" w:type="dxa"/>
            <w:shd w:val="clear" w:color="auto" w:fill="FBE4D5" w:themeFill="accent2" w:themeFillTint="33"/>
          </w:tcPr>
          <w:p w14:paraId="72A23D1B" w14:textId="77777777" w:rsidR="00CC03CD" w:rsidRPr="00664B0F" w:rsidRDefault="00CC03CD" w:rsidP="003A0AF7">
            <w:pPr>
              <w:cnfStyle w:val="000000100000" w:firstRow="0" w:lastRow="0" w:firstColumn="0" w:lastColumn="0" w:oddVBand="0" w:evenVBand="0" w:oddHBand="1" w:evenHBand="0" w:firstRowFirstColumn="0" w:firstRowLastColumn="0" w:lastRowFirstColumn="0" w:lastRowLastColumn="0"/>
              <w:rPr>
                <w:rFonts w:cs="B Zar"/>
                <w:color w:val="auto"/>
                <w:sz w:val="18"/>
                <w:szCs w:val="18"/>
              </w:rPr>
            </w:pPr>
            <w:r w:rsidRPr="00664B0F">
              <w:rPr>
                <w:rFonts w:cs="B Zar"/>
                <w:color w:val="auto"/>
                <w:sz w:val="18"/>
                <w:szCs w:val="18"/>
                <w:rtl/>
              </w:rPr>
              <w:t>تمرین</w:t>
            </w:r>
            <w:r w:rsidRPr="00664B0F">
              <w:rPr>
                <w:rFonts w:cs="B Zar"/>
                <w:color w:val="auto"/>
                <w:sz w:val="18"/>
                <w:szCs w:val="18"/>
              </w:rPr>
              <w:t xml:space="preserve"> </w:t>
            </w:r>
            <w:r w:rsidRPr="00664B0F">
              <w:rPr>
                <w:rFonts w:cs="B Zar"/>
                <w:color w:val="auto"/>
                <w:sz w:val="18"/>
                <w:szCs w:val="18"/>
                <w:rtl/>
              </w:rPr>
              <w:t>مواجهه</w:t>
            </w:r>
            <w:r w:rsidRPr="00664B0F">
              <w:rPr>
                <w:rFonts w:cs="B Zar"/>
                <w:color w:val="auto"/>
                <w:sz w:val="18"/>
                <w:szCs w:val="18"/>
              </w:rPr>
              <w:t xml:space="preserve"> </w:t>
            </w:r>
            <w:r w:rsidRPr="00664B0F">
              <w:rPr>
                <w:rFonts w:cs="B Zar"/>
                <w:color w:val="auto"/>
                <w:sz w:val="18"/>
                <w:szCs w:val="18"/>
                <w:rtl/>
              </w:rPr>
              <w:t>ذهنی</w:t>
            </w:r>
            <w:r w:rsidRPr="00664B0F">
              <w:rPr>
                <w:rFonts w:cs="B Zar"/>
                <w:color w:val="auto"/>
                <w:sz w:val="18"/>
                <w:szCs w:val="18"/>
              </w:rPr>
              <w:t xml:space="preserve"> </w:t>
            </w:r>
            <w:r w:rsidRPr="00664B0F">
              <w:rPr>
                <w:rFonts w:cs="B Zar"/>
                <w:color w:val="auto"/>
                <w:sz w:val="18"/>
                <w:szCs w:val="18"/>
                <w:rtl/>
              </w:rPr>
              <w:t>با</w:t>
            </w:r>
            <w:r w:rsidRPr="00664B0F">
              <w:rPr>
                <w:rFonts w:cs="B Zar"/>
                <w:color w:val="auto"/>
                <w:sz w:val="18"/>
                <w:szCs w:val="18"/>
              </w:rPr>
              <w:t xml:space="preserve"> </w:t>
            </w:r>
            <w:r w:rsidRPr="00664B0F">
              <w:rPr>
                <w:rFonts w:cs="B Zar"/>
                <w:color w:val="auto"/>
                <w:sz w:val="18"/>
                <w:szCs w:val="18"/>
                <w:rtl/>
              </w:rPr>
              <w:t>احساسات</w:t>
            </w:r>
            <w:r w:rsidRPr="00664B0F">
              <w:rPr>
                <w:rFonts w:cs="B Zar"/>
                <w:color w:val="auto"/>
                <w:sz w:val="18"/>
                <w:szCs w:val="18"/>
              </w:rPr>
              <w:t xml:space="preserve"> </w:t>
            </w:r>
            <w:r w:rsidRPr="00664B0F">
              <w:rPr>
                <w:rFonts w:cs="B Zar"/>
                <w:color w:val="auto"/>
                <w:sz w:val="18"/>
                <w:szCs w:val="18"/>
                <w:rtl/>
              </w:rPr>
              <w:t>ناراحت</w:t>
            </w:r>
            <w:r w:rsidRPr="00664B0F">
              <w:rPr>
                <w:rFonts w:cs="B Zar"/>
                <w:color w:val="auto"/>
                <w:sz w:val="18"/>
                <w:szCs w:val="18"/>
              </w:rPr>
              <w:t>‌</w:t>
            </w:r>
            <w:r w:rsidRPr="00664B0F">
              <w:rPr>
                <w:rFonts w:cs="B Zar"/>
                <w:color w:val="auto"/>
                <w:sz w:val="18"/>
                <w:szCs w:val="18"/>
                <w:rtl/>
              </w:rPr>
              <w:t>کننده</w:t>
            </w:r>
            <w:r w:rsidRPr="00664B0F">
              <w:rPr>
                <w:rFonts w:cs="B Zar"/>
                <w:color w:val="auto"/>
                <w:sz w:val="18"/>
                <w:szCs w:val="18"/>
              </w:rPr>
              <w:t xml:space="preserve"> </w:t>
            </w:r>
            <w:r w:rsidRPr="00664B0F">
              <w:rPr>
                <w:rFonts w:cs="B Zar"/>
                <w:color w:val="auto"/>
                <w:sz w:val="18"/>
                <w:szCs w:val="18"/>
                <w:rtl/>
              </w:rPr>
              <w:t>همراه</w:t>
            </w:r>
            <w:r w:rsidRPr="00664B0F">
              <w:rPr>
                <w:rFonts w:cs="B Zar"/>
                <w:color w:val="auto"/>
                <w:sz w:val="18"/>
                <w:szCs w:val="18"/>
              </w:rPr>
              <w:t xml:space="preserve"> </w:t>
            </w:r>
            <w:r w:rsidRPr="00664B0F">
              <w:rPr>
                <w:rFonts w:cs="B Zar"/>
                <w:color w:val="auto"/>
                <w:sz w:val="18"/>
                <w:szCs w:val="18"/>
                <w:rtl/>
              </w:rPr>
              <w:t>با</w:t>
            </w:r>
            <w:r w:rsidRPr="00664B0F">
              <w:rPr>
                <w:rFonts w:cs="B Zar"/>
                <w:color w:val="auto"/>
                <w:sz w:val="18"/>
                <w:szCs w:val="18"/>
              </w:rPr>
              <w:t xml:space="preserve"> </w:t>
            </w:r>
            <w:r w:rsidRPr="00664B0F">
              <w:rPr>
                <w:rFonts w:cs="B Zar"/>
                <w:color w:val="auto"/>
                <w:sz w:val="18"/>
                <w:szCs w:val="18"/>
                <w:rtl/>
              </w:rPr>
              <w:t>پذیرش</w:t>
            </w:r>
          </w:p>
        </w:tc>
      </w:tr>
      <w:tr w:rsidR="00CC03CD" w14:paraId="32919494" w14:textId="77777777" w:rsidTr="00CC03CD">
        <w:tc>
          <w:tcPr>
            <w:cnfStyle w:val="001000000000" w:firstRow="0" w:lastRow="0" w:firstColumn="1" w:lastColumn="0" w:oddVBand="0" w:evenVBand="0" w:oddHBand="0" w:evenHBand="0" w:firstRowFirstColumn="0" w:firstRowLastColumn="0" w:lastRowFirstColumn="0" w:lastRowLastColumn="0"/>
            <w:tcW w:w="1319" w:type="dxa"/>
            <w:shd w:val="clear" w:color="auto" w:fill="FBE4D5" w:themeFill="accent2" w:themeFillTint="33"/>
          </w:tcPr>
          <w:p w14:paraId="41803C49" w14:textId="77777777" w:rsidR="00CC03CD" w:rsidRPr="00664B0F" w:rsidRDefault="00CC03CD" w:rsidP="003A0AF7">
            <w:pPr>
              <w:jc w:val="center"/>
              <w:rPr>
                <w:rFonts w:asciiTheme="minorBidi" w:eastAsia="Times New Roman" w:hAnsiTheme="minorBidi" w:cs="B Zar"/>
                <w:b w:val="0"/>
                <w:bCs w:val="0"/>
                <w:color w:val="auto"/>
                <w:sz w:val="18"/>
                <w:szCs w:val="18"/>
                <w:rtl/>
                <w:lang w:val="x-none" w:eastAsia="x-none"/>
              </w:rPr>
            </w:pPr>
            <w:r w:rsidRPr="00664B0F">
              <w:rPr>
                <w:rFonts w:asciiTheme="minorBidi" w:eastAsia="Times New Roman" w:hAnsiTheme="minorBidi" w:cs="B Zar" w:hint="cs"/>
                <w:b w:val="0"/>
                <w:bCs w:val="0"/>
                <w:color w:val="auto"/>
                <w:sz w:val="18"/>
                <w:szCs w:val="18"/>
                <w:rtl/>
                <w:lang w:val="x-none" w:eastAsia="x-none"/>
              </w:rPr>
              <w:t>جلسه10</w:t>
            </w:r>
          </w:p>
        </w:tc>
        <w:tc>
          <w:tcPr>
            <w:tcW w:w="2880" w:type="dxa"/>
            <w:shd w:val="clear" w:color="auto" w:fill="FBE4D5" w:themeFill="accent2" w:themeFillTint="33"/>
          </w:tcPr>
          <w:p w14:paraId="6F9593E2" w14:textId="77777777" w:rsidR="00CC03CD" w:rsidRPr="00664B0F" w:rsidRDefault="00CC03CD" w:rsidP="003A0AF7">
            <w:pPr>
              <w:cnfStyle w:val="000000000000" w:firstRow="0" w:lastRow="0" w:firstColumn="0" w:lastColumn="0" w:oddVBand="0" w:evenVBand="0" w:oddHBand="0" w:evenHBand="0" w:firstRowFirstColumn="0" w:firstRowLastColumn="0" w:lastRowFirstColumn="0" w:lastRowLastColumn="0"/>
              <w:rPr>
                <w:rFonts w:cs="B Zar"/>
                <w:color w:val="auto"/>
                <w:sz w:val="18"/>
                <w:szCs w:val="18"/>
              </w:rPr>
            </w:pPr>
            <w:r w:rsidRPr="00664B0F">
              <w:rPr>
                <w:rFonts w:cs="B Zar"/>
                <w:color w:val="auto"/>
                <w:sz w:val="18"/>
                <w:szCs w:val="18"/>
                <w:rtl/>
              </w:rPr>
              <w:t>تعهد</w:t>
            </w:r>
            <w:r w:rsidRPr="00664B0F">
              <w:rPr>
                <w:rFonts w:cs="B Zar"/>
                <w:color w:val="auto"/>
                <w:sz w:val="18"/>
                <w:szCs w:val="18"/>
              </w:rPr>
              <w:t xml:space="preserve"> </w:t>
            </w:r>
            <w:r w:rsidRPr="00664B0F">
              <w:rPr>
                <w:rFonts w:cs="B Zar"/>
                <w:color w:val="auto"/>
                <w:sz w:val="18"/>
                <w:szCs w:val="18"/>
                <w:rtl/>
              </w:rPr>
              <w:t>رفتاری</w:t>
            </w:r>
            <w:r w:rsidRPr="00664B0F">
              <w:rPr>
                <w:rFonts w:cs="B Zar"/>
                <w:color w:val="auto"/>
                <w:sz w:val="18"/>
                <w:szCs w:val="18"/>
              </w:rPr>
              <w:t xml:space="preserve"> </w:t>
            </w:r>
            <w:r w:rsidRPr="00664B0F">
              <w:rPr>
                <w:rFonts w:cs="B Zar"/>
                <w:color w:val="auto"/>
                <w:sz w:val="18"/>
                <w:szCs w:val="18"/>
                <w:rtl/>
              </w:rPr>
              <w:t>و</w:t>
            </w:r>
            <w:r w:rsidRPr="00664B0F">
              <w:rPr>
                <w:rFonts w:cs="B Zar"/>
                <w:color w:val="auto"/>
                <w:sz w:val="18"/>
                <w:szCs w:val="18"/>
              </w:rPr>
              <w:t xml:space="preserve"> </w:t>
            </w:r>
            <w:r w:rsidRPr="00664B0F">
              <w:rPr>
                <w:rFonts w:cs="B Zar"/>
                <w:color w:val="auto"/>
                <w:sz w:val="18"/>
                <w:szCs w:val="18"/>
                <w:rtl/>
              </w:rPr>
              <w:t>پیوند</w:t>
            </w:r>
            <w:r w:rsidRPr="00664B0F">
              <w:rPr>
                <w:rFonts w:cs="B Zar"/>
                <w:color w:val="auto"/>
                <w:sz w:val="18"/>
                <w:szCs w:val="18"/>
              </w:rPr>
              <w:t xml:space="preserve"> </w:t>
            </w:r>
            <w:r w:rsidRPr="00664B0F">
              <w:rPr>
                <w:rFonts w:cs="B Zar"/>
                <w:color w:val="auto"/>
                <w:sz w:val="18"/>
                <w:szCs w:val="18"/>
                <w:rtl/>
              </w:rPr>
              <w:t>با</w:t>
            </w:r>
            <w:r w:rsidRPr="00664B0F">
              <w:rPr>
                <w:rFonts w:cs="B Zar"/>
                <w:color w:val="auto"/>
                <w:sz w:val="18"/>
                <w:szCs w:val="18"/>
              </w:rPr>
              <w:t xml:space="preserve"> </w:t>
            </w:r>
            <w:r w:rsidRPr="00664B0F">
              <w:rPr>
                <w:rFonts w:cs="B Zar"/>
                <w:color w:val="auto"/>
                <w:sz w:val="18"/>
                <w:szCs w:val="18"/>
                <w:rtl/>
              </w:rPr>
              <w:t>ارزش</w:t>
            </w:r>
            <w:r w:rsidRPr="00664B0F">
              <w:rPr>
                <w:rFonts w:cs="B Zar"/>
                <w:color w:val="auto"/>
                <w:sz w:val="18"/>
                <w:szCs w:val="18"/>
              </w:rPr>
              <w:t>‌</w:t>
            </w:r>
            <w:r w:rsidRPr="00664B0F">
              <w:rPr>
                <w:rFonts w:cs="B Zar"/>
                <w:color w:val="auto"/>
                <w:sz w:val="18"/>
                <w:szCs w:val="18"/>
                <w:rtl/>
              </w:rPr>
              <w:t>ها</w:t>
            </w:r>
          </w:p>
        </w:tc>
        <w:tc>
          <w:tcPr>
            <w:tcW w:w="3461" w:type="dxa"/>
            <w:gridSpan w:val="2"/>
            <w:shd w:val="clear" w:color="auto" w:fill="FBE4D5" w:themeFill="accent2" w:themeFillTint="33"/>
          </w:tcPr>
          <w:p w14:paraId="58573D5C" w14:textId="77777777" w:rsidR="00CC03CD" w:rsidRPr="00664B0F" w:rsidRDefault="00CC03CD" w:rsidP="003A0AF7">
            <w:pPr>
              <w:cnfStyle w:val="000000000000" w:firstRow="0" w:lastRow="0" w:firstColumn="0" w:lastColumn="0" w:oddVBand="0" w:evenVBand="0" w:oddHBand="0" w:evenHBand="0" w:firstRowFirstColumn="0" w:firstRowLastColumn="0" w:lastRowFirstColumn="0" w:lastRowLastColumn="0"/>
              <w:rPr>
                <w:rFonts w:cs="B Zar"/>
                <w:color w:val="auto"/>
                <w:sz w:val="18"/>
                <w:szCs w:val="18"/>
              </w:rPr>
            </w:pPr>
            <w:r w:rsidRPr="00664B0F">
              <w:rPr>
                <w:rFonts w:cs="B Zar"/>
                <w:color w:val="auto"/>
                <w:sz w:val="18"/>
                <w:szCs w:val="18"/>
                <w:rtl/>
              </w:rPr>
              <w:t>مرور</w:t>
            </w:r>
            <w:r w:rsidRPr="00664B0F">
              <w:rPr>
                <w:rFonts w:cs="B Zar"/>
                <w:color w:val="auto"/>
                <w:sz w:val="18"/>
                <w:szCs w:val="18"/>
              </w:rPr>
              <w:t xml:space="preserve"> </w:t>
            </w:r>
            <w:r w:rsidRPr="00664B0F">
              <w:rPr>
                <w:rFonts w:cs="B Zar"/>
                <w:color w:val="auto"/>
                <w:sz w:val="18"/>
                <w:szCs w:val="18"/>
                <w:rtl/>
              </w:rPr>
              <w:t>ارزش</w:t>
            </w:r>
            <w:r w:rsidRPr="00664B0F">
              <w:rPr>
                <w:rFonts w:cs="B Zar"/>
                <w:color w:val="auto"/>
                <w:sz w:val="18"/>
                <w:szCs w:val="18"/>
              </w:rPr>
              <w:t>‌</w:t>
            </w:r>
            <w:r w:rsidRPr="00664B0F">
              <w:rPr>
                <w:rFonts w:cs="B Zar"/>
                <w:color w:val="auto"/>
                <w:sz w:val="18"/>
                <w:szCs w:val="18"/>
                <w:rtl/>
              </w:rPr>
              <w:t>ها</w:t>
            </w:r>
            <w:r w:rsidRPr="00664B0F">
              <w:rPr>
                <w:rFonts w:cs="B Zar"/>
                <w:color w:val="auto"/>
                <w:sz w:val="18"/>
                <w:szCs w:val="18"/>
              </w:rPr>
              <w:t xml:space="preserve"> </w:t>
            </w:r>
            <w:r w:rsidRPr="00664B0F">
              <w:rPr>
                <w:rFonts w:cs="B Zar"/>
                <w:color w:val="auto"/>
                <w:sz w:val="18"/>
                <w:szCs w:val="18"/>
                <w:rtl/>
              </w:rPr>
              <w:t>و</w:t>
            </w:r>
            <w:r w:rsidRPr="00664B0F">
              <w:rPr>
                <w:rFonts w:cs="B Zar"/>
                <w:color w:val="auto"/>
                <w:sz w:val="18"/>
                <w:szCs w:val="18"/>
              </w:rPr>
              <w:t xml:space="preserve"> </w:t>
            </w:r>
            <w:r w:rsidRPr="00664B0F">
              <w:rPr>
                <w:rFonts w:cs="B Zar"/>
                <w:color w:val="auto"/>
                <w:sz w:val="18"/>
                <w:szCs w:val="18"/>
                <w:rtl/>
              </w:rPr>
              <w:t>طراحی</w:t>
            </w:r>
            <w:r w:rsidRPr="00664B0F">
              <w:rPr>
                <w:rFonts w:cs="B Zar"/>
                <w:color w:val="auto"/>
                <w:sz w:val="18"/>
                <w:szCs w:val="18"/>
              </w:rPr>
              <w:t xml:space="preserve"> </w:t>
            </w:r>
            <w:r w:rsidRPr="00664B0F">
              <w:rPr>
                <w:rFonts w:cs="B Zar"/>
                <w:color w:val="auto"/>
                <w:sz w:val="18"/>
                <w:szCs w:val="18"/>
                <w:rtl/>
              </w:rPr>
              <w:t>برنامه</w:t>
            </w:r>
            <w:r w:rsidRPr="00664B0F">
              <w:rPr>
                <w:rFonts w:cs="B Zar"/>
                <w:color w:val="auto"/>
                <w:sz w:val="18"/>
                <w:szCs w:val="18"/>
              </w:rPr>
              <w:t xml:space="preserve"> </w:t>
            </w:r>
            <w:r w:rsidRPr="00664B0F">
              <w:rPr>
                <w:rFonts w:cs="B Zar"/>
                <w:color w:val="auto"/>
                <w:sz w:val="18"/>
                <w:szCs w:val="18"/>
                <w:rtl/>
              </w:rPr>
              <w:t>رفتاری</w:t>
            </w:r>
            <w:r w:rsidRPr="00664B0F">
              <w:rPr>
                <w:rFonts w:cs="B Zar"/>
                <w:color w:val="auto"/>
                <w:sz w:val="18"/>
                <w:szCs w:val="18"/>
              </w:rPr>
              <w:t xml:space="preserve"> </w:t>
            </w:r>
            <w:r w:rsidRPr="00664B0F">
              <w:rPr>
                <w:rFonts w:cs="B Zar"/>
                <w:color w:val="auto"/>
                <w:sz w:val="18"/>
                <w:szCs w:val="18"/>
                <w:rtl/>
              </w:rPr>
              <w:t>متعهدانه،</w:t>
            </w:r>
            <w:r w:rsidRPr="00664B0F">
              <w:rPr>
                <w:rFonts w:cs="B Zar"/>
                <w:color w:val="auto"/>
                <w:sz w:val="18"/>
                <w:szCs w:val="18"/>
              </w:rPr>
              <w:t xml:space="preserve"> </w:t>
            </w:r>
            <w:r w:rsidRPr="00664B0F">
              <w:rPr>
                <w:rFonts w:cs="B Zar"/>
                <w:color w:val="auto"/>
                <w:sz w:val="18"/>
                <w:szCs w:val="18"/>
                <w:rtl/>
              </w:rPr>
              <w:t>ارزیابی</w:t>
            </w:r>
            <w:r w:rsidRPr="00664B0F">
              <w:rPr>
                <w:rFonts w:cs="B Zar"/>
                <w:color w:val="auto"/>
                <w:sz w:val="18"/>
                <w:szCs w:val="18"/>
              </w:rPr>
              <w:t xml:space="preserve"> </w:t>
            </w:r>
            <w:r w:rsidRPr="00664B0F">
              <w:rPr>
                <w:rFonts w:cs="B Zar"/>
                <w:color w:val="auto"/>
                <w:sz w:val="18"/>
                <w:szCs w:val="18"/>
                <w:rtl/>
              </w:rPr>
              <w:t>پیشرفت</w:t>
            </w:r>
            <w:r w:rsidRPr="00664B0F">
              <w:rPr>
                <w:rFonts w:cs="B Zar"/>
                <w:color w:val="auto"/>
                <w:sz w:val="18"/>
                <w:szCs w:val="18"/>
              </w:rPr>
              <w:t xml:space="preserve"> </w:t>
            </w:r>
            <w:r w:rsidRPr="00664B0F">
              <w:rPr>
                <w:rFonts w:cs="B Zar"/>
                <w:color w:val="auto"/>
                <w:sz w:val="18"/>
                <w:szCs w:val="18"/>
                <w:rtl/>
              </w:rPr>
              <w:t>فردی،</w:t>
            </w:r>
            <w:r w:rsidRPr="00664B0F">
              <w:rPr>
                <w:rFonts w:cs="B Zar"/>
                <w:color w:val="auto"/>
                <w:sz w:val="18"/>
                <w:szCs w:val="18"/>
              </w:rPr>
              <w:t xml:space="preserve"> </w:t>
            </w:r>
            <w:r w:rsidRPr="00664B0F">
              <w:rPr>
                <w:rFonts w:cs="B Zar"/>
                <w:color w:val="auto"/>
                <w:sz w:val="18"/>
                <w:szCs w:val="18"/>
                <w:rtl/>
              </w:rPr>
              <w:t>اختتام</w:t>
            </w:r>
            <w:r w:rsidRPr="00664B0F">
              <w:rPr>
                <w:rFonts w:cs="B Zar"/>
                <w:color w:val="auto"/>
                <w:sz w:val="18"/>
                <w:szCs w:val="18"/>
              </w:rPr>
              <w:t xml:space="preserve"> </w:t>
            </w:r>
            <w:r w:rsidRPr="00664B0F">
              <w:rPr>
                <w:rFonts w:cs="B Zar"/>
                <w:color w:val="auto"/>
                <w:sz w:val="18"/>
                <w:szCs w:val="18"/>
                <w:rtl/>
              </w:rPr>
              <w:t>درمان</w:t>
            </w:r>
          </w:p>
        </w:tc>
        <w:tc>
          <w:tcPr>
            <w:tcW w:w="2554" w:type="dxa"/>
            <w:shd w:val="clear" w:color="auto" w:fill="FBE4D5" w:themeFill="accent2" w:themeFillTint="33"/>
          </w:tcPr>
          <w:p w14:paraId="25D9E0CB" w14:textId="77777777" w:rsidR="00CC03CD" w:rsidRPr="00664B0F" w:rsidRDefault="00CC03CD" w:rsidP="003A0AF7">
            <w:pPr>
              <w:cnfStyle w:val="000000000000" w:firstRow="0" w:lastRow="0" w:firstColumn="0" w:lastColumn="0" w:oddVBand="0" w:evenVBand="0" w:oddHBand="0" w:evenHBand="0" w:firstRowFirstColumn="0" w:firstRowLastColumn="0" w:lastRowFirstColumn="0" w:lastRowLastColumn="0"/>
              <w:rPr>
                <w:rFonts w:cs="B Zar"/>
                <w:color w:val="auto"/>
                <w:sz w:val="18"/>
                <w:szCs w:val="18"/>
              </w:rPr>
            </w:pPr>
            <w:r w:rsidRPr="00664B0F">
              <w:rPr>
                <w:rFonts w:cs="B Zar"/>
                <w:color w:val="auto"/>
                <w:sz w:val="18"/>
                <w:szCs w:val="18"/>
                <w:rtl/>
              </w:rPr>
              <w:t>نوشتن</w:t>
            </w:r>
            <w:r w:rsidRPr="00664B0F">
              <w:rPr>
                <w:rFonts w:cs="B Zar"/>
                <w:color w:val="auto"/>
                <w:sz w:val="18"/>
                <w:szCs w:val="18"/>
              </w:rPr>
              <w:t xml:space="preserve"> </w:t>
            </w:r>
            <w:r w:rsidRPr="00664B0F">
              <w:rPr>
                <w:rFonts w:cs="B Zar"/>
                <w:color w:val="auto"/>
                <w:sz w:val="18"/>
                <w:szCs w:val="18"/>
                <w:rtl/>
              </w:rPr>
              <w:t>تعهدات</w:t>
            </w:r>
            <w:r w:rsidRPr="00664B0F">
              <w:rPr>
                <w:rFonts w:cs="B Zar"/>
                <w:color w:val="auto"/>
                <w:sz w:val="18"/>
                <w:szCs w:val="18"/>
              </w:rPr>
              <w:t xml:space="preserve"> </w:t>
            </w:r>
            <w:r w:rsidRPr="00664B0F">
              <w:rPr>
                <w:rFonts w:cs="B Zar"/>
                <w:color w:val="auto"/>
                <w:sz w:val="18"/>
                <w:szCs w:val="18"/>
                <w:rtl/>
              </w:rPr>
              <w:t>شخصی</w:t>
            </w:r>
            <w:r w:rsidRPr="00664B0F">
              <w:rPr>
                <w:rFonts w:cs="B Zar"/>
                <w:color w:val="auto"/>
                <w:sz w:val="18"/>
                <w:szCs w:val="18"/>
              </w:rPr>
              <w:t xml:space="preserve"> </w:t>
            </w:r>
            <w:r w:rsidRPr="00664B0F">
              <w:rPr>
                <w:rFonts w:cs="B Zar"/>
                <w:color w:val="auto"/>
                <w:sz w:val="18"/>
                <w:szCs w:val="18"/>
                <w:rtl/>
              </w:rPr>
              <w:t>در</w:t>
            </w:r>
            <w:r w:rsidRPr="00664B0F">
              <w:rPr>
                <w:rFonts w:cs="B Zar"/>
                <w:color w:val="auto"/>
                <w:sz w:val="18"/>
                <w:szCs w:val="18"/>
              </w:rPr>
              <w:t xml:space="preserve"> </w:t>
            </w:r>
            <w:r w:rsidRPr="00664B0F">
              <w:rPr>
                <w:rFonts w:cs="B Zar"/>
                <w:color w:val="auto"/>
                <w:sz w:val="18"/>
                <w:szCs w:val="18"/>
                <w:rtl/>
              </w:rPr>
              <w:t>راستای</w:t>
            </w:r>
            <w:r w:rsidRPr="00664B0F">
              <w:rPr>
                <w:rFonts w:cs="B Zar"/>
                <w:color w:val="auto"/>
                <w:sz w:val="18"/>
                <w:szCs w:val="18"/>
              </w:rPr>
              <w:t xml:space="preserve"> </w:t>
            </w:r>
            <w:r w:rsidRPr="00664B0F">
              <w:rPr>
                <w:rFonts w:cs="B Zar"/>
                <w:color w:val="auto"/>
                <w:sz w:val="18"/>
                <w:szCs w:val="18"/>
                <w:rtl/>
              </w:rPr>
              <w:t>ارزش</w:t>
            </w:r>
            <w:r w:rsidRPr="00664B0F">
              <w:rPr>
                <w:rFonts w:cs="B Zar"/>
                <w:color w:val="auto"/>
                <w:sz w:val="18"/>
                <w:szCs w:val="18"/>
              </w:rPr>
              <w:t>‌</w:t>
            </w:r>
            <w:r w:rsidRPr="00664B0F">
              <w:rPr>
                <w:rFonts w:cs="B Zar"/>
                <w:color w:val="auto"/>
                <w:sz w:val="18"/>
                <w:szCs w:val="18"/>
                <w:rtl/>
              </w:rPr>
              <w:t>ها</w:t>
            </w:r>
            <w:r w:rsidRPr="00664B0F">
              <w:rPr>
                <w:rFonts w:cs="B Zar"/>
                <w:color w:val="auto"/>
                <w:sz w:val="18"/>
                <w:szCs w:val="18"/>
              </w:rPr>
              <w:t xml:space="preserve"> </w:t>
            </w:r>
            <w:r w:rsidRPr="00664B0F">
              <w:rPr>
                <w:rFonts w:cs="B Zar"/>
                <w:color w:val="auto"/>
                <w:sz w:val="18"/>
                <w:szCs w:val="18"/>
                <w:rtl/>
              </w:rPr>
              <w:t>برای</w:t>
            </w:r>
            <w:r w:rsidRPr="00664B0F">
              <w:rPr>
                <w:rFonts w:cs="B Zar"/>
                <w:color w:val="auto"/>
                <w:sz w:val="18"/>
                <w:szCs w:val="18"/>
              </w:rPr>
              <w:t xml:space="preserve"> </w:t>
            </w:r>
            <w:r w:rsidRPr="00664B0F">
              <w:rPr>
                <w:rFonts w:cs="B Zar"/>
                <w:color w:val="auto"/>
                <w:sz w:val="18"/>
                <w:szCs w:val="18"/>
                <w:rtl/>
              </w:rPr>
              <w:t>ادامه</w:t>
            </w:r>
            <w:r w:rsidRPr="00664B0F">
              <w:rPr>
                <w:rFonts w:cs="B Zar"/>
                <w:color w:val="auto"/>
                <w:sz w:val="18"/>
                <w:szCs w:val="18"/>
              </w:rPr>
              <w:t xml:space="preserve"> </w:t>
            </w:r>
            <w:r w:rsidRPr="00664B0F">
              <w:rPr>
                <w:rFonts w:cs="B Zar"/>
                <w:color w:val="auto"/>
                <w:sz w:val="18"/>
                <w:szCs w:val="18"/>
                <w:rtl/>
              </w:rPr>
              <w:t>مسیر</w:t>
            </w:r>
            <w:r w:rsidRPr="00664B0F">
              <w:rPr>
                <w:rFonts w:cs="B Zar"/>
                <w:color w:val="auto"/>
                <w:sz w:val="18"/>
                <w:szCs w:val="18"/>
              </w:rPr>
              <w:t xml:space="preserve"> </w:t>
            </w:r>
            <w:r w:rsidRPr="00664B0F">
              <w:rPr>
                <w:rFonts w:cs="B Zar"/>
                <w:color w:val="auto"/>
                <w:sz w:val="18"/>
                <w:szCs w:val="18"/>
                <w:rtl/>
              </w:rPr>
              <w:t>زندگی</w:t>
            </w:r>
          </w:p>
        </w:tc>
      </w:tr>
    </w:tbl>
    <w:p w14:paraId="15FDBA86" w14:textId="77777777" w:rsidR="00CC03CD" w:rsidRPr="004D26A2" w:rsidRDefault="00CC03CD" w:rsidP="00CC03CD">
      <w:pPr>
        <w:spacing w:after="0" w:line="240" w:lineRule="auto"/>
        <w:jc w:val="both"/>
        <w:rPr>
          <w:rFonts w:asciiTheme="majorBidi" w:hAnsiTheme="majorBidi" w:cs="B Zar"/>
          <w:i/>
          <w:color w:val="000000" w:themeColor="text1"/>
          <w:sz w:val="24"/>
          <w:szCs w:val="24"/>
          <w:rtl/>
          <w:lang w:bidi="ar-SA"/>
        </w:rPr>
      </w:pPr>
    </w:p>
    <w:p w14:paraId="0EFD696C" w14:textId="77777777" w:rsidR="0080114A" w:rsidRDefault="0080114A" w:rsidP="0080114A">
      <w:pPr>
        <w:spacing w:after="0" w:line="240" w:lineRule="auto"/>
        <w:jc w:val="both"/>
        <w:rPr>
          <w:rFonts w:asciiTheme="majorBidi" w:hAnsiTheme="majorBidi" w:cs="B Zar"/>
          <w:i/>
          <w:color w:val="000000" w:themeColor="text1"/>
          <w:sz w:val="24"/>
          <w:szCs w:val="24"/>
          <w:rtl/>
        </w:rPr>
        <w:sectPr w:rsidR="0080114A" w:rsidSect="00CC03CD">
          <w:footnotePr>
            <w:numRestart w:val="eachPage"/>
          </w:footnotePr>
          <w:type w:val="continuous"/>
          <w:pgSz w:w="12240" w:h="15840" w:code="1"/>
          <w:pgMar w:top="1440" w:right="737" w:bottom="1440" w:left="737" w:header="720" w:footer="720" w:gutter="0"/>
          <w:cols w:space="720"/>
          <w:bidi/>
          <w:docGrid w:linePitch="360"/>
        </w:sectPr>
      </w:pPr>
    </w:p>
    <w:p w14:paraId="6C93CF08" w14:textId="27C23D0A" w:rsidR="00CC03CD" w:rsidRDefault="0080114A" w:rsidP="0080114A">
      <w:pPr>
        <w:spacing w:after="0" w:line="240" w:lineRule="auto"/>
        <w:jc w:val="both"/>
        <w:rPr>
          <w:rFonts w:asciiTheme="majorBidi" w:hAnsiTheme="majorBidi" w:cs="B Zar"/>
          <w:i/>
          <w:color w:val="000000" w:themeColor="text1"/>
          <w:sz w:val="24"/>
          <w:szCs w:val="24"/>
          <w:rtl/>
          <w:lang w:bidi="ar-SA"/>
        </w:rPr>
      </w:pPr>
      <w:r w:rsidRPr="0080114A">
        <w:rPr>
          <w:rFonts w:asciiTheme="majorBidi" w:hAnsiTheme="majorBidi" w:cs="B Zar"/>
          <w:i/>
          <w:color w:val="000000" w:themeColor="text1"/>
          <w:sz w:val="24"/>
          <w:szCs w:val="24"/>
          <w:rtl/>
        </w:rPr>
        <w:t>جدول ۱، محتوای ۱۰ جلسه درمان مبتنی بر پذیرش و تعهد را با تمرکز بر پذیرش، ذهن‌آگاهی، گسلش شناختی، روشن‌سازی ارزش‌ها و اقدام متعهدانه نشان می‌دهد. همچنین، در جدول ۲ برنامه درمان هیجان‌مدار</w:t>
      </w:r>
      <w:r w:rsidR="00FD07E1">
        <w:rPr>
          <w:rFonts w:asciiTheme="majorBidi" w:hAnsiTheme="majorBidi" w:cs="B Zar" w:hint="cs"/>
          <w:i/>
          <w:color w:val="000000" w:themeColor="text1"/>
          <w:sz w:val="24"/>
          <w:szCs w:val="24"/>
          <w:rtl/>
        </w:rPr>
        <w:t xml:space="preserve"> </w:t>
      </w:r>
      <w:r w:rsidR="00FD07E1">
        <w:rPr>
          <w:rFonts w:asciiTheme="majorBidi" w:hAnsiTheme="majorBidi" w:cs="B Zar" w:hint="cs"/>
          <w:i/>
          <w:color w:val="000000" w:themeColor="text1"/>
          <w:sz w:val="24"/>
          <w:szCs w:val="24"/>
          <w:rtl/>
        </w:rPr>
        <w:t>(گرینبرگ و همکاران، 201</w:t>
      </w:r>
      <w:r w:rsidR="003A2223">
        <w:rPr>
          <w:rFonts w:asciiTheme="majorBidi" w:hAnsiTheme="majorBidi" w:cs="B Zar" w:hint="cs"/>
          <w:i/>
          <w:color w:val="000000" w:themeColor="text1"/>
          <w:sz w:val="24"/>
          <w:szCs w:val="24"/>
          <w:rtl/>
        </w:rPr>
        <w:t>0</w:t>
      </w:r>
      <w:r w:rsidR="00FD07E1">
        <w:rPr>
          <w:rFonts w:asciiTheme="majorBidi" w:hAnsiTheme="majorBidi" w:cs="B Zar" w:hint="cs"/>
          <w:i/>
          <w:color w:val="000000" w:themeColor="text1"/>
          <w:sz w:val="24"/>
          <w:szCs w:val="24"/>
          <w:rtl/>
        </w:rPr>
        <w:t>)</w:t>
      </w:r>
      <w:r w:rsidRPr="0080114A">
        <w:rPr>
          <w:rFonts w:asciiTheme="majorBidi" w:hAnsiTheme="majorBidi" w:cs="B Zar"/>
          <w:i/>
          <w:color w:val="000000" w:themeColor="text1"/>
          <w:sz w:val="24"/>
          <w:szCs w:val="24"/>
          <w:rtl/>
        </w:rPr>
        <w:t xml:space="preserve"> شامل اهداف، محتوای جلسات و تکالیف مرتبط با شناسایی، پردازش و تنظیم هیجان‌ها ارائه شده است</w:t>
      </w:r>
      <w:r w:rsidRPr="0080114A">
        <w:rPr>
          <w:rFonts w:asciiTheme="majorBidi" w:hAnsiTheme="majorBidi" w:cs="B Zar"/>
          <w:i/>
          <w:color w:val="000000" w:themeColor="text1"/>
          <w:sz w:val="24"/>
          <w:szCs w:val="24"/>
          <w:lang w:bidi="ar-SA"/>
        </w:rPr>
        <w:t>.</w:t>
      </w:r>
    </w:p>
    <w:p w14:paraId="2AC21A4B" w14:textId="77777777" w:rsidR="0080114A" w:rsidRDefault="0080114A" w:rsidP="00CC03CD">
      <w:pPr>
        <w:spacing w:line="240" w:lineRule="auto"/>
        <w:jc w:val="center"/>
        <w:rPr>
          <w:rFonts w:asciiTheme="minorBidi" w:eastAsia="Times New Roman" w:hAnsiTheme="minorBidi" w:cs="B Zar"/>
          <w:b/>
          <w:bCs/>
          <w:color w:val="8C29A7"/>
          <w:sz w:val="18"/>
          <w:szCs w:val="18"/>
          <w:rtl/>
          <w:lang w:val="x-none" w:eastAsia="x-none"/>
        </w:rPr>
        <w:sectPr w:rsidR="0080114A" w:rsidSect="0080114A">
          <w:footnotePr>
            <w:numRestart w:val="eachPage"/>
          </w:footnotePr>
          <w:type w:val="continuous"/>
          <w:pgSz w:w="12240" w:h="15840" w:code="1"/>
          <w:pgMar w:top="1440" w:right="737" w:bottom="1440" w:left="737" w:header="720" w:footer="720" w:gutter="0"/>
          <w:cols w:num="2" w:space="720"/>
          <w:bidi/>
          <w:docGrid w:linePitch="360"/>
        </w:sectPr>
      </w:pPr>
    </w:p>
    <w:p w14:paraId="1F826C28" w14:textId="727A7880" w:rsidR="00CC03CD" w:rsidRPr="00614F03" w:rsidRDefault="00CC03CD" w:rsidP="00500A0A">
      <w:pPr>
        <w:spacing w:after="0" w:line="240" w:lineRule="auto"/>
        <w:jc w:val="center"/>
        <w:rPr>
          <w:rFonts w:cs="B Zar"/>
          <w:color w:val="8C29A7"/>
          <w:sz w:val="18"/>
          <w:szCs w:val="18"/>
          <w:rtl/>
        </w:rPr>
      </w:pPr>
      <w:commentRangeStart w:id="4"/>
      <w:r w:rsidRPr="00614F03">
        <w:rPr>
          <w:rFonts w:asciiTheme="minorBidi" w:eastAsia="Times New Roman" w:hAnsiTheme="minorBidi" w:cs="B Zar" w:hint="cs"/>
          <w:b/>
          <w:bCs/>
          <w:color w:val="8C29A7"/>
          <w:sz w:val="18"/>
          <w:szCs w:val="18"/>
          <w:rtl/>
          <w:lang w:val="x-none" w:eastAsia="x-none"/>
        </w:rPr>
        <w:t>جدول</w:t>
      </w:r>
      <w:commentRangeEnd w:id="4"/>
      <w:r w:rsidRPr="00614F03">
        <w:rPr>
          <w:rStyle w:val="CommentReference"/>
          <w:rFonts w:asciiTheme="minorBidi" w:eastAsia="Times New Roman" w:hAnsiTheme="minorBidi" w:cs="B Zar" w:hint="cs"/>
          <w:b/>
          <w:bCs/>
          <w:color w:val="8C29A7"/>
          <w:sz w:val="18"/>
          <w:szCs w:val="18"/>
          <w:rtl/>
          <w:lang w:val="x-none" w:eastAsia="x-none"/>
        </w:rPr>
        <w:commentReference w:id="4"/>
      </w:r>
      <w:r w:rsidRPr="00614F03">
        <w:rPr>
          <w:rFonts w:asciiTheme="minorBidi" w:eastAsia="Times New Roman" w:hAnsiTheme="minorBidi" w:cs="B Zar" w:hint="cs"/>
          <w:b/>
          <w:bCs/>
          <w:color w:val="8C29A7"/>
          <w:sz w:val="18"/>
          <w:szCs w:val="18"/>
          <w:rtl/>
          <w:lang w:val="x-none" w:eastAsia="x-none"/>
        </w:rPr>
        <w:t xml:space="preserve"> </w:t>
      </w:r>
      <w:r w:rsidR="00500A0A">
        <w:rPr>
          <w:rFonts w:asciiTheme="minorBidi" w:eastAsia="Times New Roman" w:hAnsiTheme="minorBidi" w:cs="B Zar" w:hint="cs"/>
          <w:b/>
          <w:bCs/>
          <w:color w:val="8C29A7"/>
          <w:sz w:val="18"/>
          <w:szCs w:val="18"/>
          <w:rtl/>
          <w:lang w:val="x-none" w:eastAsia="x-none"/>
        </w:rPr>
        <w:t>2</w:t>
      </w:r>
      <w:r w:rsidRPr="00614F03">
        <w:rPr>
          <w:rFonts w:asciiTheme="minorBidi" w:eastAsia="Times New Roman" w:hAnsiTheme="minorBidi" w:cs="B Zar" w:hint="cs"/>
          <w:b/>
          <w:bCs/>
          <w:color w:val="8C29A7"/>
          <w:sz w:val="18"/>
          <w:szCs w:val="18"/>
          <w:rtl/>
          <w:lang w:val="x-none" w:eastAsia="x-none"/>
        </w:rPr>
        <w:t xml:space="preserve">: </w:t>
      </w:r>
      <w:r w:rsidRPr="00614F03">
        <w:rPr>
          <w:rFonts w:asciiTheme="minorBidi" w:eastAsia="Times New Roman" w:hAnsiTheme="minorBidi" w:cs="B Zar"/>
          <w:b/>
          <w:bCs/>
          <w:color w:val="8C29A7"/>
          <w:sz w:val="18"/>
          <w:szCs w:val="18"/>
          <w:rtl/>
          <w:lang w:val="x-none" w:eastAsia="x-none"/>
        </w:rPr>
        <w:t>ساختار درمان هیجان مدار</w:t>
      </w:r>
      <w:r w:rsidRPr="00614F03">
        <w:rPr>
          <w:rFonts w:asciiTheme="minorBidi" w:eastAsia="Times New Roman" w:hAnsiTheme="minorBidi" w:cs="B Zar" w:hint="cs"/>
          <w:b/>
          <w:bCs/>
          <w:color w:val="8C29A7"/>
          <w:sz w:val="18"/>
          <w:szCs w:val="18"/>
          <w:rtl/>
          <w:lang w:val="x-none" w:eastAsia="x-none"/>
        </w:rPr>
        <w:t>( گرینبرگ وهمکاران، 201</w:t>
      </w:r>
      <w:r w:rsidR="006C62E9">
        <w:rPr>
          <w:rFonts w:asciiTheme="minorBidi" w:eastAsia="Times New Roman" w:hAnsiTheme="minorBidi" w:cs="B Zar" w:hint="cs"/>
          <w:b/>
          <w:bCs/>
          <w:color w:val="8C29A7"/>
          <w:sz w:val="18"/>
          <w:szCs w:val="18"/>
          <w:rtl/>
          <w:lang w:val="x-none" w:eastAsia="x-none"/>
        </w:rPr>
        <w:t>0</w:t>
      </w:r>
      <w:r w:rsidRPr="00614F03">
        <w:rPr>
          <w:rFonts w:asciiTheme="minorBidi" w:eastAsia="Times New Roman" w:hAnsiTheme="minorBidi" w:cs="B Zar" w:hint="cs"/>
          <w:b/>
          <w:bCs/>
          <w:color w:val="8C29A7"/>
          <w:sz w:val="18"/>
          <w:szCs w:val="18"/>
          <w:rtl/>
          <w:lang w:val="x-none" w:eastAsia="x-none"/>
        </w:rPr>
        <w:t>)</w:t>
      </w:r>
    </w:p>
    <w:tbl>
      <w:tblPr>
        <w:tblStyle w:val="LightShading"/>
        <w:tblpPr w:leftFromText="180" w:rightFromText="180" w:vertAnchor="text" w:horzAnchor="margin" w:tblpY="177"/>
        <w:bidiVisual/>
        <w:tblW w:w="0" w:type="auto"/>
        <w:tblLook w:val="04A0" w:firstRow="1" w:lastRow="0" w:firstColumn="1" w:lastColumn="0" w:noHBand="0" w:noVBand="1"/>
      </w:tblPr>
      <w:tblGrid>
        <w:gridCol w:w="1049"/>
        <w:gridCol w:w="2160"/>
        <w:gridCol w:w="4451"/>
        <w:gridCol w:w="2554"/>
      </w:tblGrid>
      <w:tr w:rsidR="00CC03CD" w:rsidRPr="006A73DB" w14:paraId="44A0B718" w14:textId="77777777" w:rsidTr="00500A0A">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049" w:type="dxa"/>
            <w:shd w:val="clear" w:color="auto" w:fill="FBE4D5" w:themeFill="accent2" w:themeFillTint="33"/>
          </w:tcPr>
          <w:p w14:paraId="697C0D06" w14:textId="77777777" w:rsidR="00CC03CD" w:rsidRPr="00A44DD3" w:rsidRDefault="00CC03CD" w:rsidP="003A0AF7">
            <w:pPr>
              <w:jc w:val="right"/>
              <w:rPr>
                <w:rFonts w:cs="B Zar"/>
                <w:b w:val="0"/>
                <w:bCs w:val="0"/>
                <w:color w:val="auto"/>
                <w:sz w:val="18"/>
                <w:szCs w:val="18"/>
                <w:rtl/>
              </w:rPr>
            </w:pPr>
            <w:r w:rsidRPr="00A44DD3">
              <w:rPr>
                <w:rFonts w:cs="B Zar" w:hint="cs"/>
                <w:b w:val="0"/>
                <w:bCs w:val="0"/>
                <w:color w:val="auto"/>
                <w:sz w:val="18"/>
                <w:szCs w:val="18"/>
                <w:rtl/>
              </w:rPr>
              <w:t>عنوان جلسه</w:t>
            </w:r>
          </w:p>
        </w:tc>
        <w:tc>
          <w:tcPr>
            <w:tcW w:w="2160" w:type="dxa"/>
            <w:shd w:val="clear" w:color="auto" w:fill="FBE4D5" w:themeFill="accent2" w:themeFillTint="33"/>
          </w:tcPr>
          <w:p w14:paraId="570C9EDB" w14:textId="77777777" w:rsidR="00CC03CD" w:rsidRPr="00A44DD3" w:rsidRDefault="00CC03CD" w:rsidP="003A0AF7">
            <w:pPr>
              <w:jc w:val="center"/>
              <w:cnfStyle w:val="100000000000" w:firstRow="1" w:lastRow="0" w:firstColumn="0" w:lastColumn="0" w:oddVBand="0" w:evenVBand="0" w:oddHBand="0" w:evenHBand="0" w:firstRowFirstColumn="0" w:firstRowLastColumn="0" w:lastRowFirstColumn="0" w:lastRowLastColumn="0"/>
              <w:rPr>
                <w:rFonts w:cs="B Zar"/>
                <w:b w:val="0"/>
                <w:bCs w:val="0"/>
                <w:color w:val="auto"/>
                <w:sz w:val="18"/>
                <w:szCs w:val="18"/>
                <w:rtl/>
              </w:rPr>
            </w:pPr>
            <w:r w:rsidRPr="00A44DD3">
              <w:rPr>
                <w:rFonts w:cs="B Zar" w:hint="cs"/>
                <w:b w:val="0"/>
                <w:bCs w:val="0"/>
                <w:color w:val="auto"/>
                <w:sz w:val="18"/>
                <w:szCs w:val="18"/>
                <w:rtl/>
              </w:rPr>
              <w:t>اهداف جلسه</w:t>
            </w:r>
          </w:p>
        </w:tc>
        <w:tc>
          <w:tcPr>
            <w:tcW w:w="4451" w:type="dxa"/>
            <w:shd w:val="clear" w:color="auto" w:fill="FBE4D5" w:themeFill="accent2" w:themeFillTint="33"/>
          </w:tcPr>
          <w:p w14:paraId="1A37252E" w14:textId="77777777" w:rsidR="00CC03CD" w:rsidRPr="00A44DD3" w:rsidRDefault="00CC03CD" w:rsidP="003A0AF7">
            <w:pPr>
              <w:jc w:val="right"/>
              <w:cnfStyle w:val="100000000000" w:firstRow="1" w:lastRow="0" w:firstColumn="0" w:lastColumn="0" w:oddVBand="0" w:evenVBand="0" w:oddHBand="0" w:evenHBand="0" w:firstRowFirstColumn="0" w:firstRowLastColumn="0" w:lastRowFirstColumn="0" w:lastRowLastColumn="0"/>
              <w:rPr>
                <w:rFonts w:cs="B Zar"/>
                <w:b w:val="0"/>
                <w:bCs w:val="0"/>
                <w:color w:val="auto"/>
                <w:sz w:val="18"/>
                <w:szCs w:val="18"/>
                <w:rtl/>
              </w:rPr>
            </w:pPr>
            <w:r w:rsidRPr="00A44DD3">
              <w:rPr>
                <w:rFonts w:cs="B Zar" w:hint="cs"/>
                <w:b w:val="0"/>
                <w:bCs w:val="0"/>
                <w:color w:val="auto"/>
                <w:sz w:val="18"/>
                <w:szCs w:val="18"/>
                <w:rtl/>
              </w:rPr>
              <w:t>محتوای جلسه</w:t>
            </w:r>
          </w:p>
        </w:tc>
        <w:tc>
          <w:tcPr>
            <w:tcW w:w="2554" w:type="dxa"/>
            <w:shd w:val="clear" w:color="auto" w:fill="FBE4D5" w:themeFill="accent2" w:themeFillTint="33"/>
          </w:tcPr>
          <w:p w14:paraId="509A2595" w14:textId="77777777" w:rsidR="00CC03CD" w:rsidRPr="00A44DD3" w:rsidRDefault="00CC03CD" w:rsidP="003A0AF7">
            <w:pPr>
              <w:jc w:val="right"/>
              <w:cnfStyle w:val="100000000000" w:firstRow="1" w:lastRow="0" w:firstColumn="0" w:lastColumn="0" w:oddVBand="0" w:evenVBand="0" w:oddHBand="0" w:evenHBand="0" w:firstRowFirstColumn="0" w:firstRowLastColumn="0" w:lastRowFirstColumn="0" w:lastRowLastColumn="0"/>
              <w:rPr>
                <w:rFonts w:cs="B Zar"/>
                <w:b w:val="0"/>
                <w:bCs w:val="0"/>
                <w:color w:val="auto"/>
                <w:sz w:val="18"/>
                <w:szCs w:val="18"/>
                <w:rtl/>
              </w:rPr>
            </w:pPr>
            <w:r w:rsidRPr="00A44DD3">
              <w:rPr>
                <w:rFonts w:cs="B Zar" w:hint="cs"/>
                <w:b w:val="0"/>
                <w:bCs w:val="0"/>
                <w:color w:val="auto"/>
                <w:sz w:val="18"/>
                <w:szCs w:val="18"/>
                <w:rtl/>
              </w:rPr>
              <w:t>تکالیف ارائه شده</w:t>
            </w:r>
          </w:p>
        </w:tc>
      </w:tr>
      <w:tr w:rsidR="00CC03CD" w:rsidRPr="006A73DB" w14:paraId="70032849" w14:textId="77777777" w:rsidTr="00500A0A">
        <w:trPr>
          <w:cnfStyle w:val="000000100000" w:firstRow="0" w:lastRow="0" w:firstColumn="0" w:lastColumn="0" w:oddVBand="0" w:evenVBand="0" w:oddHBand="1" w:evenHBand="0" w:firstRowFirstColumn="0" w:firstRowLastColumn="0" w:lastRowFirstColumn="0" w:lastRowLastColumn="0"/>
          <w:trHeight w:val="890"/>
        </w:trPr>
        <w:tc>
          <w:tcPr>
            <w:cnfStyle w:val="001000000000" w:firstRow="0" w:lastRow="0" w:firstColumn="1" w:lastColumn="0" w:oddVBand="0" w:evenVBand="0" w:oddHBand="0" w:evenHBand="0" w:firstRowFirstColumn="0" w:firstRowLastColumn="0" w:lastRowFirstColumn="0" w:lastRowLastColumn="0"/>
            <w:tcW w:w="1049" w:type="dxa"/>
            <w:shd w:val="clear" w:color="auto" w:fill="FBE4D5" w:themeFill="accent2" w:themeFillTint="33"/>
          </w:tcPr>
          <w:p w14:paraId="649CF81F" w14:textId="77777777" w:rsidR="00CC03CD" w:rsidRPr="00A44DD3" w:rsidRDefault="00CC03CD" w:rsidP="003A0AF7">
            <w:pPr>
              <w:jc w:val="right"/>
              <w:rPr>
                <w:rFonts w:cs="B Zar"/>
                <w:b w:val="0"/>
                <w:bCs w:val="0"/>
                <w:color w:val="auto"/>
                <w:sz w:val="18"/>
                <w:szCs w:val="18"/>
                <w:rtl/>
              </w:rPr>
            </w:pPr>
            <w:r w:rsidRPr="00A44DD3">
              <w:rPr>
                <w:rFonts w:cs="B Zar" w:hint="cs"/>
                <w:b w:val="0"/>
                <w:bCs w:val="0"/>
                <w:color w:val="auto"/>
                <w:sz w:val="18"/>
                <w:szCs w:val="18"/>
                <w:rtl/>
              </w:rPr>
              <w:t xml:space="preserve"> اول</w:t>
            </w:r>
          </w:p>
        </w:tc>
        <w:tc>
          <w:tcPr>
            <w:tcW w:w="2160" w:type="dxa"/>
            <w:shd w:val="clear" w:color="auto" w:fill="FBE4D5" w:themeFill="accent2" w:themeFillTint="33"/>
          </w:tcPr>
          <w:p w14:paraId="74E7A662" w14:textId="77777777" w:rsidR="00CC03CD" w:rsidRPr="00A44DD3" w:rsidRDefault="00CC03CD" w:rsidP="003A0AF7">
            <w:pPr>
              <w:cnfStyle w:val="000000100000" w:firstRow="0" w:lastRow="0" w:firstColumn="0" w:lastColumn="0" w:oddVBand="0" w:evenVBand="0" w:oddHBand="1" w:evenHBand="0" w:firstRowFirstColumn="0" w:firstRowLastColumn="0" w:lastRowFirstColumn="0" w:lastRowLastColumn="0"/>
              <w:rPr>
                <w:rFonts w:cs="B Zar"/>
                <w:color w:val="auto"/>
                <w:sz w:val="18"/>
                <w:szCs w:val="18"/>
                <w:rtl/>
              </w:rPr>
            </w:pPr>
            <w:r w:rsidRPr="00A44DD3">
              <w:rPr>
                <w:rFonts w:ascii="Arial" w:eastAsia="Times New Roman" w:hAnsi="Arial" w:cs="B Zar"/>
                <w:color w:val="auto"/>
                <w:sz w:val="18"/>
                <w:szCs w:val="18"/>
                <w:rtl/>
              </w:rPr>
              <w:t>آشنایی</w:t>
            </w:r>
            <w:r w:rsidRPr="00A44DD3">
              <w:rPr>
                <w:rFonts w:ascii="Cambria" w:eastAsia="Times New Roman" w:hAnsi="Cambria" w:cs="B Zar"/>
                <w:color w:val="auto"/>
                <w:sz w:val="18"/>
                <w:szCs w:val="18"/>
              </w:rPr>
              <w:t xml:space="preserve"> </w:t>
            </w:r>
            <w:r w:rsidRPr="00A44DD3">
              <w:rPr>
                <w:rFonts w:ascii="Arial" w:eastAsia="Times New Roman" w:hAnsi="Arial" w:cs="B Zar"/>
                <w:color w:val="auto"/>
                <w:sz w:val="18"/>
                <w:szCs w:val="18"/>
                <w:rtl/>
              </w:rPr>
              <w:t>با</w:t>
            </w:r>
            <w:r w:rsidRPr="00A44DD3">
              <w:rPr>
                <w:rFonts w:ascii="Cambria" w:eastAsia="Times New Roman" w:hAnsi="Cambria" w:cs="B Zar"/>
                <w:color w:val="auto"/>
                <w:sz w:val="18"/>
                <w:szCs w:val="18"/>
              </w:rPr>
              <w:t xml:space="preserve"> </w:t>
            </w:r>
            <w:r w:rsidRPr="00A44DD3">
              <w:rPr>
                <w:rFonts w:ascii="Arial" w:eastAsia="Times New Roman" w:hAnsi="Arial" w:cs="B Zar"/>
                <w:color w:val="auto"/>
                <w:sz w:val="18"/>
                <w:szCs w:val="18"/>
                <w:rtl/>
              </w:rPr>
              <w:t>هیجان</w:t>
            </w:r>
            <w:r w:rsidRPr="00A44DD3">
              <w:rPr>
                <w:rFonts w:ascii="Cambria" w:eastAsia="Times New Roman" w:hAnsi="Cambria" w:cs="B Zar"/>
                <w:color w:val="auto"/>
                <w:sz w:val="18"/>
                <w:szCs w:val="18"/>
              </w:rPr>
              <w:t>‌</w:t>
            </w:r>
            <w:r w:rsidRPr="00A44DD3">
              <w:rPr>
                <w:rFonts w:ascii="Arial" w:eastAsia="Times New Roman" w:hAnsi="Arial" w:cs="B Zar"/>
                <w:color w:val="auto"/>
                <w:sz w:val="18"/>
                <w:szCs w:val="18"/>
                <w:rtl/>
              </w:rPr>
              <w:t>ها</w:t>
            </w:r>
            <w:r w:rsidRPr="00A44DD3">
              <w:rPr>
                <w:rFonts w:ascii="Cambria" w:eastAsia="Times New Roman" w:hAnsi="Cambria" w:cs="B Zar"/>
                <w:color w:val="auto"/>
                <w:sz w:val="18"/>
                <w:szCs w:val="18"/>
              </w:rPr>
              <w:t xml:space="preserve"> </w:t>
            </w:r>
            <w:r w:rsidRPr="00A44DD3">
              <w:rPr>
                <w:rFonts w:ascii="Arial" w:eastAsia="Times New Roman" w:hAnsi="Arial" w:cs="B Zar"/>
                <w:color w:val="auto"/>
                <w:sz w:val="18"/>
                <w:szCs w:val="18"/>
                <w:rtl/>
              </w:rPr>
              <w:t>و</w:t>
            </w:r>
            <w:r w:rsidRPr="00A44DD3">
              <w:rPr>
                <w:rFonts w:ascii="Cambria" w:eastAsia="Times New Roman" w:hAnsi="Cambria" w:cs="B Zar"/>
                <w:color w:val="auto"/>
                <w:sz w:val="18"/>
                <w:szCs w:val="18"/>
              </w:rPr>
              <w:t xml:space="preserve"> </w:t>
            </w:r>
            <w:r w:rsidRPr="00A44DD3">
              <w:rPr>
                <w:rFonts w:ascii="Arial" w:eastAsia="Times New Roman" w:hAnsi="Arial" w:cs="B Zar"/>
                <w:color w:val="auto"/>
                <w:sz w:val="18"/>
                <w:szCs w:val="18"/>
                <w:rtl/>
              </w:rPr>
              <w:t>مشکلات</w:t>
            </w:r>
            <w:r w:rsidRPr="00A44DD3">
              <w:rPr>
                <w:rFonts w:ascii="Cambria" w:eastAsia="Times New Roman" w:hAnsi="Cambria" w:cs="B Zar"/>
                <w:color w:val="auto"/>
                <w:sz w:val="18"/>
                <w:szCs w:val="18"/>
              </w:rPr>
              <w:t xml:space="preserve"> </w:t>
            </w:r>
            <w:r w:rsidRPr="00A44DD3">
              <w:rPr>
                <w:rFonts w:ascii="Arial" w:eastAsia="Times New Roman" w:hAnsi="Arial" w:cs="B Zar"/>
                <w:color w:val="auto"/>
                <w:sz w:val="18"/>
                <w:szCs w:val="18"/>
                <w:rtl/>
              </w:rPr>
              <w:t>هیجانی</w:t>
            </w:r>
            <w:r w:rsidRPr="00A44DD3">
              <w:rPr>
                <w:rFonts w:ascii="Cambria" w:eastAsia="Times New Roman" w:hAnsi="Cambria" w:cs="B Zar"/>
                <w:color w:val="auto"/>
                <w:sz w:val="18"/>
                <w:szCs w:val="18"/>
              </w:rPr>
              <w:t xml:space="preserve"> </w:t>
            </w:r>
            <w:r w:rsidRPr="00A44DD3">
              <w:rPr>
                <w:rFonts w:ascii="Arial" w:eastAsia="Times New Roman" w:hAnsi="Arial" w:cs="B Zar"/>
                <w:color w:val="auto"/>
                <w:sz w:val="18"/>
                <w:szCs w:val="18"/>
                <w:rtl/>
              </w:rPr>
              <w:t>فرد</w:t>
            </w:r>
            <w:r w:rsidRPr="00A44DD3">
              <w:rPr>
                <w:rFonts w:ascii="Arial" w:eastAsia="Times New Roman" w:hAnsi="Arial" w:cs="B Zar"/>
                <w:color w:val="auto"/>
                <w:sz w:val="18"/>
                <w:szCs w:val="18"/>
              </w:rPr>
              <w:t> </w:t>
            </w:r>
          </w:p>
        </w:tc>
        <w:tc>
          <w:tcPr>
            <w:tcW w:w="4451" w:type="dxa"/>
            <w:shd w:val="clear" w:color="auto" w:fill="FBE4D5" w:themeFill="accent2" w:themeFillTint="33"/>
          </w:tcPr>
          <w:p w14:paraId="75E6F7BB" w14:textId="77777777" w:rsidR="00CC03CD" w:rsidRPr="00A44DD3" w:rsidRDefault="00CC03CD" w:rsidP="003A0AF7">
            <w:pPr>
              <w:cnfStyle w:val="000000100000" w:firstRow="0" w:lastRow="0" w:firstColumn="0" w:lastColumn="0" w:oddVBand="0" w:evenVBand="0" w:oddHBand="1" w:evenHBand="0" w:firstRowFirstColumn="0" w:firstRowLastColumn="0" w:lastRowFirstColumn="0" w:lastRowLastColumn="0"/>
              <w:rPr>
                <w:rFonts w:cs="B Zar"/>
                <w:color w:val="auto"/>
                <w:sz w:val="18"/>
                <w:szCs w:val="18"/>
                <w:rtl/>
              </w:rPr>
            </w:pPr>
            <w:r w:rsidRPr="00A44DD3">
              <w:rPr>
                <w:rFonts w:ascii="Arial" w:eastAsia="Times New Roman" w:hAnsi="Arial" w:cs="B Zar"/>
                <w:color w:val="auto"/>
                <w:sz w:val="18"/>
                <w:szCs w:val="18"/>
                <w:rtl/>
              </w:rPr>
              <w:t>آموزش</w:t>
            </w:r>
            <w:r w:rsidRPr="00A44DD3">
              <w:rPr>
                <w:rFonts w:ascii="Cambria" w:eastAsia="Times New Roman" w:hAnsi="Cambria" w:cs="B Zar"/>
                <w:color w:val="auto"/>
                <w:sz w:val="18"/>
                <w:szCs w:val="18"/>
              </w:rPr>
              <w:t xml:space="preserve"> </w:t>
            </w:r>
            <w:r w:rsidRPr="00A44DD3">
              <w:rPr>
                <w:rFonts w:ascii="Arial" w:eastAsia="Times New Roman" w:hAnsi="Arial" w:cs="B Zar"/>
                <w:color w:val="auto"/>
                <w:sz w:val="18"/>
                <w:szCs w:val="18"/>
                <w:rtl/>
              </w:rPr>
              <w:t>هیجانی،</w:t>
            </w:r>
            <w:r w:rsidRPr="00A44DD3">
              <w:rPr>
                <w:rFonts w:ascii="Cambria" w:eastAsia="Times New Roman" w:hAnsi="Cambria" w:cs="B Zar"/>
                <w:color w:val="auto"/>
                <w:sz w:val="18"/>
                <w:szCs w:val="18"/>
              </w:rPr>
              <w:t xml:space="preserve"> </w:t>
            </w:r>
            <w:r w:rsidRPr="00A44DD3">
              <w:rPr>
                <w:rFonts w:ascii="Arial" w:eastAsia="Times New Roman" w:hAnsi="Arial" w:cs="B Zar"/>
                <w:color w:val="auto"/>
                <w:sz w:val="18"/>
                <w:szCs w:val="18"/>
                <w:rtl/>
              </w:rPr>
              <w:t>ارائه</w:t>
            </w:r>
            <w:r w:rsidRPr="00A44DD3">
              <w:rPr>
                <w:rFonts w:ascii="Cambria" w:eastAsia="Times New Roman" w:hAnsi="Cambria" w:cs="B Zar"/>
                <w:color w:val="auto"/>
                <w:sz w:val="18"/>
                <w:szCs w:val="18"/>
              </w:rPr>
              <w:t xml:space="preserve"> </w:t>
            </w:r>
            <w:r w:rsidRPr="00A44DD3">
              <w:rPr>
                <w:rFonts w:ascii="Arial" w:eastAsia="Times New Roman" w:hAnsi="Arial" w:cs="B Zar"/>
                <w:color w:val="auto"/>
                <w:sz w:val="18"/>
                <w:szCs w:val="18"/>
                <w:rtl/>
              </w:rPr>
              <w:t>برگ</w:t>
            </w:r>
            <w:r w:rsidRPr="00A44DD3">
              <w:rPr>
                <w:rFonts w:ascii="Cambria" w:eastAsia="Times New Roman" w:hAnsi="Cambria" w:cs="B Zar"/>
                <w:color w:val="auto"/>
                <w:sz w:val="18"/>
                <w:szCs w:val="18"/>
              </w:rPr>
              <w:t xml:space="preserve"> </w:t>
            </w:r>
            <w:r w:rsidRPr="00A44DD3">
              <w:rPr>
                <w:rFonts w:ascii="Arial" w:eastAsia="Times New Roman" w:hAnsi="Arial" w:cs="B Zar"/>
                <w:color w:val="auto"/>
                <w:sz w:val="18"/>
                <w:szCs w:val="18"/>
                <w:rtl/>
              </w:rPr>
              <w:t>ثبت</w:t>
            </w:r>
            <w:r w:rsidRPr="00A44DD3">
              <w:rPr>
                <w:rFonts w:ascii="Cambria" w:eastAsia="Times New Roman" w:hAnsi="Cambria" w:cs="B Zar"/>
                <w:color w:val="auto"/>
                <w:sz w:val="18"/>
                <w:szCs w:val="18"/>
              </w:rPr>
              <w:t xml:space="preserve"> </w:t>
            </w:r>
            <w:r w:rsidRPr="00A44DD3">
              <w:rPr>
                <w:rFonts w:ascii="Arial" w:eastAsia="Times New Roman" w:hAnsi="Arial" w:cs="B Zar"/>
                <w:color w:val="auto"/>
                <w:sz w:val="18"/>
                <w:szCs w:val="18"/>
                <w:rtl/>
              </w:rPr>
              <w:t>هیجانی،</w:t>
            </w:r>
            <w:r w:rsidRPr="00A44DD3">
              <w:rPr>
                <w:rFonts w:ascii="Cambria" w:eastAsia="Times New Roman" w:hAnsi="Cambria" w:cs="B Zar"/>
                <w:color w:val="auto"/>
                <w:sz w:val="18"/>
                <w:szCs w:val="18"/>
              </w:rPr>
              <w:t xml:space="preserve"> </w:t>
            </w:r>
            <w:r w:rsidRPr="00A44DD3">
              <w:rPr>
                <w:rFonts w:ascii="Arial" w:eastAsia="Times New Roman" w:hAnsi="Arial" w:cs="B Zar"/>
                <w:color w:val="auto"/>
                <w:sz w:val="18"/>
                <w:szCs w:val="18"/>
                <w:rtl/>
              </w:rPr>
              <w:t>برگه</w:t>
            </w:r>
            <w:r w:rsidRPr="00A44DD3">
              <w:rPr>
                <w:rFonts w:ascii="Cambria" w:eastAsia="Times New Roman" w:hAnsi="Cambria" w:cs="B Zar"/>
                <w:color w:val="auto"/>
                <w:sz w:val="18"/>
                <w:szCs w:val="18"/>
              </w:rPr>
              <w:t xml:space="preserve"> </w:t>
            </w:r>
            <w:r w:rsidRPr="00A44DD3">
              <w:rPr>
                <w:rFonts w:ascii="Arial" w:eastAsia="Times New Roman" w:hAnsi="Arial" w:cs="B Zar"/>
                <w:color w:val="auto"/>
                <w:sz w:val="18"/>
                <w:szCs w:val="18"/>
                <w:rtl/>
              </w:rPr>
              <w:t>هدف</w:t>
            </w:r>
            <w:r w:rsidRPr="00A44DD3">
              <w:rPr>
                <w:rFonts w:ascii="Cambria" w:eastAsia="Times New Roman" w:hAnsi="Cambria" w:cs="B Zar"/>
                <w:color w:val="auto"/>
                <w:sz w:val="18"/>
                <w:szCs w:val="18"/>
              </w:rPr>
              <w:t xml:space="preserve"> </w:t>
            </w:r>
            <w:r w:rsidRPr="00A44DD3">
              <w:rPr>
                <w:rFonts w:ascii="Arial" w:eastAsia="Times New Roman" w:hAnsi="Arial" w:cs="B Zar"/>
                <w:color w:val="auto"/>
                <w:sz w:val="18"/>
                <w:szCs w:val="18"/>
                <w:rtl/>
              </w:rPr>
              <w:t>هیجانی،</w:t>
            </w:r>
            <w:r w:rsidRPr="00A44DD3">
              <w:rPr>
                <w:rFonts w:ascii="Cambria" w:eastAsia="Times New Roman" w:hAnsi="Cambria" w:cs="B Zar"/>
                <w:color w:val="auto"/>
                <w:sz w:val="18"/>
                <w:szCs w:val="18"/>
              </w:rPr>
              <w:t xml:space="preserve"> </w:t>
            </w:r>
            <w:r w:rsidRPr="00A44DD3">
              <w:rPr>
                <w:rFonts w:ascii="Arial" w:eastAsia="Times New Roman" w:hAnsi="Arial" w:cs="B Zar"/>
                <w:color w:val="auto"/>
                <w:sz w:val="18"/>
                <w:szCs w:val="18"/>
                <w:rtl/>
              </w:rPr>
              <w:t>برگه</w:t>
            </w:r>
            <w:r w:rsidRPr="00A44DD3">
              <w:rPr>
                <w:rFonts w:ascii="Cambria" w:eastAsia="Times New Roman" w:hAnsi="Cambria" w:cs="B Zar"/>
                <w:color w:val="auto"/>
                <w:sz w:val="18"/>
                <w:szCs w:val="18"/>
              </w:rPr>
              <w:t xml:space="preserve"> </w:t>
            </w:r>
            <w:r w:rsidRPr="00A44DD3">
              <w:rPr>
                <w:rFonts w:ascii="Arial" w:eastAsia="Times New Roman" w:hAnsi="Arial" w:cs="B Zar"/>
                <w:color w:val="auto"/>
                <w:sz w:val="18"/>
                <w:szCs w:val="18"/>
                <w:rtl/>
              </w:rPr>
              <w:t>تقویت</w:t>
            </w:r>
            <w:r w:rsidRPr="00A44DD3">
              <w:rPr>
                <w:rFonts w:ascii="Cambria" w:eastAsia="Times New Roman" w:hAnsi="Cambria" w:cs="B Zar"/>
                <w:color w:val="auto"/>
                <w:sz w:val="18"/>
                <w:szCs w:val="18"/>
              </w:rPr>
              <w:t xml:space="preserve"> </w:t>
            </w:r>
            <w:r w:rsidRPr="00A44DD3">
              <w:rPr>
                <w:rFonts w:ascii="Arial" w:eastAsia="Times New Roman" w:hAnsi="Arial" w:cs="B Zar"/>
                <w:color w:val="auto"/>
                <w:sz w:val="18"/>
                <w:szCs w:val="18"/>
                <w:rtl/>
              </w:rPr>
              <w:t>هیجانی،</w:t>
            </w:r>
            <w:r w:rsidRPr="00A44DD3">
              <w:rPr>
                <w:rFonts w:ascii="Cambria" w:eastAsia="Times New Roman" w:hAnsi="Cambria" w:cs="B Zar"/>
                <w:color w:val="auto"/>
                <w:sz w:val="18"/>
                <w:szCs w:val="18"/>
              </w:rPr>
              <w:t xml:space="preserve"> </w:t>
            </w:r>
            <w:r w:rsidRPr="00A44DD3">
              <w:rPr>
                <w:rFonts w:ascii="Arial" w:eastAsia="Times New Roman" w:hAnsi="Arial" w:cs="B Zar"/>
                <w:color w:val="auto"/>
                <w:sz w:val="18"/>
                <w:szCs w:val="18"/>
                <w:rtl/>
              </w:rPr>
              <w:t>برقراری</w:t>
            </w:r>
            <w:r w:rsidRPr="00A44DD3">
              <w:rPr>
                <w:rFonts w:ascii="Cambria" w:eastAsia="Times New Roman" w:hAnsi="Cambria" w:cs="B Zar"/>
                <w:color w:val="auto"/>
                <w:sz w:val="18"/>
                <w:szCs w:val="18"/>
              </w:rPr>
              <w:t xml:space="preserve"> </w:t>
            </w:r>
            <w:r w:rsidRPr="00A44DD3">
              <w:rPr>
                <w:rFonts w:ascii="Arial" w:eastAsia="Times New Roman" w:hAnsi="Arial" w:cs="B Zar"/>
                <w:color w:val="auto"/>
                <w:sz w:val="18"/>
                <w:szCs w:val="18"/>
                <w:rtl/>
              </w:rPr>
              <w:t>راپورت،</w:t>
            </w:r>
            <w:r w:rsidRPr="00A44DD3">
              <w:rPr>
                <w:rFonts w:ascii="Cambria" w:eastAsia="Times New Roman" w:hAnsi="Cambria" w:cs="B Zar"/>
                <w:color w:val="auto"/>
                <w:sz w:val="18"/>
                <w:szCs w:val="18"/>
              </w:rPr>
              <w:t xml:space="preserve"> </w:t>
            </w:r>
            <w:r w:rsidRPr="00A44DD3">
              <w:rPr>
                <w:rFonts w:ascii="Arial" w:eastAsia="Times New Roman" w:hAnsi="Arial" w:cs="B Zar"/>
                <w:color w:val="auto"/>
                <w:sz w:val="18"/>
                <w:szCs w:val="18"/>
                <w:rtl/>
              </w:rPr>
              <w:t>تصدیق</w:t>
            </w:r>
            <w:r w:rsidRPr="00A44DD3">
              <w:rPr>
                <w:rFonts w:ascii="Cambria" w:eastAsia="Times New Roman" w:hAnsi="Cambria" w:cs="B Zar"/>
                <w:color w:val="auto"/>
                <w:sz w:val="18"/>
                <w:szCs w:val="18"/>
              </w:rPr>
              <w:t xml:space="preserve"> </w:t>
            </w:r>
            <w:r w:rsidRPr="00A44DD3">
              <w:rPr>
                <w:rFonts w:ascii="Arial" w:eastAsia="Times New Roman" w:hAnsi="Arial" w:cs="B Zar"/>
                <w:color w:val="auto"/>
                <w:sz w:val="18"/>
                <w:szCs w:val="18"/>
                <w:rtl/>
              </w:rPr>
              <w:t>همدلانه،</w:t>
            </w:r>
            <w:r w:rsidRPr="00A44DD3">
              <w:rPr>
                <w:rFonts w:ascii="Cambria" w:eastAsia="Times New Roman" w:hAnsi="Cambria" w:cs="B Zar"/>
                <w:color w:val="auto"/>
                <w:sz w:val="18"/>
                <w:szCs w:val="18"/>
              </w:rPr>
              <w:t xml:space="preserve"> </w:t>
            </w:r>
            <w:r w:rsidRPr="00A44DD3">
              <w:rPr>
                <w:rFonts w:ascii="Arial" w:eastAsia="Times New Roman" w:hAnsi="Arial" w:cs="B Zar"/>
                <w:color w:val="auto"/>
                <w:sz w:val="18"/>
                <w:szCs w:val="18"/>
                <w:rtl/>
              </w:rPr>
              <w:t>شناسایی</w:t>
            </w:r>
            <w:r w:rsidRPr="00A44DD3">
              <w:rPr>
                <w:rFonts w:ascii="Cambria" w:eastAsia="Times New Roman" w:hAnsi="Cambria" w:cs="B Zar"/>
                <w:color w:val="auto"/>
                <w:sz w:val="18"/>
                <w:szCs w:val="18"/>
              </w:rPr>
              <w:t xml:space="preserve"> </w:t>
            </w:r>
            <w:r w:rsidRPr="00A44DD3">
              <w:rPr>
                <w:rFonts w:ascii="Arial" w:eastAsia="Times New Roman" w:hAnsi="Arial" w:cs="B Zar"/>
                <w:color w:val="auto"/>
                <w:sz w:val="18"/>
                <w:szCs w:val="18"/>
                <w:rtl/>
              </w:rPr>
              <w:t>چرخه</w:t>
            </w:r>
            <w:r w:rsidRPr="00A44DD3">
              <w:rPr>
                <w:rFonts w:ascii="Cambria" w:eastAsia="Times New Roman" w:hAnsi="Cambria" w:cs="B Zar"/>
                <w:color w:val="auto"/>
                <w:sz w:val="18"/>
                <w:szCs w:val="18"/>
              </w:rPr>
              <w:t xml:space="preserve"> </w:t>
            </w:r>
            <w:r w:rsidRPr="00A44DD3">
              <w:rPr>
                <w:rFonts w:ascii="Arial" w:eastAsia="Times New Roman" w:hAnsi="Arial" w:cs="B Zar"/>
                <w:color w:val="auto"/>
                <w:sz w:val="18"/>
                <w:szCs w:val="18"/>
                <w:rtl/>
              </w:rPr>
              <w:t>تعاملی</w:t>
            </w:r>
            <w:r w:rsidRPr="00A44DD3">
              <w:rPr>
                <w:rFonts w:ascii="Cambria" w:eastAsia="Times New Roman" w:hAnsi="Cambria" w:cs="B Zar"/>
                <w:color w:val="auto"/>
                <w:sz w:val="18"/>
                <w:szCs w:val="18"/>
              </w:rPr>
              <w:t xml:space="preserve"> </w:t>
            </w:r>
            <w:r w:rsidRPr="00A44DD3">
              <w:rPr>
                <w:rFonts w:ascii="Arial" w:eastAsia="Times New Roman" w:hAnsi="Arial" w:cs="B Zar"/>
                <w:color w:val="auto"/>
                <w:sz w:val="18"/>
                <w:szCs w:val="18"/>
                <w:rtl/>
              </w:rPr>
              <w:t>معیوب</w:t>
            </w:r>
            <w:r w:rsidRPr="00A44DD3">
              <w:rPr>
                <w:rFonts w:ascii="Cambria" w:eastAsia="Times New Roman" w:hAnsi="Cambria" w:cs="B Zar"/>
                <w:color w:val="auto"/>
                <w:sz w:val="18"/>
                <w:szCs w:val="18"/>
              </w:rPr>
              <w:t xml:space="preserve"> </w:t>
            </w:r>
            <w:r w:rsidRPr="00A44DD3">
              <w:rPr>
                <w:rFonts w:ascii="Arial" w:eastAsia="Times New Roman" w:hAnsi="Arial" w:cs="B Zar"/>
                <w:color w:val="auto"/>
                <w:sz w:val="18"/>
                <w:szCs w:val="18"/>
                <w:rtl/>
              </w:rPr>
              <w:t>و</w:t>
            </w:r>
            <w:r w:rsidRPr="00A44DD3">
              <w:rPr>
                <w:rFonts w:ascii="Cambria" w:eastAsia="Times New Roman" w:hAnsi="Cambria" w:cs="B Zar"/>
                <w:color w:val="auto"/>
                <w:sz w:val="18"/>
                <w:szCs w:val="18"/>
              </w:rPr>
              <w:t xml:space="preserve"> </w:t>
            </w:r>
            <w:r w:rsidRPr="00A44DD3">
              <w:rPr>
                <w:rFonts w:ascii="Arial" w:eastAsia="Times New Roman" w:hAnsi="Arial" w:cs="B Zar"/>
                <w:color w:val="auto"/>
                <w:sz w:val="18"/>
                <w:szCs w:val="18"/>
                <w:rtl/>
              </w:rPr>
              <w:t>هیجان</w:t>
            </w:r>
            <w:r w:rsidRPr="00A44DD3">
              <w:rPr>
                <w:rFonts w:ascii="Cambria" w:eastAsia="Times New Roman" w:hAnsi="Cambria" w:cs="B Zar"/>
                <w:color w:val="auto"/>
                <w:sz w:val="18"/>
                <w:szCs w:val="18"/>
              </w:rPr>
              <w:t>‌</w:t>
            </w:r>
            <w:r w:rsidRPr="00A44DD3">
              <w:rPr>
                <w:rFonts w:ascii="Arial" w:eastAsia="Times New Roman" w:hAnsi="Arial" w:cs="B Zar"/>
                <w:color w:val="auto"/>
                <w:sz w:val="18"/>
                <w:szCs w:val="18"/>
                <w:rtl/>
              </w:rPr>
              <w:t>های</w:t>
            </w:r>
            <w:r w:rsidRPr="00A44DD3">
              <w:rPr>
                <w:rFonts w:ascii="Cambria" w:eastAsia="Times New Roman" w:hAnsi="Cambria" w:cs="B Zar"/>
                <w:color w:val="auto"/>
                <w:sz w:val="18"/>
                <w:szCs w:val="18"/>
              </w:rPr>
              <w:t xml:space="preserve"> </w:t>
            </w:r>
            <w:r w:rsidRPr="00A44DD3">
              <w:rPr>
                <w:rFonts w:ascii="Arial" w:eastAsia="Times New Roman" w:hAnsi="Arial" w:cs="B Zar"/>
                <w:color w:val="auto"/>
                <w:sz w:val="18"/>
                <w:szCs w:val="18"/>
                <w:rtl/>
              </w:rPr>
              <w:t>اساسی</w:t>
            </w:r>
            <w:r w:rsidRPr="00A44DD3">
              <w:rPr>
                <w:rFonts w:ascii="Arial" w:eastAsia="Times New Roman" w:hAnsi="Arial" w:cs="B Zar"/>
                <w:color w:val="auto"/>
                <w:sz w:val="18"/>
                <w:szCs w:val="18"/>
              </w:rPr>
              <w:t> </w:t>
            </w:r>
          </w:p>
        </w:tc>
        <w:tc>
          <w:tcPr>
            <w:tcW w:w="2554" w:type="dxa"/>
            <w:shd w:val="clear" w:color="auto" w:fill="FBE4D5" w:themeFill="accent2" w:themeFillTint="33"/>
          </w:tcPr>
          <w:p w14:paraId="38BAC422" w14:textId="77777777" w:rsidR="00CC03CD" w:rsidRPr="00A44DD3" w:rsidRDefault="00CC03CD" w:rsidP="003A0AF7">
            <w:pPr>
              <w:cnfStyle w:val="000000100000" w:firstRow="0" w:lastRow="0" w:firstColumn="0" w:lastColumn="0" w:oddVBand="0" w:evenVBand="0" w:oddHBand="1" w:evenHBand="0" w:firstRowFirstColumn="0" w:firstRowLastColumn="0" w:lastRowFirstColumn="0" w:lastRowLastColumn="0"/>
              <w:rPr>
                <w:rFonts w:cs="B Zar"/>
                <w:color w:val="auto"/>
                <w:sz w:val="18"/>
                <w:szCs w:val="18"/>
                <w:rtl/>
              </w:rPr>
            </w:pPr>
            <w:r w:rsidRPr="00A44DD3">
              <w:rPr>
                <w:rFonts w:ascii="Arial" w:eastAsia="Times New Roman" w:hAnsi="Arial" w:cs="B Zar"/>
                <w:color w:val="auto"/>
                <w:sz w:val="18"/>
                <w:szCs w:val="18"/>
                <w:rtl/>
              </w:rPr>
              <w:t>تکمیل</w:t>
            </w:r>
            <w:r w:rsidRPr="00A44DD3">
              <w:rPr>
                <w:rFonts w:ascii="Cambria" w:eastAsia="Times New Roman" w:hAnsi="Cambria" w:cs="B Zar"/>
                <w:color w:val="auto"/>
                <w:sz w:val="18"/>
                <w:szCs w:val="18"/>
              </w:rPr>
              <w:t xml:space="preserve"> </w:t>
            </w:r>
            <w:r w:rsidRPr="00A44DD3">
              <w:rPr>
                <w:rFonts w:ascii="Arial" w:eastAsia="Times New Roman" w:hAnsi="Arial" w:cs="B Zar"/>
                <w:color w:val="auto"/>
                <w:sz w:val="18"/>
                <w:szCs w:val="18"/>
                <w:rtl/>
              </w:rPr>
              <w:t>برگه</w:t>
            </w:r>
            <w:r w:rsidRPr="00A44DD3">
              <w:rPr>
                <w:rFonts w:ascii="Cambria" w:eastAsia="Times New Roman" w:hAnsi="Cambria" w:cs="B Zar"/>
                <w:color w:val="auto"/>
                <w:sz w:val="18"/>
                <w:szCs w:val="18"/>
              </w:rPr>
              <w:t xml:space="preserve"> </w:t>
            </w:r>
            <w:r w:rsidRPr="00A44DD3">
              <w:rPr>
                <w:rFonts w:ascii="Arial" w:eastAsia="Times New Roman" w:hAnsi="Arial" w:cs="B Zar"/>
                <w:color w:val="auto"/>
                <w:sz w:val="18"/>
                <w:szCs w:val="18"/>
                <w:rtl/>
              </w:rPr>
              <w:t>ثبت</w:t>
            </w:r>
            <w:r w:rsidRPr="00A44DD3">
              <w:rPr>
                <w:rFonts w:ascii="Cambria" w:eastAsia="Times New Roman" w:hAnsi="Cambria" w:cs="B Zar"/>
                <w:color w:val="auto"/>
                <w:sz w:val="18"/>
                <w:szCs w:val="18"/>
              </w:rPr>
              <w:t xml:space="preserve"> </w:t>
            </w:r>
            <w:r w:rsidRPr="00A44DD3">
              <w:rPr>
                <w:rFonts w:ascii="Arial" w:eastAsia="Times New Roman" w:hAnsi="Arial" w:cs="B Zar"/>
                <w:color w:val="auto"/>
                <w:sz w:val="18"/>
                <w:szCs w:val="18"/>
                <w:rtl/>
              </w:rPr>
              <w:t>هیجانی</w:t>
            </w:r>
            <w:r w:rsidRPr="00A44DD3">
              <w:rPr>
                <w:rFonts w:ascii="Cambria" w:eastAsia="Times New Roman" w:hAnsi="Cambria" w:cs="B Zar"/>
                <w:color w:val="auto"/>
                <w:sz w:val="18"/>
                <w:szCs w:val="18"/>
              </w:rPr>
              <w:t xml:space="preserve"> </w:t>
            </w:r>
            <w:r w:rsidRPr="00A44DD3">
              <w:rPr>
                <w:rFonts w:ascii="Arial" w:eastAsia="Times New Roman" w:hAnsi="Arial" w:cs="B Zar"/>
                <w:color w:val="auto"/>
                <w:sz w:val="18"/>
                <w:szCs w:val="18"/>
                <w:rtl/>
              </w:rPr>
              <w:t>روزانه،</w:t>
            </w:r>
            <w:r w:rsidRPr="00A44DD3">
              <w:rPr>
                <w:rFonts w:ascii="Cambria" w:eastAsia="Times New Roman" w:hAnsi="Cambria" w:cs="B Zar"/>
                <w:color w:val="auto"/>
                <w:sz w:val="18"/>
                <w:szCs w:val="18"/>
              </w:rPr>
              <w:t xml:space="preserve"> </w:t>
            </w:r>
            <w:r w:rsidRPr="00A44DD3">
              <w:rPr>
                <w:rFonts w:ascii="Arial" w:eastAsia="Times New Roman" w:hAnsi="Arial" w:cs="B Zar"/>
                <w:color w:val="auto"/>
                <w:sz w:val="18"/>
                <w:szCs w:val="18"/>
                <w:rtl/>
              </w:rPr>
              <w:t>تمرین</w:t>
            </w:r>
            <w:r w:rsidRPr="00A44DD3">
              <w:rPr>
                <w:rFonts w:ascii="Cambria" w:eastAsia="Times New Roman" w:hAnsi="Cambria" w:cs="B Zar"/>
                <w:color w:val="auto"/>
                <w:sz w:val="18"/>
                <w:szCs w:val="18"/>
              </w:rPr>
              <w:t xml:space="preserve"> </w:t>
            </w:r>
            <w:r w:rsidRPr="00A44DD3">
              <w:rPr>
                <w:rFonts w:ascii="Arial" w:eastAsia="Times New Roman" w:hAnsi="Arial" w:cs="B Zar"/>
                <w:color w:val="auto"/>
                <w:sz w:val="18"/>
                <w:szCs w:val="18"/>
                <w:rtl/>
              </w:rPr>
              <w:t>تشخیص</w:t>
            </w:r>
            <w:r w:rsidRPr="00A44DD3">
              <w:rPr>
                <w:rFonts w:ascii="Cambria" w:eastAsia="Times New Roman" w:hAnsi="Cambria" w:cs="B Zar"/>
                <w:color w:val="auto"/>
                <w:sz w:val="18"/>
                <w:szCs w:val="18"/>
              </w:rPr>
              <w:t xml:space="preserve"> </w:t>
            </w:r>
            <w:r w:rsidRPr="00A44DD3">
              <w:rPr>
                <w:rFonts w:ascii="Arial" w:eastAsia="Times New Roman" w:hAnsi="Arial" w:cs="B Zar"/>
                <w:color w:val="auto"/>
                <w:sz w:val="18"/>
                <w:szCs w:val="18"/>
                <w:rtl/>
              </w:rPr>
              <w:t>هیجان</w:t>
            </w:r>
            <w:r w:rsidRPr="00A44DD3">
              <w:rPr>
                <w:rFonts w:ascii="Cambria" w:eastAsia="Times New Roman" w:hAnsi="Cambria" w:cs="B Zar"/>
                <w:color w:val="auto"/>
                <w:sz w:val="18"/>
                <w:szCs w:val="18"/>
              </w:rPr>
              <w:t>‌</w:t>
            </w:r>
            <w:r w:rsidRPr="00A44DD3">
              <w:rPr>
                <w:rFonts w:ascii="Arial" w:eastAsia="Times New Roman" w:hAnsi="Arial" w:cs="B Zar"/>
                <w:color w:val="auto"/>
                <w:sz w:val="18"/>
                <w:szCs w:val="18"/>
                <w:rtl/>
              </w:rPr>
              <w:t>های</w:t>
            </w:r>
            <w:r w:rsidRPr="00A44DD3">
              <w:rPr>
                <w:rFonts w:ascii="Cambria" w:eastAsia="Times New Roman" w:hAnsi="Cambria" w:cs="B Zar"/>
                <w:color w:val="auto"/>
                <w:sz w:val="18"/>
                <w:szCs w:val="18"/>
              </w:rPr>
              <w:t xml:space="preserve"> </w:t>
            </w:r>
            <w:r w:rsidRPr="00A44DD3">
              <w:rPr>
                <w:rFonts w:ascii="Arial" w:eastAsia="Times New Roman" w:hAnsi="Arial" w:cs="B Zar"/>
                <w:color w:val="auto"/>
                <w:sz w:val="18"/>
                <w:szCs w:val="18"/>
                <w:rtl/>
              </w:rPr>
              <w:t>پایه</w:t>
            </w:r>
            <w:r w:rsidRPr="00A44DD3">
              <w:rPr>
                <w:rFonts w:ascii="Arial" w:eastAsia="Times New Roman" w:hAnsi="Arial" w:cs="B Zar"/>
                <w:color w:val="auto"/>
                <w:sz w:val="18"/>
                <w:szCs w:val="18"/>
              </w:rPr>
              <w:t> </w:t>
            </w:r>
          </w:p>
        </w:tc>
      </w:tr>
      <w:tr w:rsidR="00CC03CD" w:rsidRPr="006A73DB" w14:paraId="12254619" w14:textId="77777777" w:rsidTr="00500A0A">
        <w:tc>
          <w:tcPr>
            <w:cnfStyle w:val="001000000000" w:firstRow="0" w:lastRow="0" w:firstColumn="1" w:lastColumn="0" w:oddVBand="0" w:evenVBand="0" w:oddHBand="0" w:evenHBand="0" w:firstRowFirstColumn="0" w:firstRowLastColumn="0" w:lastRowFirstColumn="0" w:lastRowLastColumn="0"/>
            <w:tcW w:w="1049" w:type="dxa"/>
            <w:shd w:val="clear" w:color="auto" w:fill="FBE4D5" w:themeFill="accent2" w:themeFillTint="33"/>
          </w:tcPr>
          <w:p w14:paraId="442D73DA" w14:textId="77777777" w:rsidR="00CC03CD" w:rsidRPr="00500A0A" w:rsidRDefault="00CC03CD" w:rsidP="003A0AF7">
            <w:pPr>
              <w:rPr>
                <w:rFonts w:cs="B Zar"/>
                <w:b w:val="0"/>
                <w:bCs w:val="0"/>
                <w:sz w:val="18"/>
                <w:szCs w:val="18"/>
                <w:rtl/>
              </w:rPr>
            </w:pPr>
          </w:p>
          <w:p w14:paraId="1EC24B70" w14:textId="77777777" w:rsidR="00CC03CD" w:rsidRPr="00500A0A" w:rsidRDefault="00CC03CD" w:rsidP="003A0AF7">
            <w:pPr>
              <w:jc w:val="right"/>
              <w:rPr>
                <w:rFonts w:cs="B Zar"/>
                <w:b w:val="0"/>
                <w:bCs w:val="0"/>
                <w:sz w:val="18"/>
                <w:szCs w:val="18"/>
                <w:rtl/>
              </w:rPr>
            </w:pPr>
            <w:r w:rsidRPr="00500A0A">
              <w:rPr>
                <w:rFonts w:cs="B Zar" w:hint="cs"/>
                <w:b w:val="0"/>
                <w:bCs w:val="0"/>
                <w:sz w:val="18"/>
                <w:szCs w:val="18"/>
                <w:rtl/>
              </w:rPr>
              <w:t xml:space="preserve"> دوم</w:t>
            </w:r>
          </w:p>
        </w:tc>
        <w:tc>
          <w:tcPr>
            <w:tcW w:w="2160" w:type="dxa"/>
            <w:shd w:val="clear" w:color="auto" w:fill="FBE4D5" w:themeFill="accent2" w:themeFillTint="33"/>
          </w:tcPr>
          <w:p w14:paraId="1ED4C7FA" w14:textId="77777777" w:rsidR="00CC03CD" w:rsidRPr="00500A0A" w:rsidRDefault="00CC03CD" w:rsidP="003A0AF7">
            <w:pPr>
              <w:cnfStyle w:val="000000000000" w:firstRow="0" w:lastRow="0" w:firstColumn="0" w:lastColumn="0" w:oddVBand="0" w:evenVBand="0" w:oddHBand="0" w:evenHBand="0" w:firstRowFirstColumn="0" w:firstRowLastColumn="0" w:lastRowFirstColumn="0" w:lastRowLastColumn="0"/>
              <w:rPr>
                <w:rFonts w:cs="B Zar"/>
                <w:sz w:val="18"/>
                <w:szCs w:val="18"/>
                <w:rtl/>
              </w:rPr>
            </w:pPr>
            <w:r w:rsidRPr="00500A0A">
              <w:rPr>
                <w:rFonts w:ascii="Arial" w:eastAsia="Times New Roman" w:hAnsi="Arial" w:cs="B Zar"/>
                <w:sz w:val="18"/>
                <w:szCs w:val="18"/>
                <w:rtl/>
              </w:rPr>
              <w:t>شناخت</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هیجانات</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مثبت</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و</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منفی</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و</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نحوه</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تنظیم</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آنها</w:t>
            </w:r>
            <w:r w:rsidRPr="00500A0A">
              <w:rPr>
                <w:rFonts w:ascii="Arial" w:eastAsia="Times New Roman" w:hAnsi="Arial" w:cs="B Zar"/>
                <w:sz w:val="18"/>
                <w:szCs w:val="18"/>
              </w:rPr>
              <w:t> </w:t>
            </w:r>
          </w:p>
        </w:tc>
        <w:tc>
          <w:tcPr>
            <w:tcW w:w="4451" w:type="dxa"/>
            <w:shd w:val="clear" w:color="auto" w:fill="FBE4D5" w:themeFill="accent2" w:themeFillTint="33"/>
          </w:tcPr>
          <w:p w14:paraId="640895D0" w14:textId="77777777" w:rsidR="00CC03CD" w:rsidRPr="00500A0A" w:rsidRDefault="00CC03CD" w:rsidP="003A0AF7">
            <w:pPr>
              <w:cnfStyle w:val="000000000000" w:firstRow="0" w:lastRow="0" w:firstColumn="0" w:lastColumn="0" w:oddVBand="0" w:evenVBand="0" w:oddHBand="0" w:evenHBand="0" w:firstRowFirstColumn="0" w:firstRowLastColumn="0" w:lastRowFirstColumn="0" w:lastRowLastColumn="0"/>
              <w:rPr>
                <w:rFonts w:cs="B Zar"/>
                <w:sz w:val="18"/>
                <w:szCs w:val="18"/>
                <w:rtl/>
              </w:rPr>
            </w:pPr>
            <w:r w:rsidRPr="00500A0A">
              <w:rPr>
                <w:rFonts w:ascii="Arial" w:eastAsia="Times New Roman" w:hAnsi="Arial" w:cs="B Zar"/>
                <w:sz w:val="18"/>
                <w:szCs w:val="18"/>
                <w:rtl/>
              </w:rPr>
              <w:t>آموزش</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هیجانات</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مثبت</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و</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منفی،</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بحث</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در</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مورد</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متغیر</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تنظیم</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هیجان،</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انواع</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هیجان</w:t>
            </w:r>
            <w:r w:rsidRPr="00500A0A">
              <w:rPr>
                <w:rFonts w:ascii="Cambria" w:eastAsia="Times New Roman" w:hAnsi="Cambria" w:cs="B Zar"/>
                <w:sz w:val="18"/>
                <w:szCs w:val="18"/>
              </w:rPr>
              <w:t>‌</w:t>
            </w:r>
            <w:r w:rsidRPr="00500A0A">
              <w:rPr>
                <w:rFonts w:ascii="Arial" w:eastAsia="Times New Roman" w:hAnsi="Arial" w:cs="B Zar"/>
                <w:sz w:val="18"/>
                <w:szCs w:val="18"/>
                <w:rtl/>
              </w:rPr>
              <w:t>ها</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از</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نظر</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کارکردی،</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کنترل</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و</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تنظیم</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هیجانات</w:t>
            </w:r>
            <w:r w:rsidRPr="00500A0A">
              <w:rPr>
                <w:rFonts w:ascii="Arial" w:eastAsia="Times New Roman" w:hAnsi="Arial" w:cs="B Zar"/>
                <w:sz w:val="18"/>
                <w:szCs w:val="18"/>
              </w:rPr>
              <w:t> </w:t>
            </w:r>
          </w:p>
        </w:tc>
        <w:tc>
          <w:tcPr>
            <w:tcW w:w="2554" w:type="dxa"/>
            <w:shd w:val="clear" w:color="auto" w:fill="FBE4D5" w:themeFill="accent2" w:themeFillTint="33"/>
          </w:tcPr>
          <w:p w14:paraId="38683E28" w14:textId="77777777" w:rsidR="00CC03CD" w:rsidRPr="00500A0A" w:rsidRDefault="00CC03CD" w:rsidP="003A0AF7">
            <w:pPr>
              <w:cnfStyle w:val="000000000000" w:firstRow="0" w:lastRow="0" w:firstColumn="0" w:lastColumn="0" w:oddVBand="0" w:evenVBand="0" w:oddHBand="0" w:evenHBand="0" w:firstRowFirstColumn="0" w:firstRowLastColumn="0" w:lastRowFirstColumn="0" w:lastRowLastColumn="0"/>
              <w:rPr>
                <w:rFonts w:cs="B Zar"/>
                <w:sz w:val="18"/>
                <w:szCs w:val="18"/>
                <w:rtl/>
              </w:rPr>
            </w:pPr>
            <w:r w:rsidRPr="00500A0A">
              <w:rPr>
                <w:rFonts w:ascii="Arial" w:eastAsia="Times New Roman" w:hAnsi="Arial" w:cs="B Zar"/>
                <w:sz w:val="18"/>
                <w:szCs w:val="18"/>
                <w:rtl/>
              </w:rPr>
              <w:t>نوشتن</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رویدادهایی</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که</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در</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آن</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هیجانات</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مثبت</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یا</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منفی</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تجربه</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شده</w:t>
            </w:r>
            <w:r w:rsidRPr="00500A0A">
              <w:rPr>
                <w:rFonts w:ascii="Cambria" w:eastAsia="Times New Roman" w:hAnsi="Cambria" w:cs="B Zar"/>
                <w:sz w:val="18"/>
                <w:szCs w:val="18"/>
              </w:rPr>
              <w:t>‌</w:t>
            </w:r>
            <w:r w:rsidRPr="00500A0A">
              <w:rPr>
                <w:rFonts w:ascii="Arial" w:eastAsia="Times New Roman" w:hAnsi="Arial" w:cs="B Zar"/>
                <w:sz w:val="18"/>
                <w:szCs w:val="18"/>
                <w:rtl/>
              </w:rPr>
              <w:t>اند</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و</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نحوه</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پاسخ</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به</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آن</w:t>
            </w:r>
            <w:r w:rsidRPr="00500A0A">
              <w:rPr>
                <w:rFonts w:ascii="Cambria" w:eastAsia="Times New Roman" w:hAnsi="Cambria" w:cs="B Zar"/>
                <w:sz w:val="18"/>
                <w:szCs w:val="18"/>
              </w:rPr>
              <w:t>‌</w:t>
            </w:r>
            <w:r w:rsidRPr="00500A0A">
              <w:rPr>
                <w:rFonts w:ascii="Arial" w:eastAsia="Times New Roman" w:hAnsi="Arial" w:cs="B Zar"/>
                <w:sz w:val="18"/>
                <w:szCs w:val="18"/>
                <w:rtl/>
              </w:rPr>
              <w:t>ها</w:t>
            </w:r>
            <w:r w:rsidRPr="00500A0A">
              <w:rPr>
                <w:rFonts w:ascii="Arial" w:eastAsia="Times New Roman" w:hAnsi="Arial" w:cs="B Zar"/>
                <w:sz w:val="18"/>
                <w:szCs w:val="18"/>
              </w:rPr>
              <w:t> </w:t>
            </w:r>
          </w:p>
        </w:tc>
      </w:tr>
      <w:tr w:rsidR="00CC03CD" w:rsidRPr="006A73DB" w14:paraId="43411D6D" w14:textId="77777777" w:rsidTr="00500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 w:type="dxa"/>
            <w:shd w:val="clear" w:color="auto" w:fill="FBE4D5" w:themeFill="accent2" w:themeFillTint="33"/>
          </w:tcPr>
          <w:p w14:paraId="3AFEDE16" w14:textId="77777777" w:rsidR="00CC03CD" w:rsidRPr="00500A0A" w:rsidRDefault="00CC03CD" w:rsidP="003A0AF7">
            <w:pPr>
              <w:rPr>
                <w:rFonts w:cs="B Zar"/>
                <w:b w:val="0"/>
                <w:bCs w:val="0"/>
                <w:sz w:val="18"/>
                <w:szCs w:val="18"/>
                <w:rtl/>
              </w:rPr>
            </w:pPr>
          </w:p>
          <w:p w14:paraId="5E9AC3E3" w14:textId="77777777" w:rsidR="00CC03CD" w:rsidRPr="00500A0A" w:rsidRDefault="00CC03CD" w:rsidP="003A0AF7">
            <w:pPr>
              <w:jc w:val="right"/>
              <w:rPr>
                <w:rFonts w:cs="B Zar"/>
                <w:b w:val="0"/>
                <w:bCs w:val="0"/>
                <w:sz w:val="18"/>
                <w:szCs w:val="18"/>
                <w:rtl/>
              </w:rPr>
            </w:pPr>
            <w:r w:rsidRPr="00500A0A">
              <w:rPr>
                <w:rFonts w:cs="B Zar" w:hint="cs"/>
                <w:b w:val="0"/>
                <w:bCs w:val="0"/>
                <w:sz w:val="18"/>
                <w:szCs w:val="18"/>
                <w:rtl/>
              </w:rPr>
              <w:t>سوم</w:t>
            </w:r>
          </w:p>
        </w:tc>
        <w:tc>
          <w:tcPr>
            <w:tcW w:w="2160" w:type="dxa"/>
            <w:shd w:val="clear" w:color="auto" w:fill="FBE4D5" w:themeFill="accent2" w:themeFillTint="33"/>
          </w:tcPr>
          <w:p w14:paraId="7259C9C2" w14:textId="77777777" w:rsidR="00CC03CD" w:rsidRPr="00500A0A" w:rsidRDefault="00CC03CD" w:rsidP="003A0AF7">
            <w:pPr>
              <w:cnfStyle w:val="000000100000" w:firstRow="0" w:lastRow="0" w:firstColumn="0" w:lastColumn="0" w:oddVBand="0" w:evenVBand="0" w:oddHBand="1" w:evenHBand="0" w:firstRowFirstColumn="0" w:firstRowLastColumn="0" w:lastRowFirstColumn="0" w:lastRowLastColumn="0"/>
              <w:rPr>
                <w:rFonts w:cs="B Zar"/>
                <w:sz w:val="18"/>
                <w:szCs w:val="18"/>
                <w:rtl/>
              </w:rPr>
            </w:pPr>
            <w:r w:rsidRPr="00500A0A">
              <w:rPr>
                <w:rFonts w:ascii="Arial" w:eastAsia="Times New Roman" w:hAnsi="Arial" w:cs="B Zar"/>
                <w:sz w:val="18"/>
                <w:szCs w:val="18"/>
                <w:rtl/>
              </w:rPr>
              <w:t>پذیرش</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خود</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و</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افزایش</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آگاهی</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هیجانی</w:t>
            </w:r>
            <w:r w:rsidRPr="00500A0A">
              <w:rPr>
                <w:rFonts w:ascii="Arial" w:eastAsia="Times New Roman" w:hAnsi="Arial" w:cs="B Zar"/>
                <w:sz w:val="18"/>
                <w:szCs w:val="18"/>
              </w:rPr>
              <w:t> </w:t>
            </w:r>
          </w:p>
        </w:tc>
        <w:tc>
          <w:tcPr>
            <w:tcW w:w="4451" w:type="dxa"/>
            <w:shd w:val="clear" w:color="auto" w:fill="FBE4D5" w:themeFill="accent2" w:themeFillTint="33"/>
          </w:tcPr>
          <w:p w14:paraId="799DFFB3" w14:textId="77777777" w:rsidR="00CC03CD" w:rsidRPr="00500A0A" w:rsidRDefault="00CC03CD" w:rsidP="003A0AF7">
            <w:pPr>
              <w:cnfStyle w:val="000000100000" w:firstRow="0" w:lastRow="0" w:firstColumn="0" w:lastColumn="0" w:oddVBand="0" w:evenVBand="0" w:oddHBand="1" w:evenHBand="0" w:firstRowFirstColumn="0" w:firstRowLastColumn="0" w:lastRowFirstColumn="0" w:lastRowLastColumn="0"/>
              <w:rPr>
                <w:rFonts w:cs="B Zar"/>
                <w:sz w:val="18"/>
                <w:szCs w:val="18"/>
                <w:rtl/>
              </w:rPr>
            </w:pPr>
            <w:r w:rsidRPr="00500A0A">
              <w:rPr>
                <w:rFonts w:ascii="Arial" w:eastAsia="Times New Roman" w:hAnsi="Arial" w:cs="B Zar"/>
                <w:sz w:val="18"/>
                <w:szCs w:val="18"/>
                <w:rtl/>
              </w:rPr>
              <w:t>آموزش</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ذهن</w:t>
            </w:r>
            <w:r w:rsidRPr="00500A0A">
              <w:rPr>
                <w:rFonts w:ascii="Cambria" w:eastAsia="Times New Roman" w:hAnsi="Cambria" w:cs="B Zar"/>
                <w:sz w:val="18"/>
                <w:szCs w:val="18"/>
              </w:rPr>
              <w:t>‌</w:t>
            </w:r>
            <w:r w:rsidRPr="00500A0A">
              <w:rPr>
                <w:rFonts w:ascii="Arial" w:eastAsia="Times New Roman" w:hAnsi="Arial" w:cs="B Zar"/>
                <w:sz w:val="18"/>
                <w:szCs w:val="18"/>
                <w:rtl/>
              </w:rPr>
              <w:t>آگاهی</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هیجانی،</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تقویت</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پذیرش</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جنبه</w:t>
            </w:r>
            <w:r w:rsidRPr="00500A0A">
              <w:rPr>
                <w:rFonts w:ascii="Cambria" w:eastAsia="Times New Roman" w:hAnsi="Cambria" w:cs="B Zar"/>
                <w:sz w:val="18"/>
                <w:szCs w:val="18"/>
              </w:rPr>
              <w:t>‌</w:t>
            </w:r>
            <w:r w:rsidRPr="00500A0A">
              <w:rPr>
                <w:rFonts w:ascii="Arial" w:eastAsia="Times New Roman" w:hAnsi="Arial" w:cs="B Zar"/>
                <w:sz w:val="18"/>
                <w:szCs w:val="18"/>
                <w:rtl/>
              </w:rPr>
              <w:t>های</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انکار</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شده</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خود،</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بخشش</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خود</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با</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تکنیک</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دو</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صندلی،</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کار</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روی</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وقفه</w:t>
            </w:r>
            <w:r w:rsidRPr="00500A0A">
              <w:rPr>
                <w:rFonts w:ascii="Cambria" w:eastAsia="Times New Roman" w:hAnsi="Cambria" w:cs="B Zar"/>
                <w:sz w:val="18"/>
                <w:szCs w:val="18"/>
              </w:rPr>
              <w:t>‌</w:t>
            </w:r>
            <w:r w:rsidRPr="00500A0A">
              <w:rPr>
                <w:rFonts w:ascii="Arial" w:eastAsia="Times New Roman" w:hAnsi="Arial" w:cs="B Zar"/>
                <w:sz w:val="18"/>
                <w:szCs w:val="18"/>
                <w:rtl/>
              </w:rPr>
              <w:t>های</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تجربه</w:t>
            </w:r>
            <w:r w:rsidRPr="00500A0A">
              <w:rPr>
                <w:rFonts w:ascii="Cambria" w:eastAsia="Times New Roman" w:hAnsi="Cambria" w:cs="B Zar"/>
                <w:sz w:val="18"/>
                <w:szCs w:val="18"/>
              </w:rPr>
              <w:t>‌</w:t>
            </w:r>
            <w:r w:rsidRPr="00500A0A">
              <w:rPr>
                <w:rFonts w:ascii="Arial" w:eastAsia="Times New Roman" w:hAnsi="Arial" w:cs="B Zar"/>
                <w:sz w:val="18"/>
                <w:szCs w:val="18"/>
                <w:rtl/>
              </w:rPr>
              <w:t>ای</w:t>
            </w:r>
            <w:r w:rsidRPr="00500A0A">
              <w:rPr>
                <w:rFonts w:ascii="Arial" w:eastAsia="Times New Roman" w:hAnsi="Arial" w:cs="B Zar"/>
                <w:sz w:val="18"/>
                <w:szCs w:val="18"/>
              </w:rPr>
              <w:t> </w:t>
            </w:r>
          </w:p>
        </w:tc>
        <w:tc>
          <w:tcPr>
            <w:tcW w:w="2554" w:type="dxa"/>
            <w:shd w:val="clear" w:color="auto" w:fill="FBE4D5" w:themeFill="accent2" w:themeFillTint="33"/>
          </w:tcPr>
          <w:p w14:paraId="3D676958" w14:textId="77777777" w:rsidR="00CC03CD" w:rsidRPr="00500A0A" w:rsidRDefault="00CC03CD" w:rsidP="003A0AF7">
            <w:pPr>
              <w:cnfStyle w:val="000000100000" w:firstRow="0" w:lastRow="0" w:firstColumn="0" w:lastColumn="0" w:oddVBand="0" w:evenVBand="0" w:oddHBand="1" w:evenHBand="0" w:firstRowFirstColumn="0" w:firstRowLastColumn="0" w:lastRowFirstColumn="0" w:lastRowLastColumn="0"/>
              <w:rPr>
                <w:rFonts w:cs="B Zar"/>
                <w:sz w:val="18"/>
                <w:szCs w:val="18"/>
                <w:rtl/>
              </w:rPr>
            </w:pPr>
            <w:r w:rsidRPr="00500A0A">
              <w:rPr>
                <w:rFonts w:ascii="Arial" w:eastAsia="Times New Roman" w:hAnsi="Arial" w:cs="B Zar"/>
                <w:sz w:val="18"/>
                <w:szCs w:val="18"/>
                <w:rtl/>
              </w:rPr>
              <w:t>تمرین</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ذهن</w:t>
            </w:r>
            <w:r w:rsidRPr="00500A0A">
              <w:rPr>
                <w:rFonts w:ascii="Cambria" w:eastAsia="Times New Roman" w:hAnsi="Cambria" w:cs="B Zar"/>
                <w:sz w:val="18"/>
                <w:szCs w:val="18"/>
              </w:rPr>
              <w:t>‌</w:t>
            </w:r>
            <w:r w:rsidRPr="00500A0A">
              <w:rPr>
                <w:rFonts w:ascii="Arial" w:eastAsia="Times New Roman" w:hAnsi="Arial" w:cs="B Zar"/>
                <w:sz w:val="18"/>
                <w:szCs w:val="18"/>
                <w:rtl/>
              </w:rPr>
              <w:t>آگاهی</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با</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تمرکز</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بر</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هیجان،</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تکمیل</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تمرین</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دو</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صندلی</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برای</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پذیرش</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جنبه</w:t>
            </w:r>
            <w:r w:rsidRPr="00500A0A">
              <w:rPr>
                <w:rFonts w:ascii="Cambria" w:eastAsia="Times New Roman" w:hAnsi="Cambria" w:cs="B Zar"/>
                <w:sz w:val="18"/>
                <w:szCs w:val="18"/>
              </w:rPr>
              <w:t>‌</w:t>
            </w:r>
            <w:r w:rsidRPr="00500A0A">
              <w:rPr>
                <w:rFonts w:ascii="Arial" w:eastAsia="Times New Roman" w:hAnsi="Arial" w:cs="B Zar"/>
                <w:sz w:val="18"/>
                <w:szCs w:val="18"/>
                <w:rtl/>
              </w:rPr>
              <w:t>های</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انکارشده</w:t>
            </w:r>
            <w:r w:rsidRPr="00500A0A">
              <w:rPr>
                <w:rFonts w:ascii="Arial" w:eastAsia="Times New Roman" w:hAnsi="Arial" w:cs="B Zar"/>
                <w:sz w:val="18"/>
                <w:szCs w:val="18"/>
              </w:rPr>
              <w:t> </w:t>
            </w:r>
          </w:p>
        </w:tc>
      </w:tr>
      <w:tr w:rsidR="00CC03CD" w:rsidRPr="006A73DB" w14:paraId="6DF5A6A0" w14:textId="77777777" w:rsidTr="00500A0A">
        <w:tc>
          <w:tcPr>
            <w:cnfStyle w:val="001000000000" w:firstRow="0" w:lastRow="0" w:firstColumn="1" w:lastColumn="0" w:oddVBand="0" w:evenVBand="0" w:oddHBand="0" w:evenHBand="0" w:firstRowFirstColumn="0" w:firstRowLastColumn="0" w:lastRowFirstColumn="0" w:lastRowLastColumn="0"/>
            <w:tcW w:w="1049" w:type="dxa"/>
            <w:shd w:val="clear" w:color="auto" w:fill="FBE4D5" w:themeFill="accent2" w:themeFillTint="33"/>
          </w:tcPr>
          <w:p w14:paraId="3412AAE0" w14:textId="77777777" w:rsidR="00CC03CD" w:rsidRPr="00500A0A" w:rsidRDefault="00CC03CD" w:rsidP="003A0AF7">
            <w:pPr>
              <w:rPr>
                <w:rFonts w:cs="B Zar"/>
                <w:b w:val="0"/>
                <w:bCs w:val="0"/>
                <w:sz w:val="18"/>
                <w:szCs w:val="18"/>
                <w:rtl/>
              </w:rPr>
            </w:pPr>
          </w:p>
          <w:p w14:paraId="4B3229C4" w14:textId="77777777" w:rsidR="00CC03CD" w:rsidRPr="00500A0A" w:rsidRDefault="00CC03CD" w:rsidP="003A0AF7">
            <w:pPr>
              <w:jc w:val="right"/>
              <w:rPr>
                <w:rFonts w:cs="B Zar"/>
                <w:b w:val="0"/>
                <w:bCs w:val="0"/>
                <w:sz w:val="18"/>
                <w:szCs w:val="18"/>
                <w:rtl/>
              </w:rPr>
            </w:pPr>
            <w:r w:rsidRPr="00500A0A">
              <w:rPr>
                <w:rFonts w:cs="B Zar" w:hint="cs"/>
                <w:b w:val="0"/>
                <w:bCs w:val="0"/>
                <w:sz w:val="18"/>
                <w:szCs w:val="18"/>
                <w:rtl/>
              </w:rPr>
              <w:t>چهارم</w:t>
            </w:r>
          </w:p>
        </w:tc>
        <w:tc>
          <w:tcPr>
            <w:tcW w:w="2160" w:type="dxa"/>
            <w:shd w:val="clear" w:color="auto" w:fill="FBE4D5" w:themeFill="accent2" w:themeFillTint="33"/>
          </w:tcPr>
          <w:p w14:paraId="5E792E9A" w14:textId="77777777" w:rsidR="00CC03CD" w:rsidRPr="00500A0A" w:rsidRDefault="00CC03CD" w:rsidP="003A0AF7">
            <w:pPr>
              <w:cnfStyle w:val="000000000000" w:firstRow="0" w:lastRow="0" w:firstColumn="0" w:lastColumn="0" w:oddVBand="0" w:evenVBand="0" w:oddHBand="0" w:evenHBand="0" w:firstRowFirstColumn="0" w:firstRowLastColumn="0" w:lastRowFirstColumn="0" w:lastRowLastColumn="0"/>
              <w:rPr>
                <w:rFonts w:cs="B Zar"/>
                <w:sz w:val="18"/>
                <w:szCs w:val="18"/>
                <w:rtl/>
              </w:rPr>
            </w:pPr>
            <w:r w:rsidRPr="00500A0A">
              <w:rPr>
                <w:rFonts w:ascii="Arial" w:eastAsia="Times New Roman" w:hAnsi="Arial" w:cs="B Zar"/>
                <w:sz w:val="18"/>
                <w:szCs w:val="18"/>
                <w:rtl/>
              </w:rPr>
              <w:t>تسهیل</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ابراز</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هیجان</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و</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کاهش</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بازداری</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هیجانی</w:t>
            </w:r>
            <w:r w:rsidRPr="00500A0A">
              <w:rPr>
                <w:rFonts w:ascii="Arial" w:eastAsia="Times New Roman" w:hAnsi="Arial" w:cs="B Zar"/>
                <w:sz w:val="18"/>
                <w:szCs w:val="18"/>
              </w:rPr>
              <w:t> </w:t>
            </w:r>
          </w:p>
        </w:tc>
        <w:tc>
          <w:tcPr>
            <w:tcW w:w="4451" w:type="dxa"/>
            <w:shd w:val="clear" w:color="auto" w:fill="FBE4D5" w:themeFill="accent2" w:themeFillTint="33"/>
          </w:tcPr>
          <w:p w14:paraId="69FDA116" w14:textId="77777777" w:rsidR="00CC03CD" w:rsidRPr="00500A0A" w:rsidRDefault="00CC03CD" w:rsidP="003A0AF7">
            <w:pPr>
              <w:cnfStyle w:val="000000000000" w:firstRow="0" w:lastRow="0" w:firstColumn="0" w:lastColumn="0" w:oddVBand="0" w:evenVBand="0" w:oddHBand="0" w:evenHBand="0" w:firstRowFirstColumn="0" w:firstRowLastColumn="0" w:lastRowFirstColumn="0" w:lastRowLastColumn="0"/>
              <w:rPr>
                <w:rFonts w:cs="B Zar"/>
                <w:sz w:val="18"/>
                <w:szCs w:val="18"/>
                <w:rtl/>
              </w:rPr>
            </w:pPr>
            <w:r w:rsidRPr="00500A0A">
              <w:rPr>
                <w:rFonts w:cs="B Zar" w:hint="cs"/>
                <w:sz w:val="18"/>
                <w:szCs w:val="18"/>
                <w:rtl/>
              </w:rPr>
              <w:t>توضیح</w:t>
            </w:r>
            <w:r w:rsidRPr="00500A0A">
              <w:rPr>
                <w:rFonts w:cs="B Zar"/>
                <w:sz w:val="18"/>
                <w:szCs w:val="18"/>
                <w:rtl/>
              </w:rPr>
              <w:t xml:space="preserve"> </w:t>
            </w:r>
            <w:r w:rsidRPr="00500A0A">
              <w:rPr>
                <w:rFonts w:cs="B Zar" w:hint="cs"/>
                <w:sz w:val="18"/>
                <w:szCs w:val="18"/>
                <w:rtl/>
              </w:rPr>
              <w:t>نقش</w:t>
            </w:r>
            <w:r w:rsidRPr="00500A0A">
              <w:rPr>
                <w:rFonts w:cs="B Zar"/>
                <w:sz w:val="18"/>
                <w:szCs w:val="18"/>
                <w:rtl/>
              </w:rPr>
              <w:t xml:space="preserve"> </w:t>
            </w:r>
            <w:r w:rsidRPr="00500A0A">
              <w:rPr>
                <w:rFonts w:cs="B Zar" w:hint="cs"/>
                <w:sz w:val="18"/>
                <w:szCs w:val="18"/>
                <w:rtl/>
              </w:rPr>
              <w:t>زبان</w:t>
            </w:r>
            <w:r w:rsidRPr="00500A0A">
              <w:rPr>
                <w:rFonts w:cs="B Zar"/>
                <w:sz w:val="18"/>
                <w:szCs w:val="18"/>
                <w:rtl/>
              </w:rPr>
              <w:t xml:space="preserve"> </w:t>
            </w:r>
            <w:r w:rsidRPr="00500A0A">
              <w:rPr>
                <w:rFonts w:cs="B Zar" w:hint="cs"/>
                <w:sz w:val="18"/>
                <w:szCs w:val="18"/>
                <w:rtl/>
              </w:rPr>
              <w:t>در</w:t>
            </w:r>
            <w:r w:rsidRPr="00500A0A">
              <w:rPr>
                <w:rFonts w:cs="B Zar"/>
                <w:sz w:val="18"/>
                <w:szCs w:val="18"/>
                <w:rtl/>
              </w:rPr>
              <w:t xml:space="preserve"> </w:t>
            </w:r>
            <w:r w:rsidRPr="00500A0A">
              <w:rPr>
                <w:rFonts w:cs="B Zar" w:hint="cs"/>
                <w:sz w:val="18"/>
                <w:szCs w:val="18"/>
                <w:rtl/>
              </w:rPr>
              <w:t>ابراز</w:t>
            </w:r>
            <w:r w:rsidRPr="00500A0A">
              <w:rPr>
                <w:rFonts w:cs="B Zar"/>
                <w:sz w:val="18"/>
                <w:szCs w:val="18"/>
                <w:rtl/>
              </w:rPr>
              <w:t xml:space="preserve"> </w:t>
            </w:r>
            <w:r w:rsidRPr="00500A0A">
              <w:rPr>
                <w:rFonts w:cs="B Zar" w:hint="cs"/>
                <w:sz w:val="18"/>
                <w:szCs w:val="18"/>
                <w:rtl/>
              </w:rPr>
              <w:t>و</w:t>
            </w:r>
            <w:r w:rsidRPr="00500A0A">
              <w:rPr>
                <w:rFonts w:cs="B Zar"/>
                <w:sz w:val="18"/>
                <w:szCs w:val="18"/>
                <w:rtl/>
              </w:rPr>
              <w:t xml:space="preserve"> </w:t>
            </w:r>
            <w:r w:rsidRPr="00500A0A">
              <w:rPr>
                <w:rFonts w:cs="B Zar" w:hint="cs"/>
                <w:sz w:val="18"/>
                <w:szCs w:val="18"/>
                <w:rtl/>
              </w:rPr>
              <w:t>یا</w:t>
            </w:r>
            <w:r w:rsidRPr="00500A0A">
              <w:rPr>
                <w:rFonts w:cs="B Zar"/>
                <w:sz w:val="18"/>
                <w:szCs w:val="18"/>
                <w:rtl/>
              </w:rPr>
              <w:t xml:space="preserve"> </w:t>
            </w:r>
            <w:r w:rsidRPr="00500A0A">
              <w:rPr>
                <w:rFonts w:cs="B Zar" w:hint="cs"/>
                <w:sz w:val="18"/>
                <w:szCs w:val="18"/>
                <w:rtl/>
              </w:rPr>
              <w:t>بازداری</w:t>
            </w:r>
            <w:r w:rsidRPr="00500A0A">
              <w:rPr>
                <w:rFonts w:cs="B Zar"/>
                <w:sz w:val="18"/>
                <w:szCs w:val="18"/>
                <w:rtl/>
              </w:rPr>
              <w:t xml:space="preserve"> </w:t>
            </w:r>
            <w:r w:rsidRPr="00500A0A">
              <w:rPr>
                <w:rFonts w:cs="B Zar" w:hint="cs"/>
                <w:sz w:val="18"/>
                <w:szCs w:val="18"/>
                <w:rtl/>
              </w:rPr>
              <w:t>هیجانی،</w:t>
            </w:r>
            <w:r w:rsidRPr="00500A0A">
              <w:rPr>
                <w:rFonts w:cs="B Zar"/>
                <w:sz w:val="18"/>
                <w:szCs w:val="18"/>
                <w:rtl/>
              </w:rPr>
              <w:t xml:space="preserve"> </w:t>
            </w:r>
            <w:r w:rsidRPr="00500A0A">
              <w:rPr>
                <w:rFonts w:cs="B Zar" w:hint="cs"/>
                <w:sz w:val="18"/>
                <w:szCs w:val="18"/>
                <w:rtl/>
              </w:rPr>
              <w:t>معرفی</w:t>
            </w:r>
            <w:r w:rsidRPr="00500A0A">
              <w:rPr>
                <w:rFonts w:cs="B Zar"/>
                <w:sz w:val="18"/>
                <w:szCs w:val="18"/>
                <w:rtl/>
              </w:rPr>
              <w:t xml:space="preserve"> </w:t>
            </w:r>
            <w:r w:rsidRPr="00500A0A">
              <w:rPr>
                <w:rFonts w:cs="B Zar" w:hint="cs"/>
                <w:sz w:val="18"/>
                <w:szCs w:val="18"/>
                <w:rtl/>
              </w:rPr>
              <w:t>فن</w:t>
            </w:r>
            <w:r w:rsidRPr="00500A0A">
              <w:rPr>
                <w:rFonts w:cs="B Zar"/>
                <w:sz w:val="18"/>
                <w:szCs w:val="18"/>
                <w:rtl/>
              </w:rPr>
              <w:t xml:space="preserve"> </w:t>
            </w:r>
            <w:r w:rsidRPr="00500A0A">
              <w:rPr>
                <w:rFonts w:cs="B Zar" w:hint="cs"/>
                <w:sz w:val="18"/>
                <w:szCs w:val="18"/>
                <w:rtl/>
              </w:rPr>
              <w:t>گشایی</w:t>
            </w:r>
            <w:r w:rsidRPr="00500A0A">
              <w:rPr>
                <w:rFonts w:cs="B Zar"/>
                <w:sz w:val="18"/>
                <w:szCs w:val="18"/>
                <w:rtl/>
              </w:rPr>
              <w:t xml:space="preserve"> </w:t>
            </w:r>
            <w:r w:rsidRPr="00500A0A">
              <w:rPr>
                <w:rFonts w:cs="B Zar" w:hint="cs"/>
                <w:sz w:val="18"/>
                <w:szCs w:val="18"/>
                <w:rtl/>
              </w:rPr>
              <w:t>خاطرهانگیز</w:t>
            </w:r>
            <w:r w:rsidRPr="00500A0A">
              <w:rPr>
                <w:rFonts w:cs="B Zar"/>
                <w:sz w:val="18"/>
                <w:szCs w:val="18"/>
              </w:rPr>
              <w:t xml:space="preserve"> </w:t>
            </w:r>
          </w:p>
        </w:tc>
        <w:tc>
          <w:tcPr>
            <w:tcW w:w="2554" w:type="dxa"/>
            <w:shd w:val="clear" w:color="auto" w:fill="FBE4D5" w:themeFill="accent2" w:themeFillTint="33"/>
          </w:tcPr>
          <w:p w14:paraId="4219AC59" w14:textId="77777777" w:rsidR="00CC03CD" w:rsidRPr="00500A0A" w:rsidRDefault="00CC03CD" w:rsidP="003A0AF7">
            <w:pPr>
              <w:cnfStyle w:val="000000000000" w:firstRow="0" w:lastRow="0" w:firstColumn="0" w:lastColumn="0" w:oddVBand="0" w:evenVBand="0" w:oddHBand="0" w:evenHBand="0" w:firstRowFirstColumn="0" w:firstRowLastColumn="0" w:lastRowFirstColumn="0" w:lastRowLastColumn="0"/>
              <w:rPr>
                <w:rFonts w:cs="B Zar"/>
                <w:sz w:val="18"/>
                <w:szCs w:val="18"/>
                <w:rtl/>
              </w:rPr>
            </w:pPr>
            <w:r w:rsidRPr="00500A0A">
              <w:rPr>
                <w:rFonts w:ascii="Arial" w:eastAsia="Times New Roman" w:hAnsi="Arial" w:cs="B Zar"/>
                <w:sz w:val="18"/>
                <w:szCs w:val="18"/>
                <w:rtl/>
              </w:rPr>
              <w:t>نوشتن</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خاطرات</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هیجانی</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سرکوب</w:t>
            </w:r>
            <w:r w:rsidRPr="00500A0A">
              <w:rPr>
                <w:rFonts w:ascii="Cambria" w:eastAsia="Times New Roman" w:hAnsi="Cambria" w:cs="B Zar"/>
                <w:sz w:val="18"/>
                <w:szCs w:val="18"/>
              </w:rPr>
              <w:t>‌</w:t>
            </w:r>
            <w:r w:rsidRPr="00500A0A">
              <w:rPr>
                <w:rFonts w:ascii="Arial" w:eastAsia="Times New Roman" w:hAnsi="Arial" w:cs="B Zar"/>
                <w:sz w:val="18"/>
                <w:szCs w:val="18"/>
                <w:rtl/>
              </w:rPr>
              <w:t>شده</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و</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تمرین</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بازگویی</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با</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تمرکز</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بر</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احساسات</w:t>
            </w:r>
            <w:r w:rsidRPr="00500A0A">
              <w:rPr>
                <w:rFonts w:ascii="Arial" w:eastAsia="Times New Roman" w:hAnsi="Arial" w:cs="B Zar"/>
                <w:sz w:val="18"/>
                <w:szCs w:val="18"/>
              </w:rPr>
              <w:t> </w:t>
            </w:r>
          </w:p>
        </w:tc>
      </w:tr>
      <w:tr w:rsidR="00CC03CD" w:rsidRPr="006A73DB" w14:paraId="5020C0C4" w14:textId="77777777" w:rsidTr="00500A0A">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049" w:type="dxa"/>
            <w:shd w:val="clear" w:color="auto" w:fill="FBE4D5" w:themeFill="accent2" w:themeFillTint="33"/>
          </w:tcPr>
          <w:p w14:paraId="04062F3B" w14:textId="77777777" w:rsidR="00CC03CD" w:rsidRPr="00500A0A" w:rsidRDefault="00CC03CD" w:rsidP="003A0AF7">
            <w:pPr>
              <w:rPr>
                <w:rFonts w:cs="B Zar"/>
                <w:b w:val="0"/>
                <w:bCs w:val="0"/>
                <w:sz w:val="18"/>
                <w:szCs w:val="18"/>
                <w:rtl/>
              </w:rPr>
            </w:pPr>
          </w:p>
          <w:p w14:paraId="7C4E9B82" w14:textId="77777777" w:rsidR="00CC03CD" w:rsidRPr="00500A0A" w:rsidRDefault="00CC03CD" w:rsidP="003A0AF7">
            <w:pPr>
              <w:jc w:val="right"/>
              <w:rPr>
                <w:rFonts w:cs="B Zar"/>
                <w:b w:val="0"/>
                <w:bCs w:val="0"/>
                <w:sz w:val="18"/>
                <w:szCs w:val="18"/>
                <w:rtl/>
              </w:rPr>
            </w:pPr>
            <w:r w:rsidRPr="00500A0A">
              <w:rPr>
                <w:rFonts w:cs="B Zar" w:hint="cs"/>
                <w:b w:val="0"/>
                <w:bCs w:val="0"/>
                <w:sz w:val="18"/>
                <w:szCs w:val="18"/>
                <w:rtl/>
              </w:rPr>
              <w:t>پنجم</w:t>
            </w:r>
          </w:p>
        </w:tc>
        <w:tc>
          <w:tcPr>
            <w:tcW w:w="2160" w:type="dxa"/>
            <w:shd w:val="clear" w:color="auto" w:fill="FBE4D5" w:themeFill="accent2" w:themeFillTint="33"/>
          </w:tcPr>
          <w:p w14:paraId="6EB0C974" w14:textId="77777777" w:rsidR="00CC03CD" w:rsidRPr="00500A0A" w:rsidRDefault="00CC03CD" w:rsidP="003A0AF7">
            <w:pPr>
              <w:cnfStyle w:val="000000100000" w:firstRow="0" w:lastRow="0" w:firstColumn="0" w:lastColumn="0" w:oddVBand="0" w:evenVBand="0" w:oddHBand="1" w:evenHBand="0" w:firstRowFirstColumn="0" w:firstRowLastColumn="0" w:lastRowFirstColumn="0" w:lastRowLastColumn="0"/>
              <w:rPr>
                <w:rFonts w:cs="B Zar"/>
                <w:sz w:val="18"/>
                <w:szCs w:val="18"/>
                <w:rtl/>
              </w:rPr>
            </w:pPr>
            <w:r w:rsidRPr="00500A0A">
              <w:rPr>
                <w:rFonts w:ascii="Arial" w:eastAsia="Times New Roman" w:hAnsi="Arial" w:cs="B Zar"/>
                <w:sz w:val="18"/>
                <w:szCs w:val="18"/>
                <w:rtl/>
              </w:rPr>
              <w:t>توسعه</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شفقت</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به</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خود</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و</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پذیرش</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خود</w:t>
            </w:r>
            <w:r w:rsidRPr="00500A0A">
              <w:rPr>
                <w:rFonts w:ascii="Arial" w:eastAsia="Times New Roman" w:hAnsi="Arial" w:cs="B Zar"/>
                <w:sz w:val="18"/>
                <w:szCs w:val="18"/>
              </w:rPr>
              <w:t> </w:t>
            </w:r>
          </w:p>
        </w:tc>
        <w:tc>
          <w:tcPr>
            <w:tcW w:w="4451" w:type="dxa"/>
            <w:shd w:val="clear" w:color="auto" w:fill="FBE4D5" w:themeFill="accent2" w:themeFillTint="33"/>
          </w:tcPr>
          <w:p w14:paraId="0F2D5178" w14:textId="77777777" w:rsidR="00CC03CD" w:rsidRPr="00500A0A" w:rsidRDefault="00CC03CD" w:rsidP="003A0AF7">
            <w:pPr>
              <w:cnfStyle w:val="000000100000" w:firstRow="0" w:lastRow="0" w:firstColumn="0" w:lastColumn="0" w:oddVBand="0" w:evenVBand="0" w:oddHBand="1" w:evenHBand="0" w:firstRowFirstColumn="0" w:firstRowLastColumn="0" w:lastRowFirstColumn="0" w:lastRowLastColumn="0"/>
              <w:rPr>
                <w:rFonts w:cs="B Zar"/>
                <w:sz w:val="18"/>
                <w:szCs w:val="18"/>
                <w:rtl/>
              </w:rPr>
            </w:pPr>
            <w:r w:rsidRPr="00500A0A">
              <w:rPr>
                <w:rFonts w:ascii="Arial" w:eastAsia="Times New Roman" w:hAnsi="Arial" w:cs="B Zar"/>
                <w:sz w:val="18"/>
                <w:szCs w:val="18"/>
                <w:rtl/>
              </w:rPr>
              <w:t>تمرین</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دو</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صندلی</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برای</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شفقت</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به</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خود</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و</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خودتسکینی،</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بیان</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جنبه</w:t>
            </w:r>
            <w:r w:rsidRPr="00500A0A">
              <w:rPr>
                <w:rFonts w:ascii="Cambria" w:eastAsia="Times New Roman" w:hAnsi="Cambria" w:cs="B Zar"/>
                <w:sz w:val="18"/>
                <w:szCs w:val="18"/>
              </w:rPr>
              <w:t>‌</w:t>
            </w:r>
            <w:r w:rsidRPr="00500A0A">
              <w:rPr>
                <w:rFonts w:ascii="Arial" w:eastAsia="Times New Roman" w:hAnsi="Arial" w:cs="B Zar"/>
                <w:sz w:val="18"/>
                <w:szCs w:val="18"/>
                <w:rtl/>
              </w:rPr>
              <w:t>های</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متضاد</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شناسایی</w:t>
            </w:r>
            <w:r w:rsidRPr="00500A0A">
              <w:rPr>
                <w:rFonts w:ascii="Cambria" w:eastAsia="Times New Roman" w:hAnsi="Cambria" w:cs="B Zar"/>
                <w:sz w:val="18"/>
                <w:szCs w:val="18"/>
              </w:rPr>
              <w:t>‌</w:t>
            </w:r>
            <w:r w:rsidRPr="00500A0A">
              <w:rPr>
                <w:rFonts w:ascii="Arial" w:eastAsia="Times New Roman" w:hAnsi="Arial" w:cs="B Zar"/>
                <w:sz w:val="18"/>
                <w:szCs w:val="18"/>
                <w:rtl/>
              </w:rPr>
              <w:t>شده،</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افزایش</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آگاهی</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از</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پیامدهای</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تاخیر</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در</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پذیرش</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خود</w:t>
            </w:r>
            <w:r w:rsidRPr="00500A0A">
              <w:rPr>
                <w:rFonts w:ascii="Arial" w:eastAsia="Times New Roman" w:hAnsi="Arial" w:cs="B Zar"/>
                <w:sz w:val="18"/>
                <w:szCs w:val="18"/>
              </w:rPr>
              <w:t> </w:t>
            </w:r>
          </w:p>
        </w:tc>
        <w:tc>
          <w:tcPr>
            <w:tcW w:w="2554" w:type="dxa"/>
            <w:shd w:val="clear" w:color="auto" w:fill="FBE4D5" w:themeFill="accent2" w:themeFillTint="33"/>
          </w:tcPr>
          <w:p w14:paraId="589B127A" w14:textId="77777777" w:rsidR="00CC03CD" w:rsidRPr="00500A0A" w:rsidRDefault="00CC03CD" w:rsidP="003A0AF7">
            <w:pPr>
              <w:cnfStyle w:val="000000100000" w:firstRow="0" w:lastRow="0" w:firstColumn="0" w:lastColumn="0" w:oddVBand="0" w:evenVBand="0" w:oddHBand="1" w:evenHBand="0" w:firstRowFirstColumn="0" w:firstRowLastColumn="0" w:lastRowFirstColumn="0" w:lastRowLastColumn="0"/>
              <w:rPr>
                <w:rFonts w:cs="B Zar"/>
                <w:sz w:val="18"/>
                <w:szCs w:val="18"/>
                <w:rtl/>
              </w:rPr>
            </w:pPr>
            <w:r w:rsidRPr="00500A0A">
              <w:rPr>
                <w:rFonts w:ascii="Arial" w:eastAsia="Times New Roman" w:hAnsi="Arial" w:cs="B Zar"/>
                <w:sz w:val="18"/>
                <w:szCs w:val="18"/>
                <w:rtl/>
              </w:rPr>
              <w:t>تمرین</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گفت</w:t>
            </w:r>
            <w:r w:rsidRPr="00500A0A">
              <w:rPr>
                <w:rFonts w:ascii="Cambria" w:eastAsia="Times New Roman" w:hAnsi="Cambria" w:cs="B Zar"/>
                <w:sz w:val="18"/>
                <w:szCs w:val="18"/>
              </w:rPr>
              <w:t>‌</w:t>
            </w:r>
            <w:r w:rsidRPr="00500A0A">
              <w:rPr>
                <w:rFonts w:ascii="Arial" w:eastAsia="Times New Roman" w:hAnsi="Arial" w:cs="B Zar"/>
                <w:sz w:val="18"/>
                <w:szCs w:val="18"/>
                <w:rtl/>
              </w:rPr>
              <w:t>وگوی</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درونی</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با</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خود</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ناایمن</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و</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پذیرش</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آن</w:t>
            </w:r>
            <w:r w:rsidRPr="00500A0A">
              <w:rPr>
                <w:rFonts w:ascii="Arial" w:eastAsia="Times New Roman" w:hAnsi="Arial" w:cs="B Zar"/>
                <w:sz w:val="18"/>
                <w:szCs w:val="18"/>
              </w:rPr>
              <w:t> </w:t>
            </w:r>
          </w:p>
        </w:tc>
      </w:tr>
      <w:tr w:rsidR="00CC03CD" w:rsidRPr="006A73DB" w14:paraId="5F7C92B9" w14:textId="77777777" w:rsidTr="00500A0A">
        <w:trPr>
          <w:trHeight w:val="716"/>
        </w:trPr>
        <w:tc>
          <w:tcPr>
            <w:cnfStyle w:val="001000000000" w:firstRow="0" w:lastRow="0" w:firstColumn="1" w:lastColumn="0" w:oddVBand="0" w:evenVBand="0" w:oddHBand="0" w:evenHBand="0" w:firstRowFirstColumn="0" w:firstRowLastColumn="0" w:lastRowFirstColumn="0" w:lastRowLastColumn="0"/>
            <w:tcW w:w="1049" w:type="dxa"/>
            <w:shd w:val="clear" w:color="auto" w:fill="FBE4D5" w:themeFill="accent2" w:themeFillTint="33"/>
          </w:tcPr>
          <w:p w14:paraId="138FEF01" w14:textId="77777777" w:rsidR="00CC03CD" w:rsidRPr="00500A0A" w:rsidRDefault="00CC03CD" w:rsidP="003A0AF7">
            <w:pPr>
              <w:rPr>
                <w:rFonts w:cs="B Zar"/>
                <w:b w:val="0"/>
                <w:bCs w:val="0"/>
                <w:sz w:val="18"/>
                <w:szCs w:val="18"/>
                <w:rtl/>
              </w:rPr>
            </w:pPr>
          </w:p>
          <w:p w14:paraId="13D0BE00" w14:textId="77777777" w:rsidR="00CC03CD" w:rsidRPr="00500A0A" w:rsidRDefault="00CC03CD" w:rsidP="003A0AF7">
            <w:pPr>
              <w:jc w:val="right"/>
              <w:rPr>
                <w:rFonts w:cs="B Zar"/>
                <w:b w:val="0"/>
                <w:bCs w:val="0"/>
                <w:sz w:val="18"/>
                <w:szCs w:val="18"/>
                <w:rtl/>
              </w:rPr>
            </w:pPr>
            <w:r w:rsidRPr="00500A0A">
              <w:rPr>
                <w:rFonts w:cs="B Zar" w:hint="cs"/>
                <w:b w:val="0"/>
                <w:bCs w:val="0"/>
                <w:sz w:val="18"/>
                <w:szCs w:val="18"/>
                <w:rtl/>
              </w:rPr>
              <w:t>ششم</w:t>
            </w:r>
          </w:p>
        </w:tc>
        <w:tc>
          <w:tcPr>
            <w:tcW w:w="2160" w:type="dxa"/>
            <w:shd w:val="clear" w:color="auto" w:fill="FBE4D5" w:themeFill="accent2" w:themeFillTint="33"/>
          </w:tcPr>
          <w:p w14:paraId="4A15C829" w14:textId="77777777" w:rsidR="00CC03CD" w:rsidRPr="00500A0A" w:rsidRDefault="00CC03CD" w:rsidP="003A0AF7">
            <w:pPr>
              <w:cnfStyle w:val="000000000000" w:firstRow="0" w:lastRow="0" w:firstColumn="0" w:lastColumn="0" w:oddVBand="0" w:evenVBand="0" w:oddHBand="0" w:evenHBand="0" w:firstRowFirstColumn="0" w:firstRowLastColumn="0" w:lastRowFirstColumn="0" w:lastRowLastColumn="0"/>
              <w:rPr>
                <w:rFonts w:cs="B Zar"/>
                <w:sz w:val="18"/>
                <w:szCs w:val="18"/>
                <w:rtl/>
              </w:rPr>
            </w:pPr>
            <w:r w:rsidRPr="00500A0A">
              <w:rPr>
                <w:rFonts w:ascii="Arial" w:eastAsia="Times New Roman" w:hAnsi="Arial" w:cs="B Zar"/>
                <w:sz w:val="18"/>
                <w:szCs w:val="18"/>
                <w:rtl/>
              </w:rPr>
              <w:t>حل</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تجارب</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هیجانی</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حل</w:t>
            </w:r>
            <w:r w:rsidRPr="00500A0A">
              <w:rPr>
                <w:rFonts w:ascii="Cambria" w:eastAsia="Times New Roman" w:hAnsi="Cambria" w:cs="B Zar"/>
                <w:sz w:val="18"/>
                <w:szCs w:val="18"/>
              </w:rPr>
              <w:t>‌</w:t>
            </w:r>
            <w:r w:rsidRPr="00500A0A">
              <w:rPr>
                <w:rFonts w:ascii="Arial" w:eastAsia="Times New Roman" w:hAnsi="Arial" w:cs="B Zar"/>
                <w:sz w:val="18"/>
                <w:szCs w:val="18"/>
                <w:rtl/>
              </w:rPr>
              <w:t>نشده</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گذشته</w:t>
            </w:r>
            <w:r w:rsidRPr="00500A0A">
              <w:rPr>
                <w:rFonts w:ascii="Arial" w:eastAsia="Times New Roman" w:hAnsi="Arial" w:cs="B Zar"/>
                <w:sz w:val="18"/>
                <w:szCs w:val="18"/>
              </w:rPr>
              <w:t> </w:t>
            </w:r>
          </w:p>
        </w:tc>
        <w:tc>
          <w:tcPr>
            <w:tcW w:w="4451" w:type="dxa"/>
            <w:shd w:val="clear" w:color="auto" w:fill="FBE4D5" w:themeFill="accent2" w:themeFillTint="33"/>
          </w:tcPr>
          <w:p w14:paraId="40ACB5A5" w14:textId="77777777" w:rsidR="00CC03CD" w:rsidRPr="00500A0A" w:rsidRDefault="00CC03CD" w:rsidP="003A0AF7">
            <w:pPr>
              <w:cnfStyle w:val="000000000000" w:firstRow="0" w:lastRow="0" w:firstColumn="0" w:lastColumn="0" w:oddVBand="0" w:evenVBand="0" w:oddHBand="0" w:evenHBand="0" w:firstRowFirstColumn="0" w:firstRowLastColumn="0" w:lastRowFirstColumn="0" w:lastRowLastColumn="0"/>
              <w:rPr>
                <w:rFonts w:cs="B Zar"/>
                <w:sz w:val="18"/>
                <w:szCs w:val="18"/>
                <w:rtl/>
              </w:rPr>
            </w:pPr>
            <w:r w:rsidRPr="00500A0A">
              <w:rPr>
                <w:rFonts w:ascii="Arial" w:eastAsia="Times New Roman" w:hAnsi="Arial" w:cs="B Zar"/>
                <w:sz w:val="18"/>
                <w:szCs w:val="18"/>
                <w:rtl/>
              </w:rPr>
              <w:t>تکنیک</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صندلی</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خالی</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برای</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حل</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تجارب</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هیجانی</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حل</w:t>
            </w:r>
            <w:r w:rsidRPr="00500A0A">
              <w:rPr>
                <w:rFonts w:ascii="Cambria" w:eastAsia="Times New Roman" w:hAnsi="Cambria" w:cs="B Zar"/>
                <w:sz w:val="18"/>
                <w:szCs w:val="18"/>
              </w:rPr>
              <w:t>‌</w:t>
            </w:r>
            <w:r w:rsidRPr="00500A0A">
              <w:rPr>
                <w:rFonts w:ascii="Arial" w:eastAsia="Times New Roman" w:hAnsi="Arial" w:cs="B Zar"/>
                <w:sz w:val="18"/>
                <w:szCs w:val="18"/>
                <w:rtl/>
              </w:rPr>
              <w:t>نشده،</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گفت</w:t>
            </w:r>
            <w:r w:rsidRPr="00500A0A">
              <w:rPr>
                <w:rFonts w:ascii="Cambria" w:eastAsia="Times New Roman" w:hAnsi="Cambria" w:cs="B Zar"/>
                <w:sz w:val="18"/>
                <w:szCs w:val="18"/>
              </w:rPr>
              <w:t>‌</w:t>
            </w:r>
            <w:r w:rsidRPr="00500A0A">
              <w:rPr>
                <w:rFonts w:ascii="Arial" w:eastAsia="Times New Roman" w:hAnsi="Arial" w:cs="B Zar"/>
                <w:sz w:val="18"/>
                <w:szCs w:val="18"/>
                <w:rtl/>
              </w:rPr>
              <w:t>وگوی</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دو</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صندلی</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بین</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خود</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شرم</w:t>
            </w:r>
            <w:r w:rsidRPr="00500A0A">
              <w:rPr>
                <w:rFonts w:ascii="Cambria" w:eastAsia="Times New Roman" w:hAnsi="Cambria" w:cs="B Zar"/>
                <w:sz w:val="18"/>
                <w:szCs w:val="18"/>
              </w:rPr>
              <w:t>‌</w:t>
            </w:r>
            <w:r w:rsidRPr="00500A0A">
              <w:rPr>
                <w:rFonts w:ascii="Arial" w:eastAsia="Times New Roman" w:hAnsi="Arial" w:cs="B Zar"/>
                <w:sz w:val="18"/>
                <w:szCs w:val="18"/>
                <w:rtl/>
              </w:rPr>
              <w:t>زده</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و</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خود</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ایمن</w:t>
            </w:r>
            <w:r w:rsidRPr="00500A0A">
              <w:rPr>
                <w:rFonts w:ascii="Arial" w:eastAsia="Times New Roman" w:hAnsi="Arial" w:cs="B Zar"/>
                <w:sz w:val="18"/>
                <w:szCs w:val="18"/>
              </w:rPr>
              <w:t> </w:t>
            </w:r>
          </w:p>
        </w:tc>
        <w:tc>
          <w:tcPr>
            <w:tcW w:w="2554" w:type="dxa"/>
            <w:shd w:val="clear" w:color="auto" w:fill="FBE4D5" w:themeFill="accent2" w:themeFillTint="33"/>
          </w:tcPr>
          <w:p w14:paraId="3CC1523C" w14:textId="77777777" w:rsidR="00CC03CD" w:rsidRPr="00500A0A" w:rsidRDefault="00CC03CD" w:rsidP="003A0AF7">
            <w:pPr>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B Zar"/>
                <w:sz w:val="18"/>
                <w:szCs w:val="18"/>
              </w:rPr>
            </w:pPr>
            <w:r w:rsidRPr="00500A0A">
              <w:rPr>
                <w:rFonts w:ascii="Arial" w:eastAsia="Times New Roman" w:hAnsi="Arial" w:cs="B Zar"/>
                <w:sz w:val="18"/>
                <w:szCs w:val="18"/>
                <w:rtl/>
              </w:rPr>
              <w:t>تمرین</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نامه</w:t>
            </w:r>
            <w:r w:rsidRPr="00500A0A">
              <w:rPr>
                <w:rFonts w:ascii="Cambria" w:eastAsia="Times New Roman" w:hAnsi="Cambria" w:cs="B Zar"/>
                <w:sz w:val="18"/>
                <w:szCs w:val="18"/>
              </w:rPr>
              <w:t>‌</w:t>
            </w:r>
            <w:r w:rsidRPr="00500A0A">
              <w:rPr>
                <w:rFonts w:ascii="Arial" w:eastAsia="Times New Roman" w:hAnsi="Arial" w:cs="B Zar"/>
                <w:sz w:val="18"/>
                <w:szCs w:val="18"/>
                <w:rtl/>
              </w:rPr>
              <w:t>نگاری</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با</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فرد</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یا</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بخش</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درونی</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حل</w:t>
            </w:r>
            <w:r w:rsidRPr="00500A0A">
              <w:rPr>
                <w:rFonts w:ascii="Cambria" w:eastAsia="Times New Roman" w:hAnsi="Cambria" w:cs="B Zar"/>
                <w:sz w:val="18"/>
                <w:szCs w:val="18"/>
              </w:rPr>
              <w:t>‌</w:t>
            </w:r>
            <w:r w:rsidRPr="00500A0A">
              <w:rPr>
                <w:rFonts w:ascii="Arial" w:eastAsia="Times New Roman" w:hAnsi="Arial" w:cs="B Zar"/>
                <w:sz w:val="18"/>
                <w:szCs w:val="18"/>
                <w:rtl/>
              </w:rPr>
              <w:t>نشده</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برای</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تخلیه</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هیجانی</w:t>
            </w:r>
            <w:r w:rsidRPr="00500A0A">
              <w:rPr>
                <w:rFonts w:ascii="Arial" w:eastAsia="Times New Roman" w:hAnsi="Arial" w:cs="B Zar"/>
                <w:sz w:val="18"/>
                <w:szCs w:val="18"/>
              </w:rPr>
              <w:t> </w:t>
            </w:r>
          </w:p>
        </w:tc>
      </w:tr>
      <w:tr w:rsidR="00CC03CD" w:rsidRPr="006A73DB" w14:paraId="72E0E26C" w14:textId="77777777" w:rsidTr="00500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 w:type="dxa"/>
            <w:shd w:val="clear" w:color="auto" w:fill="FBE4D5" w:themeFill="accent2" w:themeFillTint="33"/>
          </w:tcPr>
          <w:p w14:paraId="4915B59F" w14:textId="77777777" w:rsidR="00CC03CD" w:rsidRPr="00500A0A" w:rsidRDefault="00CC03CD" w:rsidP="003A0AF7">
            <w:pPr>
              <w:rPr>
                <w:rFonts w:cs="B Zar"/>
                <w:b w:val="0"/>
                <w:bCs w:val="0"/>
                <w:sz w:val="18"/>
                <w:szCs w:val="18"/>
                <w:rtl/>
              </w:rPr>
            </w:pPr>
          </w:p>
          <w:p w14:paraId="60E57C9C" w14:textId="77777777" w:rsidR="00CC03CD" w:rsidRPr="00500A0A" w:rsidRDefault="00CC03CD" w:rsidP="003A0AF7">
            <w:pPr>
              <w:jc w:val="right"/>
              <w:rPr>
                <w:rFonts w:cs="B Zar"/>
                <w:b w:val="0"/>
                <w:bCs w:val="0"/>
                <w:sz w:val="18"/>
                <w:szCs w:val="18"/>
                <w:rtl/>
              </w:rPr>
            </w:pPr>
            <w:r w:rsidRPr="00500A0A">
              <w:rPr>
                <w:rFonts w:cs="B Zar" w:hint="cs"/>
                <w:b w:val="0"/>
                <w:bCs w:val="0"/>
                <w:sz w:val="18"/>
                <w:szCs w:val="18"/>
                <w:rtl/>
              </w:rPr>
              <w:t>هفتم</w:t>
            </w:r>
          </w:p>
        </w:tc>
        <w:tc>
          <w:tcPr>
            <w:tcW w:w="2160" w:type="dxa"/>
            <w:shd w:val="clear" w:color="auto" w:fill="FBE4D5" w:themeFill="accent2" w:themeFillTint="33"/>
          </w:tcPr>
          <w:p w14:paraId="5EEA636F" w14:textId="77777777" w:rsidR="00CC03CD" w:rsidRPr="00500A0A" w:rsidRDefault="00CC03CD" w:rsidP="003A0AF7">
            <w:pPr>
              <w:cnfStyle w:val="000000100000" w:firstRow="0" w:lastRow="0" w:firstColumn="0" w:lastColumn="0" w:oddVBand="0" w:evenVBand="0" w:oddHBand="1" w:evenHBand="0" w:firstRowFirstColumn="0" w:firstRowLastColumn="0" w:lastRowFirstColumn="0" w:lastRowLastColumn="0"/>
              <w:rPr>
                <w:rFonts w:cs="B Zar"/>
                <w:sz w:val="18"/>
                <w:szCs w:val="18"/>
                <w:rtl/>
              </w:rPr>
            </w:pPr>
            <w:r w:rsidRPr="00500A0A">
              <w:rPr>
                <w:rFonts w:ascii="Arial" w:eastAsia="Times New Roman" w:hAnsi="Arial" w:cs="B Zar"/>
                <w:sz w:val="18"/>
                <w:szCs w:val="18"/>
                <w:rtl/>
              </w:rPr>
              <w:t>بازسازی</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روایت</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زندگی</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و</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ایجاد</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معنا</w:t>
            </w:r>
            <w:r w:rsidRPr="00500A0A">
              <w:rPr>
                <w:rFonts w:ascii="Arial" w:eastAsia="Times New Roman" w:hAnsi="Arial" w:cs="B Zar"/>
                <w:sz w:val="18"/>
                <w:szCs w:val="18"/>
              </w:rPr>
              <w:t> </w:t>
            </w:r>
          </w:p>
        </w:tc>
        <w:tc>
          <w:tcPr>
            <w:tcW w:w="4451" w:type="dxa"/>
            <w:shd w:val="clear" w:color="auto" w:fill="FBE4D5" w:themeFill="accent2" w:themeFillTint="33"/>
          </w:tcPr>
          <w:p w14:paraId="60F56F57" w14:textId="77777777" w:rsidR="00CC03CD" w:rsidRPr="00500A0A" w:rsidRDefault="00CC03CD" w:rsidP="003A0AF7">
            <w:pPr>
              <w:cnfStyle w:val="000000100000" w:firstRow="0" w:lastRow="0" w:firstColumn="0" w:lastColumn="0" w:oddVBand="0" w:evenVBand="0" w:oddHBand="1" w:evenHBand="0" w:firstRowFirstColumn="0" w:firstRowLastColumn="0" w:lastRowFirstColumn="0" w:lastRowLastColumn="0"/>
              <w:rPr>
                <w:rFonts w:cs="B Zar"/>
                <w:sz w:val="18"/>
                <w:szCs w:val="18"/>
                <w:rtl/>
              </w:rPr>
            </w:pPr>
            <w:r w:rsidRPr="00500A0A">
              <w:rPr>
                <w:rFonts w:ascii="Arial" w:eastAsia="Times New Roman" w:hAnsi="Arial" w:cs="B Zar"/>
                <w:sz w:val="18"/>
                <w:szCs w:val="18"/>
                <w:rtl/>
              </w:rPr>
              <w:t>کار</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بر</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روی</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احساسات</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منفی،</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جایگزینی</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با</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بخشش</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خود،</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کشف</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معنای</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جدید</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و</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ایجاد</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روایت</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جدید</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از</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تجارب</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هیجانی</w:t>
            </w:r>
            <w:r w:rsidRPr="00500A0A">
              <w:rPr>
                <w:rFonts w:ascii="Arial" w:eastAsia="Times New Roman" w:hAnsi="Arial" w:cs="B Zar"/>
                <w:sz w:val="18"/>
                <w:szCs w:val="18"/>
              </w:rPr>
              <w:t> </w:t>
            </w:r>
          </w:p>
        </w:tc>
        <w:tc>
          <w:tcPr>
            <w:tcW w:w="2554" w:type="dxa"/>
            <w:shd w:val="clear" w:color="auto" w:fill="FBE4D5" w:themeFill="accent2" w:themeFillTint="33"/>
          </w:tcPr>
          <w:p w14:paraId="42BD4A87" w14:textId="77777777" w:rsidR="00CC03CD" w:rsidRPr="00500A0A" w:rsidRDefault="00CC03CD" w:rsidP="003A0AF7">
            <w:pP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B Zar"/>
                <w:sz w:val="18"/>
                <w:szCs w:val="18"/>
              </w:rPr>
            </w:pPr>
            <w:r w:rsidRPr="00500A0A">
              <w:rPr>
                <w:rFonts w:ascii="Arial" w:eastAsia="Times New Roman" w:hAnsi="Arial" w:cs="B Zar"/>
                <w:sz w:val="18"/>
                <w:szCs w:val="18"/>
                <w:rtl/>
              </w:rPr>
              <w:t>نوشتن</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روایت</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جدیدی</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از</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یک</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تجربه</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سخت</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زندگی</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با</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تأکید</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بر</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رشد</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شخصی</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و</w:t>
            </w:r>
            <w:r w:rsidRPr="00500A0A">
              <w:rPr>
                <w:rFonts w:ascii="Cambria" w:eastAsia="Times New Roman" w:hAnsi="Cambria" w:cs="B Zar"/>
                <w:sz w:val="18"/>
                <w:szCs w:val="18"/>
              </w:rPr>
              <w:t xml:space="preserve"> </w:t>
            </w:r>
            <w:r w:rsidRPr="00500A0A">
              <w:rPr>
                <w:rFonts w:ascii="Arial" w:eastAsia="Times New Roman" w:hAnsi="Arial" w:cs="B Zar"/>
                <w:sz w:val="18"/>
                <w:szCs w:val="18"/>
                <w:rtl/>
              </w:rPr>
              <w:t>بخشش</w:t>
            </w:r>
            <w:r w:rsidRPr="00500A0A">
              <w:rPr>
                <w:rFonts w:ascii="Arial" w:eastAsia="Times New Roman" w:hAnsi="Arial" w:cs="B Zar"/>
                <w:sz w:val="18"/>
                <w:szCs w:val="18"/>
              </w:rPr>
              <w:t> </w:t>
            </w:r>
          </w:p>
        </w:tc>
      </w:tr>
    </w:tbl>
    <w:p w14:paraId="49501F49" w14:textId="77777777" w:rsidR="00A44DD3" w:rsidRDefault="00A44DD3" w:rsidP="00A44DD3">
      <w:pPr>
        <w:rPr>
          <w:rFonts w:cs="B Zar"/>
          <w:sz w:val="24"/>
          <w:szCs w:val="24"/>
          <w:rtl/>
        </w:rPr>
        <w:sectPr w:rsidR="00A44DD3" w:rsidSect="00CC03CD">
          <w:footnotePr>
            <w:numRestart w:val="eachPage"/>
          </w:footnotePr>
          <w:type w:val="continuous"/>
          <w:pgSz w:w="12240" w:h="15840" w:code="1"/>
          <w:pgMar w:top="1440" w:right="737" w:bottom="1440" w:left="737" w:header="720" w:footer="720" w:gutter="0"/>
          <w:cols w:space="720"/>
          <w:bidi/>
          <w:docGrid w:linePitch="360"/>
        </w:sectPr>
      </w:pPr>
    </w:p>
    <w:p w14:paraId="385B5115" w14:textId="67CB3692" w:rsidR="00CC03CD" w:rsidRPr="00A44DD3" w:rsidRDefault="00A44DD3" w:rsidP="00AD492F">
      <w:pPr>
        <w:spacing w:after="0" w:line="240" w:lineRule="auto"/>
        <w:jc w:val="both"/>
        <w:rPr>
          <w:rFonts w:cs="B Zar"/>
          <w:sz w:val="24"/>
          <w:szCs w:val="24"/>
        </w:rPr>
      </w:pPr>
      <w:r w:rsidRPr="00A44DD3">
        <w:rPr>
          <w:rFonts w:cs="B Zar"/>
          <w:sz w:val="24"/>
          <w:szCs w:val="24"/>
          <w:rtl/>
        </w:rPr>
        <w:lastRenderedPageBreak/>
        <w:t>جدول ۲، ساختار هفت جلسه درمان هیجان‌مدار را با تأکید بر شناسایی، پذیرش، ابراز و تنظیم هیجان‌ها، افزایش شفقت به خود، حل تجارب هیجانی گذشته و بازسازی روایت زندگی نشان می‌دهد</w:t>
      </w:r>
      <w:r w:rsidRPr="00A44DD3">
        <w:rPr>
          <w:rFonts w:cs="B Zar"/>
          <w:sz w:val="24"/>
          <w:szCs w:val="24"/>
        </w:rPr>
        <w:t>.</w:t>
      </w:r>
    </w:p>
    <w:p w14:paraId="6878261F" w14:textId="53785DFC" w:rsidR="0034261F" w:rsidRDefault="0034261F" w:rsidP="00EA08ED">
      <w:pPr>
        <w:spacing w:after="0" w:line="240" w:lineRule="auto"/>
        <w:jc w:val="lowKashida"/>
        <w:rPr>
          <w:rFonts w:ascii="Times New Roman" w:hAnsi="Times New Roman" w:cs="B Zar"/>
          <w:b/>
          <w:bCs/>
          <w:color w:val="A42898"/>
          <w:sz w:val="26"/>
          <w:szCs w:val="26"/>
        </w:rPr>
      </w:pPr>
      <w:r>
        <w:rPr>
          <w:rFonts w:ascii="Times New Roman" w:hAnsi="Times New Roman" w:cs="B Zar" w:hint="cs"/>
          <w:b/>
          <w:bCs/>
          <w:color w:val="A42898"/>
          <w:sz w:val="26"/>
          <w:szCs w:val="26"/>
          <w:rtl/>
        </w:rPr>
        <w:t>یافته</w:t>
      </w:r>
      <w:r>
        <w:rPr>
          <w:rFonts w:ascii="Times New Roman" w:hAnsi="Times New Roman" w:cs="B Zar" w:hint="cs"/>
          <w:b/>
          <w:bCs/>
          <w:color w:val="A42898"/>
          <w:sz w:val="26"/>
          <w:szCs w:val="26"/>
          <w:rtl/>
        </w:rPr>
        <w:softHyphen/>
        <w:t>ها</w:t>
      </w:r>
    </w:p>
    <w:p w14:paraId="23976BD6" w14:textId="677EB502" w:rsidR="0012743C" w:rsidRDefault="006177B6" w:rsidP="001E455B">
      <w:pPr>
        <w:spacing w:after="0" w:line="240" w:lineRule="auto"/>
        <w:jc w:val="both"/>
        <w:rPr>
          <w:rFonts w:ascii="Times New Roman" w:hAnsi="Times New Roman" w:cs="B Zar"/>
          <w:b/>
          <w:bCs/>
          <w:color w:val="A42898"/>
          <w:sz w:val="18"/>
          <w:szCs w:val="18"/>
          <w:rtl/>
          <w:lang w:val="en-GB"/>
        </w:rPr>
        <w:sectPr w:rsidR="0012743C" w:rsidSect="00A44DD3">
          <w:footnotePr>
            <w:numRestart w:val="eachPage"/>
          </w:footnotePr>
          <w:type w:val="continuous"/>
          <w:pgSz w:w="12240" w:h="15840" w:code="1"/>
          <w:pgMar w:top="1440" w:right="737" w:bottom="1440" w:left="737" w:header="720" w:footer="720" w:gutter="0"/>
          <w:cols w:num="2" w:space="720"/>
          <w:bidi/>
          <w:docGrid w:linePitch="360"/>
        </w:sectPr>
      </w:pPr>
      <w:r w:rsidRPr="006177B6">
        <w:rPr>
          <w:rFonts w:cs="B Zar"/>
          <w:color w:val="000000" w:themeColor="text1"/>
          <w:sz w:val="24"/>
          <w:szCs w:val="24"/>
          <w:rtl/>
        </w:rPr>
        <w:t xml:space="preserve">در این پژوهش، ۴۵ نفر شامل ۱۵ نفر در گروه گواه، ۱۵ نفر در گروه آزمایش درمان مبتنی بر پذیرش و تعهد و ۱۵ نفر در گروه آزمایش درمان </w:t>
      </w:r>
      <w:r w:rsidRPr="006177B6">
        <w:rPr>
          <w:rFonts w:cs="B Zar"/>
          <w:color w:val="000000" w:themeColor="text1"/>
          <w:sz w:val="24"/>
          <w:szCs w:val="24"/>
          <w:rtl/>
        </w:rPr>
        <w:t xml:space="preserve">هیجان‌مدار شرکت کردند. با احتساب ریزش سه نفر (یک نفر از گروه گواه و دو نفر از گروه درمان مبتنی بر پذیرش و تعهد)، تعداد نهایی شرکت‌کنندگان به ۴۲ نفر کاهش یافت. در گروه گواه، ۷ نفر مرد (۵۰ درصد) و ۷ نفر زن (۵۰ درصد) بودند. در گروه درمان مبتنی بر پذیرش و تعهد، ۶ نفر مرد (۴۶ درصد) و ۷ نفر زن (۵۴ درصد) و در گروه درمان هیجان‌مدار، ۶ نفر مرد (۴۰ درصد) و ۹ نفر زن (۶۰ درصد) بودند. شاخص‌های توصیفی متغیرهای پژوهش در جدول </w:t>
      </w:r>
      <w:r>
        <w:rPr>
          <w:rFonts w:cs="B Zar" w:hint="cs"/>
          <w:color w:val="000000" w:themeColor="text1"/>
          <w:sz w:val="24"/>
          <w:szCs w:val="24"/>
          <w:rtl/>
        </w:rPr>
        <w:t>3</w:t>
      </w:r>
      <w:r w:rsidRPr="006177B6">
        <w:rPr>
          <w:rFonts w:cs="B Zar"/>
          <w:color w:val="000000" w:themeColor="text1"/>
          <w:sz w:val="24"/>
          <w:szCs w:val="24"/>
          <w:rtl/>
        </w:rPr>
        <w:t xml:space="preserve"> ارائه شده‌اند</w:t>
      </w:r>
      <w:r w:rsidR="00E372B8">
        <w:rPr>
          <w:rFonts w:cs="B Zar" w:hint="cs"/>
          <w:color w:val="000000" w:themeColor="text1"/>
          <w:sz w:val="24"/>
          <w:szCs w:val="24"/>
          <w:rtl/>
        </w:rPr>
        <w:t>.</w:t>
      </w:r>
    </w:p>
    <w:p w14:paraId="0310AE90" w14:textId="3CEC7683" w:rsidR="00782B52" w:rsidRDefault="00782B52" w:rsidP="00782B52">
      <w:pPr>
        <w:spacing w:after="0" w:line="240" w:lineRule="auto"/>
        <w:ind w:left="4"/>
        <w:jc w:val="center"/>
        <w:rPr>
          <w:rFonts w:ascii="Times New Roman" w:hAnsi="Times New Roman" w:cs="B Zar"/>
          <w:b/>
          <w:bCs/>
          <w:color w:val="A42898"/>
          <w:sz w:val="18"/>
          <w:szCs w:val="18"/>
          <w:rtl/>
          <w:lang w:val="en-GB"/>
        </w:rPr>
      </w:pPr>
      <w:bookmarkStart w:id="5" w:name="OLE_LINK1"/>
      <w:r>
        <w:rPr>
          <w:rFonts w:ascii="Times New Roman" w:hAnsi="Times New Roman" w:cs="B Zar"/>
          <w:b/>
          <w:bCs/>
          <w:color w:val="A42898"/>
          <w:sz w:val="18"/>
          <w:szCs w:val="18"/>
          <w:rtl/>
          <w:lang w:val="en-GB"/>
        </w:rPr>
        <w:t xml:space="preserve">جدول </w:t>
      </w:r>
      <w:r w:rsidR="00FF1013">
        <w:rPr>
          <w:rFonts w:ascii="Times New Roman" w:hAnsi="Times New Roman" w:cs="B Zar" w:hint="cs"/>
          <w:b/>
          <w:bCs/>
          <w:color w:val="A42898"/>
          <w:sz w:val="18"/>
          <w:szCs w:val="18"/>
          <w:rtl/>
          <w:lang w:val="en-GB"/>
        </w:rPr>
        <w:t>3</w:t>
      </w:r>
      <w:r w:rsidRPr="00DB4148">
        <w:rPr>
          <w:rFonts w:ascii="Times New Roman" w:hAnsi="Times New Roman" w:cs="B Zar" w:hint="cs"/>
          <w:b/>
          <w:bCs/>
          <w:color w:val="A42898"/>
          <w:sz w:val="18"/>
          <w:szCs w:val="18"/>
          <w:rtl/>
          <w:lang w:val="en-GB"/>
        </w:rPr>
        <w:t xml:space="preserve">. </w:t>
      </w:r>
      <w:r w:rsidR="00676A42">
        <w:rPr>
          <w:rFonts w:ascii="Times New Roman" w:hAnsi="Times New Roman" w:cs="B Zar" w:hint="cs"/>
          <w:b/>
          <w:bCs/>
          <w:color w:val="A42898"/>
          <w:sz w:val="18"/>
          <w:szCs w:val="18"/>
          <w:rtl/>
          <w:lang w:val="en-GB"/>
        </w:rPr>
        <w:t>آمار توصیفی متغیرهای پژوهش</w:t>
      </w:r>
    </w:p>
    <w:tbl>
      <w:tblPr>
        <w:tblStyle w:val="ListTable6Colorful"/>
        <w:tblW w:w="11199" w:type="dxa"/>
        <w:tblLook w:val="04A0" w:firstRow="1" w:lastRow="0" w:firstColumn="1" w:lastColumn="0" w:noHBand="0" w:noVBand="1"/>
      </w:tblPr>
      <w:tblGrid>
        <w:gridCol w:w="831"/>
        <w:gridCol w:w="937"/>
        <w:gridCol w:w="709"/>
        <w:gridCol w:w="672"/>
        <w:gridCol w:w="765"/>
        <w:gridCol w:w="683"/>
        <w:gridCol w:w="707"/>
        <w:gridCol w:w="662"/>
        <w:gridCol w:w="765"/>
        <w:gridCol w:w="683"/>
        <w:gridCol w:w="709"/>
        <w:gridCol w:w="697"/>
        <w:gridCol w:w="972"/>
        <w:gridCol w:w="842"/>
        <w:gridCol w:w="565"/>
      </w:tblGrid>
      <w:tr w:rsidR="00E27BEC" w:rsidRPr="00E17A66" w14:paraId="28E7E41A" w14:textId="77777777" w:rsidTr="003B3ED3">
        <w:trPr>
          <w:cnfStyle w:val="100000000000" w:firstRow="1" w:lastRow="0" w:firstColumn="0" w:lastColumn="0" w:oddVBand="0" w:evenVBand="0" w:oddHBand="0"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873" w:type="dxa"/>
            <w:tcBorders>
              <w:bottom w:val="single" w:sz="4" w:space="0" w:color="auto"/>
            </w:tcBorders>
            <w:shd w:val="clear" w:color="auto" w:fill="FBE4D5" w:themeFill="accent2" w:themeFillTint="33"/>
          </w:tcPr>
          <w:p w14:paraId="7BC6DA3D" w14:textId="77777777" w:rsidR="003B3ED3" w:rsidRDefault="003B3ED3" w:rsidP="00FF1013">
            <w:pPr>
              <w:jc w:val="center"/>
              <w:rPr>
                <w:rFonts w:cs="B Zar"/>
                <w:b w:val="0"/>
                <w:bCs w:val="0"/>
                <w:sz w:val="20"/>
                <w:szCs w:val="20"/>
                <w:rtl/>
              </w:rPr>
            </w:pPr>
          </w:p>
        </w:tc>
        <w:tc>
          <w:tcPr>
            <w:tcW w:w="1096" w:type="dxa"/>
            <w:tcBorders>
              <w:bottom w:val="single" w:sz="4" w:space="0" w:color="auto"/>
            </w:tcBorders>
            <w:shd w:val="clear" w:color="auto" w:fill="FBE4D5" w:themeFill="accent2" w:themeFillTint="33"/>
          </w:tcPr>
          <w:p w14:paraId="68A2337A" w14:textId="77777777" w:rsidR="003B3ED3" w:rsidRDefault="003B3ED3" w:rsidP="00FF1013">
            <w:pPr>
              <w:jc w:val="center"/>
              <w:cnfStyle w:val="100000000000" w:firstRow="1" w:lastRow="0" w:firstColumn="0" w:lastColumn="0" w:oddVBand="0" w:evenVBand="0" w:oddHBand="0" w:evenHBand="0" w:firstRowFirstColumn="0" w:firstRowLastColumn="0" w:lastRowFirstColumn="0" w:lastRowLastColumn="0"/>
              <w:rPr>
                <w:rFonts w:cs="B Zar"/>
                <w:b w:val="0"/>
                <w:bCs w:val="0"/>
                <w:sz w:val="20"/>
                <w:szCs w:val="20"/>
                <w:rtl/>
              </w:rPr>
            </w:pPr>
          </w:p>
        </w:tc>
        <w:tc>
          <w:tcPr>
            <w:tcW w:w="1417" w:type="dxa"/>
            <w:gridSpan w:val="2"/>
            <w:tcBorders>
              <w:bottom w:val="single" w:sz="4" w:space="0" w:color="auto"/>
            </w:tcBorders>
            <w:shd w:val="clear" w:color="auto" w:fill="FBE4D5" w:themeFill="accent2" w:themeFillTint="33"/>
          </w:tcPr>
          <w:p w14:paraId="740FBD41" w14:textId="76885E9A" w:rsidR="003B3ED3" w:rsidRPr="00E17A66" w:rsidRDefault="003B3ED3" w:rsidP="00FF1013">
            <w:pPr>
              <w:jc w:val="center"/>
              <w:cnfStyle w:val="100000000000" w:firstRow="1" w:lastRow="0" w:firstColumn="0" w:lastColumn="0" w:oddVBand="0" w:evenVBand="0" w:oddHBand="0" w:evenHBand="0" w:firstRowFirstColumn="0" w:firstRowLastColumn="0" w:lastRowFirstColumn="0" w:lastRowLastColumn="0"/>
              <w:rPr>
                <w:rFonts w:cs="B Zar"/>
                <w:b w:val="0"/>
                <w:bCs w:val="0"/>
                <w:sz w:val="20"/>
                <w:szCs w:val="20"/>
              </w:rPr>
            </w:pPr>
            <w:r>
              <w:rPr>
                <w:rFonts w:cs="B Zar" w:hint="cs"/>
                <w:b w:val="0"/>
                <w:bCs w:val="0"/>
                <w:sz w:val="20"/>
                <w:szCs w:val="20"/>
                <w:rtl/>
              </w:rPr>
              <w:t>گروه گواه</w:t>
            </w:r>
          </w:p>
        </w:tc>
        <w:tc>
          <w:tcPr>
            <w:tcW w:w="606" w:type="dxa"/>
            <w:tcBorders>
              <w:bottom w:val="single" w:sz="4" w:space="0" w:color="auto"/>
            </w:tcBorders>
            <w:shd w:val="clear" w:color="auto" w:fill="FBE4D5" w:themeFill="accent2" w:themeFillTint="33"/>
          </w:tcPr>
          <w:p w14:paraId="591B07AF" w14:textId="77777777" w:rsidR="003B3ED3" w:rsidRDefault="003B3ED3" w:rsidP="00FF1013">
            <w:pPr>
              <w:jc w:val="center"/>
              <w:cnfStyle w:val="100000000000" w:firstRow="1" w:lastRow="0" w:firstColumn="0" w:lastColumn="0" w:oddVBand="0" w:evenVBand="0" w:oddHBand="0" w:evenHBand="0" w:firstRowFirstColumn="0" w:firstRowLastColumn="0" w:lastRowFirstColumn="0" w:lastRowLastColumn="0"/>
              <w:rPr>
                <w:rFonts w:cs="B Zar"/>
                <w:b w:val="0"/>
                <w:bCs w:val="0"/>
                <w:sz w:val="20"/>
                <w:szCs w:val="20"/>
                <w:rtl/>
              </w:rPr>
            </w:pPr>
          </w:p>
        </w:tc>
        <w:tc>
          <w:tcPr>
            <w:tcW w:w="606" w:type="dxa"/>
            <w:tcBorders>
              <w:bottom w:val="single" w:sz="4" w:space="0" w:color="auto"/>
            </w:tcBorders>
            <w:shd w:val="clear" w:color="auto" w:fill="FBE4D5" w:themeFill="accent2" w:themeFillTint="33"/>
          </w:tcPr>
          <w:p w14:paraId="5A66D847" w14:textId="0B947361" w:rsidR="003B3ED3" w:rsidRDefault="003B3ED3" w:rsidP="00FF1013">
            <w:pPr>
              <w:jc w:val="center"/>
              <w:cnfStyle w:val="100000000000" w:firstRow="1" w:lastRow="0" w:firstColumn="0" w:lastColumn="0" w:oddVBand="0" w:evenVBand="0" w:oddHBand="0" w:evenHBand="0" w:firstRowFirstColumn="0" w:firstRowLastColumn="0" w:lastRowFirstColumn="0" w:lastRowLastColumn="0"/>
              <w:rPr>
                <w:rFonts w:cs="B Zar"/>
                <w:b w:val="0"/>
                <w:bCs w:val="0"/>
                <w:sz w:val="20"/>
                <w:szCs w:val="20"/>
                <w:rtl/>
              </w:rPr>
            </w:pPr>
          </w:p>
        </w:tc>
        <w:tc>
          <w:tcPr>
            <w:tcW w:w="1397" w:type="dxa"/>
            <w:gridSpan w:val="2"/>
            <w:tcBorders>
              <w:bottom w:val="single" w:sz="4" w:space="0" w:color="auto"/>
            </w:tcBorders>
            <w:shd w:val="clear" w:color="auto" w:fill="FBE4D5" w:themeFill="accent2" w:themeFillTint="33"/>
          </w:tcPr>
          <w:p w14:paraId="1ADC531D" w14:textId="244A8897" w:rsidR="003B3ED3" w:rsidRPr="00E17A66" w:rsidRDefault="003B3ED3" w:rsidP="00FF1013">
            <w:pPr>
              <w:jc w:val="center"/>
              <w:cnfStyle w:val="100000000000" w:firstRow="1" w:lastRow="0" w:firstColumn="0" w:lastColumn="0" w:oddVBand="0" w:evenVBand="0" w:oddHBand="0" w:evenHBand="0" w:firstRowFirstColumn="0" w:firstRowLastColumn="0" w:lastRowFirstColumn="0" w:lastRowLastColumn="0"/>
              <w:rPr>
                <w:rFonts w:cs="B Zar"/>
                <w:b w:val="0"/>
                <w:bCs w:val="0"/>
                <w:sz w:val="20"/>
                <w:szCs w:val="20"/>
              </w:rPr>
            </w:pPr>
            <w:r>
              <w:rPr>
                <w:rFonts w:cs="B Zar" w:hint="cs"/>
                <w:b w:val="0"/>
                <w:bCs w:val="0"/>
                <w:sz w:val="20"/>
                <w:szCs w:val="20"/>
                <w:rtl/>
              </w:rPr>
              <w:t>درمان هیجان مدار</w:t>
            </w:r>
          </w:p>
        </w:tc>
        <w:tc>
          <w:tcPr>
            <w:tcW w:w="508" w:type="dxa"/>
            <w:tcBorders>
              <w:bottom w:val="single" w:sz="4" w:space="0" w:color="auto"/>
            </w:tcBorders>
            <w:shd w:val="clear" w:color="auto" w:fill="FBE4D5" w:themeFill="accent2" w:themeFillTint="33"/>
          </w:tcPr>
          <w:p w14:paraId="5AC1A0E8" w14:textId="77777777" w:rsidR="003B3ED3" w:rsidRDefault="003B3ED3" w:rsidP="00FF1013">
            <w:pPr>
              <w:jc w:val="center"/>
              <w:cnfStyle w:val="100000000000" w:firstRow="1" w:lastRow="0" w:firstColumn="0" w:lastColumn="0" w:oddVBand="0" w:evenVBand="0" w:oddHBand="0" w:evenHBand="0" w:firstRowFirstColumn="0" w:firstRowLastColumn="0" w:lastRowFirstColumn="0" w:lastRowLastColumn="0"/>
              <w:rPr>
                <w:rFonts w:cs="B Zar"/>
                <w:b w:val="0"/>
                <w:bCs w:val="0"/>
                <w:sz w:val="20"/>
                <w:szCs w:val="20"/>
                <w:rtl/>
              </w:rPr>
            </w:pPr>
          </w:p>
        </w:tc>
        <w:tc>
          <w:tcPr>
            <w:tcW w:w="508" w:type="dxa"/>
            <w:tcBorders>
              <w:bottom w:val="single" w:sz="4" w:space="0" w:color="auto"/>
            </w:tcBorders>
            <w:shd w:val="clear" w:color="auto" w:fill="FBE4D5" w:themeFill="accent2" w:themeFillTint="33"/>
          </w:tcPr>
          <w:p w14:paraId="1A92D9A9" w14:textId="0BA52D25" w:rsidR="003B3ED3" w:rsidRDefault="003B3ED3" w:rsidP="00FF1013">
            <w:pPr>
              <w:jc w:val="center"/>
              <w:cnfStyle w:val="100000000000" w:firstRow="1" w:lastRow="0" w:firstColumn="0" w:lastColumn="0" w:oddVBand="0" w:evenVBand="0" w:oddHBand="0" w:evenHBand="0" w:firstRowFirstColumn="0" w:firstRowLastColumn="0" w:lastRowFirstColumn="0" w:lastRowLastColumn="0"/>
              <w:rPr>
                <w:rFonts w:cs="B Zar"/>
                <w:b w:val="0"/>
                <w:bCs w:val="0"/>
                <w:sz w:val="20"/>
                <w:szCs w:val="20"/>
                <w:rtl/>
              </w:rPr>
            </w:pPr>
          </w:p>
        </w:tc>
        <w:tc>
          <w:tcPr>
            <w:tcW w:w="1457" w:type="dxa"/>
            <w:gridSpan w:val="2"/>
            <w:tcBorders>
              <w:bottom w:val="single" w:sz="4" w:space="0" w:color="auto"/>
            </w:tcBorders>
            <w:shd w:val="clear" w:color="auto" w:fill="FBE4D5" w:themeFill="accent2" w:themeFillTint="33"/>
          </w:tcPr>
          <w:p w14:paraId="2561CABB" w14:textId="094797AF" w:rsidR="003B3ED3" w:rsidRPr="00E17A66" w:rsidRDefault="003B3ED3" w:rsidP="00FF1013">
            <w:pPr>
              <w:jc w:val="center"/>
              <w:cnfStyle w:val="100000000000" w:firstRow="1" w:lastRow="0" w:firstColumn="0" w:lastColumn="0" w:oddVBand="0" w:evenVBand="0" w:oddHBand="0" w:evenHBand="0" w:firstRowFirstColumn="0" w:firstRowLastColumn="0" w:lastRowFirstColumn="0" w:lastRowLastColumn="0"/>
              <w:rPr>
                <w:rFonts w:cs="B Zar"/>
                <w:b w:val="0"/>
                <w:bCs w:val="0"/>
                <w:sz w:val="20"/>
                <w:szCs w:val="20"/>
              </w:rPr>
            </w:pPr>
            <w:r>
              <w:rPr>
                <w:rFonts w:cs="B Zar" w:hint="cs"/>
                <w:b w:val="0"/>
                <w:bCs w:val="0"/>
                <w:sz w:val="20"/>
                <w:szCs w:val="20"/>
                <w:rtl/>
              </w:rPr>
              <w:t>درمان مبتنی بر پذیرش و تعهد</w:t>
            </w:r>
          </w:p>
        </w:tc>
        <w:tc>
          <w:tcPr>
            <w:tcW w:w="1171" w:type="dxa"/>
            <w:vMerge w:val="restart"/>
            <w:shd w:val="clear" w:color="auto" w:fill="FBE4D5" w:themeFill="accent2" w:themeFillTint="33"/>
          </w:tcPr>
          <w:p w14:paraId="33AB205B" w14:textId="6FD8B7FF" w:rsidR="003B3ED3" w:rsidRPr="00E17A66" w:rsidRDefault="003B3ED3" w:rsidP="00CE7B33">
            <w:pPr>
              <w:jc w:val="both"/>
              <w:cnfStyle w:val="100000000000" w:firstRow="1" w:lastRow="0" w:firstColumn="0" w:lastColumn="0" w:oddVBand="0" w:evenVBand="0" w:oddHBand="0" w:evenHBand="0" w:firstRowFirstColumn="0" w:firstRowLastColumn="0" w:lastRowFirstColumn="0" w:lastRowLastColumn="0"/>
              <w:rPr>
                <w:rFonts w:cs="B Zar"/>
                <w:b w:val="0"/>
                <w:bCs w:val="0"/>
                <w:sz w:val="20"/>
                <w:szCs w:val="20"/>
              </w:rPr>
            </w:pPr>
            <w:r>
              <w:rPr>
                <w:rFonts w:cs="B Zar" w:hint="cs"/>
                <w:b w:val="0"/>
                <w:bCs w:val="0"/>
                <w:sz w:val="20"/>
                <w:szCs w:val="20"/>
                <w:rtl/>
              </w:rPr>
              <w:t>نوبت اجرا</w:t>
            </w:r>
          </w:p>
        </w:tc>
        <w:tc>
          <w:tcPr>
            <w:tcW w:w="993" w:type="dxa"/>
            <w:vMerge w:val="restart"/>
            <w:shd w:val="clear" w:color="auto" w:fill="FBE4D5" w:themeFill="accent2" w:themeFillTint="33"/>
          </w:tcPr>
          <w:p w14:paraId="793D659A" w14:textId="21AE4F02" w:rsidR="003B3ED3" w:rsidRDefault="003B3ED3" w:rsidP="00CE7B33">
            <w:pPr>
              <w:jc w:val="both"/>
              <w:cnfStyle w:val="100000000000" w:firstRow="1" w:lastRow="0" w:firstColumn="0" w:lastColumn="0" w:oddVBand="0" w:evenVBand="0" w:oddHBand="0" w:evenHBand="0" w:firstRowFirstColumn="0" w:firstRowLastColumn="0" w:lastRowFirstColumn="0" w:lastRowLastColumn="0"/>
              <w:rPr>
                <w:rFonts w:cs="B Zar"/>
                <w:b w:val="0"/>
                <w:bCs w:val="0"/>
                <w:sz w:val="20"/>
                <w:szCs w:val="20"/>
                <w:rtl/>
              </w:rPr>
            </w:pPr>
            <w:r>
              <w:rPr>
                <w:rFonts w:cs="B Zar" w:hint="cs"/>
                <w:b w:val="0"/>
                <w:bCs w:val="0"/>
                <w:sz w:val="20"/>
                <w:szCs w:val="20"/>
                <w:rtl/>
              </w:rPr>
              <w:t>مولفه</w:t>
            </w:r>
          </w:p>
        </w:tc>
        <w:tc>
          <w:tcPr>
            <w:tcW w:w="567" w:type="dxa"/>
            <w:vMerge w:val="restart"/>
            <w:shd w:val="clear" w:color="auto" w:fill="FBE4D5" w:themeFill="accent2" w:themeFillTint="33"/>
          </w:tcPr>
          <w:p w14:paraId="47051448" w14:textId="4219F79F" w:rsidR="003B3ED3" w:rsidRPr="00E17A66" w:rsidRDefault="003B3ED3" w:rsidP="00CE7B33">
            <w:pPr>
              <w:jc w:val="both"/>
              <w:cnfStyle w:val="100000000000" w:firstRow="1" w:lastRow="0" w:firstColumn="0" w:lastColumn="0" w:oddVBand="0" w:evenVBand="0" w:oddHBand="0" w:evenHBand="0" w:firstRowFirstColumn="0" w:firstRowLastColumn="0" w:lastRowFirstColumn="0" w:lastRowLastColumn="0"/>
              <w:rPr>
                <w:rFonts w:cs="B Zar"/>
                <w:b w:val="0"/>
                <w:bCs w:val="0"/>
                <w:sz w:val="20"/>
                <w:szCs w:val="20"/>
              </w:rPr>
            </w:pPr>
            <w:r>
              <w:rPr>
                <w:rFonts w:cs="B Zar" w:hint="cs"/>
                <w:b w:val="0"/>
                <w:bCs w:val="0"/>
                <w:sz w:val="20"/>
                <w:szCs w:val="20"/>
                <w:rtl/>
              </w:rPr>
              <w:t>متغیر</w:t>
            </w:r>
          </w:p>
        </w:tc>
      </w:tr>
      <w:tr w:rsidR="00E27BEC" w:rsidRPr="00E17A66" w14:paraId="4D51BF63" w14:textId="77777777" w:rsidTr="003B3ED3">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873" w:type="dxa"/>
            <w:tcBorders>
              <w:top w:val="single" w:sz="4" w:space="0" w:color="auto"/>
            </w:tcBorders>
            <w:shd w:val="clear" w:color="auto" w:fill="FBE4D5" w:themeFill="accent2" w:themeFillTint="33"/>
          </w:tcPr>
          <w:p w14:paraId="617C897E" w14:textId="402F761C" w:rsidR="003B3ED3" w:rsidRPr="001B7EA8" w:rsidRDefault="003B3ED3" w:rsidP="00CE7B33">
            <w:pPr>
              <w:jc w:val="both"/>
              <w:rPr>
                <w:rFonts w:cs="B Zar"/>
                <w:b w:val="0"/>
                <w:bCs w:val="0"/>
                <w:sz w:val="20"/>
                <w:szCs w:val="20"/>
                <w:rtl/>
              </w:rPr>
            </w:pPr>
            <w:r w:rsidRPr="001B7EA8">
              <w:rPr>
                <w:rFonts w:cs="B Zar" w:hint="cs"/>
                <w:b w:val="0"/>
                <w:bCs w:val="0"/>
                <w:sz w:val="20"/>
                <w:szCs w:val="20"/>
                <w:rtl/>
              </w:rPr>
              <w:t>کشیدگی</w:t>
            </w:r>
          </w:p>
        </w:tc>
        <w:tc>
          <w:tcPr>
            <w:tcW w:w="1096" w:type="dxa"/>
            <w:tcBorders>
              <w:top w:val="single" w:sz="4" w:space="0" w:color="auto"/>
            </w:tcBorders>
            <w:shd w:val="clear" w:color="auto" w:fill="FBE4D5" w:themeFill="accent2" w:themeFillTint="33"/>
          </w:tcPr>
          <w:p w14:paraId="0C073230" w14:textId="4AE334E5" w:rsidR="003B3ED3" w:rsidRPr="00C26B76" w:rsidRDefault="003B3ED3" w:rsidP="00CE7B33">
            <w:pPr>
              <w:jc w:val="both"/>
              <w:cnfStyle w:val="000000100000" w:firstRow="0" w:lastRow="0" w:firstColumn="0" w:lastColumn="0" w:oddVBand="0" w:evenVBand="0" w:oddHBand="1" w:evenHBand="0" w:firstRowFirstColumn="0" w:firstRowLastColumn="0" w:lastRowFirstColumn="0" w:lastRowLastColumn="0"/>
              <w:rPr>
                <w:rFonts w:cs="B Zar"/>
                <w:sz w:val="20"/>
                <w:szCs w:val="20"/>
                <w:rtl/>
              </w:rPr>
            </w:pPr>
            <w:r>
              <w:rPr>
                <w:rFonts w:cs="B Zar" w:hint="cs"/>
                <w:sz w:val="20"/>
                <w:szCs w:val="20"/>
                <w:rtl/>
              </w:rPr>
              <w:t>کجی</w:t>
            </w:r>
          </w:p>
        </w:tc>
        <w:tc>
          <w:tcPr>
            <w:tcW w:w="734" w:type="dxa"/>
            <w:tcBorders>
              <w:top w:val="single" w:sz="4" w:space="0" w:color="auto"/>
            </w:tcBorders>
            <w:shd w:val="clear" w:color="auto" w:fill="FBE4D5" w:themeFill="accent2" w:themeFillTint="33"/>
          </w:tcPr>
          <w:p w14:paraId="0B2A37A7" w14:textId="319DC123" w:rsidR="003B3ED3" w:rsidRPr="00C26B76" w:rsidRDefault="003B3ED3" w:rsidP="00CE7B33">
            <w:pPr>
              <w:jc w:val="both"/>
              <w:cnfStyle w:val="000000100000" w:firstRow="0" w:lastRow="0" w:firstColumn="0" w:lastColumn="0" w:oddVBand="0" w:evenVBand="0" w:oddHBand="1" w:evenHBand="0" w:firstRowFirstColumn="0" w:firstRowLastColumn="0" w:lastRowFirstColumn="0" w:lastRowLastColumn="0"/>
              <w:rPr>
                <w:rFonts w:cs="B Zar"/>
                <w:sz w:val="20"/>
                <w:szCs w:val="20"/>
              </w:rPr>
            </w:pPr>
            <w:r w:rsidRPr="00C26B76">
              <w:rPr>
                <w:rFonts w:cs="B Zar" w:hint="cs"/>
                <w:sz w:val="20"/>
                <w:szCs w:val="20"/>
                <w:rtl/>
              </w:rPr>
              <w:t>انحراف معیار</w:t>
            </w:r>
          </w:p>
        </w:tc>
        <w:tc>
          <w:tcPr>
            <w:tcW w:w="683" w:type="dxa"/>
            <w:tcBorders>
              <w:top w:val="single" w:sz="4" w:space="0" w:color="auto"/>
            </w:tcBorders>
            <w:shd w:val="clear" w:color="auto" w:fill="FBE4D5" w:themeFill="accent2" w:themeFillTint="33"/>
          </w:tcPr>
          <w:p w14:paraId="6DA5AC3A" w14:textId="7651CB68" w:rsidR="003B3ED3" w:rsidRPr="00C26B76" w:rsidRDefault="003B3ED3" w:rsidP="00CE7B33">
            <w:pPr>
              <w:jc w:val="both"/>
              <w:cnfStyle w:val="000000100000" w:firstRow="0" w:lastRow="0" w:firstColumn="0" w:lastColumn="0" w:oddVBand="0" w:evenVBand="0" w:oddHBand="1" w:evenHBand="0" w:firstRowFirstColumn="0" w:firstRowLastColumn="0" w:lastRowFirstColumn="0" w:lastRowLastColumn="0"/>
              <w:rPr>
                <w:rFonts w:cs="B Zar"/>
                <w:sz w:val="20"/>
                <w:szCs w:val="20"/>
              </w:rPr>
            </w:pPr>
            <w:r w:rsidRPr="00C26B76">
              <w:rPr>
                <w:rFonts w:cs="B Zar" w:hint="cs"/>
                <w:sz w:val="20"/>
                <w:szCs w:val="20"/>
                <w:rtl/>
              </w:rPr>
              <w:t>میانگین</w:t>
            </w:r>
          </w:p>
        </w:tc>
        <w:tc>
          <w:tcPr>
            <w:tcW w:w="606" w:type="dxa"/>
            <w:tcBorders>
              <w:top w:val="single" w:sz="4" w:space="0" w:color="auto"/>
            </w:tcBorders>
            <w:shd w:val="clear" w:color="auto" w:fill="FBE4D5" w:themeFill="accent2" w:themeFillTint="33"/>
          </w:tcPr>
          <w:p w14:paraId="6AE57EC3" w14:textId="425B133B" w:rsidR="003B3ED3" w:rsidRPr="00C26B76" w:rsidRDefault="003B3ED3" w:rsidP="00CE7B33">
            <w:pPr>
              <w:jc w:val="both"/>
              <w:cnfStyle w:val="000000100000" w:firstRow="0" w:lastRow="0" w:firstColumn="0" w:lastColumn="0" w:oddVBand="0" w:evenVBand="0" w:oddHBand="1" w:evenHBand="0" w:firstRowFirstColumn="0" w:firstRowLastColumn="0" w:lastRowFirstColumn="0" w:lastRowLastColumn="0"/>
              <w:rPr>
                <w:rFonts w:cs="B Zar"/>
                <w:sz w:val="20"/>
                <w:szCs w:val="20"/>
                <w:rtl/>
              </w:rPr>
            </w:pPr>
            <w:r>
              <w:rPr>
                <w:rFonts w:cs="B Zar" w:hint="cs"/>
                <w:sz w:val="20"/>
                <w:szCs w:val="20"/>
                <w:rtl/>
              </w:rPr>
              <w:t>کشیدگی</w:t>
            </w:r>
          </w:p>
        </w:tc>
        <w:tc>
          <w:tcPr>
            <w:tcW w:w="606" w:type="dxa"/>
            <w:tcBorders>
              <w:top w:val="single" w:sz="4" w:space="0" w:color="auto"/>
            </w:tcBorders>
            <w:shd w:val="clear" w:color="auto" w:fill="FBE4D5" w:themeFill="accent2" w:themeFillTint="33"/>
          </w:tcPr>
          <w:p w14:paraId="028C75D5" w14:textId="107A7CDB" w:rsidR="003B3ED3" w:rsidRPr="00C26B76" w:rsidRDefault="003B3ED3" w:rsidP="00CE7B33">
            <w:pPr>
              <w:jc w:val="both"/>
              <w:cnfStyle w:val="000000100000" w:firstRow="0" w:lastRow="0" w:firstColumn="0" w:lastColumn="0" w:oddVBand="0" w:evenVBand="0" w:oddHBand="1" w:evenHBand="0" w:firstRowFirstColumn="0" w:firstRowLastColumn="0" w:lastRowFirstColumn="0" w:lastRowLastColumn="0"/>
              <w:rPr>
                <w:rFonts w:cs="B Zar"/>
                <w:sz w:val="20"/>
                <w:szCs w:val="20"/>
                <w:rtl/>
              </w:rPr>
            </w:pPr>
            <w:r>
              <w:rPr>
                <w:rFonts w:cs="B Zar" w:hint="cs"/>
                <w:sz w:val="20"/>
                <w:szCs w:val="20"/>
                <w:rtl/>
              </w:rPr>
              <w:t>کجی</w:t>
            </w:r>
          </w:p>
        </w:tc>
        <w:tc>
          <w:tcPr>
            <w:tcW w:w="731" w:type="dxa"/>
            <w:tcBorders>
              <w:top w:val="single" w:sz="4" w:space="0" w:color="auto"/>
            </w:tcBorders>
            <w:shd w:val="clear" w:color="auto" w:fill="FBE4D5" w:themeFill="accent2" w:themeFillTint="33"/>
          </w:tcPr>
          <w:p w14:paraId="07CD0D82" w14:textId="36840A50" w:rsidR="003B3ED3" w:rsidRPr="00C26B76" w:rsidRDefault="003B3ED3" w:rsidP="00CE7B33">
            <w:pPr>
              <w:jc w:val="both"/>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C26B76">
              <w:rPr>
                <w:rFonts w:cs="B Zar" w:hint="cs"/>
                <w:sz w:val="20"/>
                <w:szCs w:val="20"/>
                <w:rtl/>
              </w:rPr>
              <w:t>انحراف معیار</w:t>
            </w:r>
          </w:p>
        </w:tc>
        <w:tc>
          <w:tcPr>
            <w:tcW w:w="666" w:type="dxa"/>
            <w:tcBorders>
              <w:top w:val="single" w:sz="4" w:space="0" w:color="auto"/>
            </w:tcBorders>
            <w:shd w:val="clear" w:color="auto" w:fill="FBE4D5" w:themeFill="accent2" w:themeFillTint="33"/>
          </w:tcPr>
          <w:p w14:paraId="608BDF02" w14:textId="50B41A35" w:rsidR="003B3ED3" w:rsidRPr="00C26B76" w:rsidRDefault="003B3ED3" w:rsidP="00CE7B33">
            <w:pPr>
              <w:jc w:val="both"/>
              <w:cnfStyle w:val="000000100000" w:firstRow="0" w:lastRow="0" w:firstColumn="0" w:lastColumn="0" w:oddVBand="0" w:evenVBand="0" w:oddHBand="1" w:evenHBand="0" w:firstRowFirstColumn="0" w:firstRowLastColumn="0" w:lastRowFirstColumn="0" w:lastRowLastColumn="0"/>
              <w:rPr>
                <w:rFonts w:cs="B Zar"/>
                <w:sz w:val="20"/>
                <w:szCs w:val="20"/>
              </w:rPr>
            </w:pPr>
            <w:r w:rsidRPr="00C26B76">
              <w:rPr>
                <w:rFonts w:cs="B Zar" w:hint="cs"/>
                <w:sz w:val="20"/>
                <w:szCs w:val="20"/>
                <w:rtl/>
              </w:rPr>
              <w:t>میانگین</w:t>
            </w:r>
          </w:p>
        </w:tc>
        <w:tc>
          <w:tcPr>
            <w:tcW w:w="508" w:type="dxa"/>
            <w:tcBorders>
              <w:top w:val="single" w:sz="4" w:space="0" w:color="auto"/>
            </w:tcBorders>
            <w:shd w:val="clear" w:color="auto" w:fill="FBE4D5" w:themeFill="accent2" w:themeFillTint="33"/>
          </w:tcPr>
          <w:p w14:paraId="2553F644" w14:textId="52CD3A5D" w:rsidR="003B3ED3" w:rsidRPr="00C26B76" w:rsidRDefault="003B3ED3" w:rsidP="00CE7B33">
            <w:pPr>
              <w:jc w:val="both"/>
              <w:cnfStyle w:val="000000100000" w:firstRow="0" w:lastRow="0" w:firstColumn="0" w:lastColumn="0" w:oddVBand="0" w:evenVBand="0" w:oddHBand="1" w:evenHBand="0" w:firstRowFirstColumn="0" w:firstRowLastColumn="0" w:lastRowFirstColumn="0" w:lastRowLastColumn="0"/>
              <w:rPr>
                <w:rFonts w:cs="B Zar"/>
                <w:sz w:val="20"/>
                <w:szCs w:val="20"/>
                <w:rtl/>
              </w:rPr>
            </w:pPr>
            <w:r>
              <w:rPr>
                <w:rFonts w:cs="B Zar" w:hint="cs"/>
                <w:sz w:val="20"/>
                <w:szCs w:val="20"/>
                <w:rtl/>
              </w:rPr>
              <w:t>کشیدگی</w:t>
            </w:r>
          </w:p>
        </w:tc>
        <w:tc>
          <w:tcPr>
            <w:tcW w:w="508" w:type="dxa"/>
            <w:tcBorders>
              <w:top w:val="single" w:sz="4" w:space="0" w:color="auto"/>
            </w:tcBorders>
            <w:shd w:val="clear" w:color="auto" w:fill="FBE4D5" w:themeFill="accent2" w:themeFillTint="33"/>
          </w:tcPr>
          <w:p w14:paraId="4E1B6C63" w14:textId="71B428E6" w:rsidR="003B3ED3" w:rsidRPr="00C26B76" w:rsidRDefault="003B3ED3" w:rsidP="00CE7B33">
            <w:pPr>
              <w:jc w:val="both"/>
              <w:cnfStyle w:val="000000100000" w:firstRow="0" w:lastRow="0" w:firstColumn="0" w:lastColumn="0" w:oddVBand="0" w:evenVBand="0" w:oddHBand="1" w:evenHBand="0" w:firstRowFirstColumn="0" w:firstRowLastColumn="0" w:lastRowFirstColumn="0" w:lastRowLastColumn="0"/>
              <w:rPr>
                <w:rFonts w:cs="B Zar"/>
                <w:sz w:val="20"/>
                <w:szCs w:val="20"/>
                <w:rtl/>
              </w:rPr>
            </w:pPr>
            <w:r>
              <w:rPr>
                <w:rFonts w:cs="B Zar" w:hint="cs"/>
                <w:sz w:val="20"/>
                <w:szCs w:val="20"/>
                <w:rtl/>
              </w:rPr>
              <w:t>کجی</w:t>
            </w:r>
          </w:p>
        </w:tc>
        <w:tc>
          <w:tcPr>
            <w:tcW w:w="734" w:type="dxa"/>
            <w:tcBorders>
              <w:top w:val="single" w:sz="4" w:space="0" w:color="auto"/>
            </w:tcBorders>
            <w:shd w:val="clear" w:color="auto" w:fill="FBE4D5" w:themeFill="accent2" w:themeFillTint="33"/>
          </w:tcPr>
          <w:p w14:paraId="70F74510" w14:textId="0EB4EE02" w:rsidR="003B3ED3" w:rsidRPr="00C26B76" w:rsidRDefault="003B3ED3" w:rsidP="00CE7B33">
            <w:pPr>
              <w:jc w:val="both"/>
              <w:cnfStyle w:val="000000100000" w:firstRow="0" w:lastRow="0" w:firstColumn="0" w:lastColumn="0" w:oddVBand="0" w:evenVBand="0" w:oddHBand="1" w:evenHBand="0" w:firstRowFirstColumn="0" w:firstRowLastColumn="0" w:lastRowFirstColumn="0" w:lastRowLastColumn="0"/>
              <w:rPr>
                <w:rFonts w:cs="B Zar"/>
                <w:sz w:val="20"/>
                <w:szCs w:val="20"/>
              </w:rPr>
            </w:pPr>
            <w:r w:rsidRPr="00C26B76">
              <w:rPr>
                <w:rFonts w:cs="B Zar" w:hint="cs"/>
                <w:sz w:val="20"/>
                <w:szCs w:val="20"/>
                <w:rtl/>
              </w:rPr>
              <w:t>انحراف معیار</w:t>
            </w:r>
          </w:p>
        </w:tc>
        <w:tc>
          <w:tcPr>
            <w:tcW w:w="723" w:type="dxa"/>
            <w:tcBorders>
              <w:top w:val="single" w:sz="4" w:space="0" w:color="auto"/>
            </w:tcBorders>
            <w:shd w:val="clear" w:color="auto" w:fill="FBE4D5" w:themeFill="accent2" w:themeFillTint="33"/>
          </w:tcPr>
          <w:p w14:paraId="592161E2" w14:textId="480B370B" w:rsidR="003B3ED3" w:rsidRPr="00C26B76" w:rsidRDefault="003B3ED3" w:rsidP="00CE7B33">
            <w:pPr>
              <w:jc w:val="both"/>
              <w:cnfStyle w:val="000000100000" w:firstRow="0" w:lastRow="0" w:firstColumn="0" w:lastColumn="0" w:oddVBand="0" w:evenVBand="0" w:oddHBand="1" w:evenHBand="0" w:firstRowFirstColumn="0" w:firstRowLastColumn="0" w:lastRowFirstColumn="0" w:lastRowLastColumn="0"/>
              <w:rPr>
                <w:rFonts w:cs="B Zar"/>
                <w:sz w:val="20"/>
                <w:szCs w:val="20"/>
              </w:rPr>
            </w:pPr>
            <w:r w:rsidRPr="00C26B76">
              <w:rPr>
                <w:rFonts w:cs="B Zar" w:hint="cs"/>
                <w:sz w:val="20"/>
                <w:szCs w:val="20"/>
                <w:rtl/>
              </w:rPr>
              <w:t>میانگین</w:t>
            </w:r>
          </w:p>
        </w:tc>
        <w:tc>
          <w:tcPr>
            <w:tcW w:w="1171" w:type="dxa"/>
            <w:vMerge/>
            <w:shd w:val="clear" w:color="auto" w:fill="FBE4D5" w:themeFill="accent2" w:themeFillTint="33"/>
          </w:tcPr>
          <w:p w14:paraId="70B50AAB" w14:textId="77777777" w:rsidR="003B3ED3" w:rsidRPr="00E17A66" w:rsidRDefault="003B3ED3" w:rsidP="00CE7B33">
            <w:pPr>
              <w:jc w:val="both"/>
              <w:cnfStyle w:val="000000100000" w:firstRow="0" w:lastRow="0" w:firstColumn="0" w:lastColumn="0" w:oddVBand="0" w:evenVBand="0" w:oddHBand="1" w:evenHBand="0" w:firstRowFirstColumn="0" w:firstRowLastColumn="0" w:lastRowFirstColumn="0" w:lastRowLastColumn="0"/>
              <w:rPr>
                <w:rFonts w:cs="B Zar"/>
                <w:b/>
                <w:bCs/>
                <w:sz w:val="20"/>
                <w:szCs w:val="20"/>
              </w:rPr>
            </w:pPr>
          </w:p>
        </w:tc>
        <w:tc>
          <w:tcPr>
            <w:tcW w:w="993" w:type="dxa"/>
            <w:vMerge/>
            <w:shd w:val="clear" w:color="auto" w:fill="FBE4D5" w:themeFill="accent2" w:themeFillTint="33"/>
          </w:tcPr>
          <w:p w14:paraId="2F2AD450" w14:textId="77777777" w:rsidR="003B3ED3" w:rsidRPr="00E17A66" w:rsidRDefault="003B3ED3" w:rsidP="00CE7B33">
            <w:pPr>
              <w:jc w:val="both"/>
              <w:cnfStyle w:val="000000100000" w:firstRow="0" w:lastRow="0" w:firstColumn="0" w:lastColumn="0" w:oddVBand="0" w:evenVBand="0" w:oddHBand="1" w:evenHBand="0" w:firstRowFirstColumn="0" w:firstRowLastColumn="0" w:lastRowFirstColumn="0" w:lastRowLastColumn="0"/>
              <w:rPr>
                <w:rFonts w:cs="B Zar"/>
                <w:b/>
                <w:bCs/>
                <w:sz w:val="20"/>
                <w:szCs w:val="20"/>
              </w:rPr>
            </w:pPr>
          </w:p>
        </w:tc>
        <w:tc>
          <w:tcPr>
            <w:tcW w:w="567" w:type="dxa"/>
            <w:vMerge/>
            <w:shd w:val="clear" w:color="auto" w:fill="FBE4D5" w:themeFill="accent2" w:themeFillTint="33"/>
          </w:tcPr>
          <w:p w14:paraId="6C672DB7" w14:textId="436FB2CA" w:rsidR="003B3ED3" w:rsidRPr="00E17A66" w:rsidRDefault="003B3ED3" w:rsidP="00CE7B33">
            <w:pPr>
              <w:jc w:val="both"/>
              <w:cnfStyle w:val="000000100000" w:firstRow="0" w:lastRow="0" w:firstColumn="0" w:lastColumn="0" w:oddVBand="0" w:evenVBand="0" w:oddHBand="1" w:evenHBand="0" w:firstRowFirstColumn="0" w:firstRowLastColumn="0" w:lastRowFirstColumn="0" w:lastRowLastColumn="0"/>
              <w:rPr>
                <w:rFonts w:cs="B Zar"/>
                <w:b/>
                <w:bCs/>
                <w:sz w:val="20"/>
                <w:szCs w:val="20"/>
              </w:rPr>
            </w:pPr>
          </w:p>
        </w:tc>
      </w:tr>
      <w:tr w:rsidR="00E27BEC" w:rsidRPr="00E17A66" w14:paraId="696B264E" w14:textId="77777777" w:rsidTr="003B3ED3">
        <w:tc>
          <w:tcPr>
            <w:cnfStyle w:val="001000000000" w:firstRow="0" w:lastRow="0" w:firstColumn="1" w:lastColumn="0" w:oddVBand="0" w:evenVBand="0" w:oddHBand="0" w:evenHBand="0" w:firstRowFirstColumn="0" w:firstRowLastColumn="0" w:lastRowFirstColumn="0" w:lastRowLastColumn="0"/>
            <w:tcW w:w="873" w:type="dxa"/>
            <w:shd w:val="clear" w:color="auto" w:fill="FBE4D5" w:themeFill="accent2" w:themeFillTint="33"/>
          </w:tcPr>
          <w:p w14:paraId="5E3FF9DF" w14:textId="780B6CB1" w:rsidR="003B3ED3" w:rsidRPr="00292751" w:rsidRDefault="00E27BEC" w:rsidP="00325B13">
            <w:pPr>
              <w:jc w:val="both"/>
              <w:rPr>
                <w:rFonts w:ascii="Arial" w:hAnsi="Arial" w:cs="B Zar"/>
                <w:b w:val="0"/>
                <w:bCs w:val="0"/>
                <w:sz w:val="20"/>
                <w:szCs w:val="20"/>
                <w:rtl/>
              </w:rPr>
            </w:pPr>
            <w:r w:rsidRPr="00292751">
              <w:rPr>
                <w:rFonts w:ascii="Arial" w:hAnsi="Arial" w:cs="B Zar" w:hint="cs"/>
                <w:b w:val="0"/>
                <w:bCs w:val="0"/>
                <w:sz w:val="20"/>
                <w:szCs w:val="20"/>
                <w:rtl/>
              </w:rPr>
              <w:t>483/0-</w:t>
            </w:r>
          </w:p>
        </w:tc>
        <w:tc>
          <w:tcPr>
            <w:tcW w:w="1096" w:type="dxa"/>
            <w:shd w:val="clear" w:color="auto" w:fill="FBE4D5" w:themeFill="accent2" w:themeFillTint="33"/>
          </w:tcPr>
          <w:p w14:paraId="7298D249" w14:textId="5BDE1E8F" w:rsidR="003B3ED3" w:rsidRPr="00476E42" w:rsidRDefault="00E27BEC" w:rsidP="00325B13">
            <w:pPr>
              <w:jc w:val="both"/>
              <w:cnfStyle w:val="000000000000" w:firstRow="0" w:lastRow="0" w:firstColumn="0" w:lastColumn="0" w:oddVBand="0" w:evenVBand="0" w:oddHBand="0" w:evenHBand="0" w:firstRowFirstColumn="0" w:firstRowLastColumn="0" w:lastRowFirstColumn="0" w:lastRowLastColumn="0"/>
              <w:rPr>
                <w:rFonts w:ascii="Arial" w:hAnsi="Arial" w:cs="B Zar"/>
                <w:sz w:val="20"/>
                <w:szCs w:val="20"/>
                <w:rtl/>
              </w:rPr>
            </w:pPr>
            <w:r>
              <w:rPr>
                <w:rFonts w:ascii="Arial" w:hAnsi="Arial" w:cs="B Zar" w:hint="cs"/>
                <w:sz w:val="20"/>
                <w:szCs w:val="20"/>
                <w:rtl/>
              </w:rPr>
              <w:t>701/0</w:t>
            </w:r>
          </w:p>
        </w:tc>
        <w:tc>
          <w:tcPr>
            <w:tcW w:w="734" w:type="dxa"/>
            <w:shd w:val="clear" w:color="auto" w:fill="FBE4D5" w:themeFill="accent2" w:themeFillTint="33"/>
          </w:tcPr>
          <w:p w14:paraId="63267A08" w14:textId="0B1D0015" w:rsidR="003B3ED3" w:rsidRPr="00E17A66" w:rsidRDefault="003B3ED3" w:rsidP="00325B13">
            <w:pPr>
              <w:jc w:val="both"/>
              <w:cnfStyle w:val="000000000000" w:firstRow="0" w:lastRow="0" w:firstColumn="0" w:lastColumn="0" w:oddVBand="0" w:evenVBand="0" w:oddHBand="0" w:evenHBand="0" w:firstRowFirstColumn="0" w:firstRowLastColumn="0" w:lastRowFirstColumn="0" w:lastRowLastColumn="0"/>
              <w:rPr>
                <w:rFonts w:cs="B Zar"/>
                <w:b/>
                <w:bCs/>
                <w:sz w:val="20"/>
                <w:szCs w:val="20"/>
              </w:rPr>
            </w:pPr>
            <w:r w:rsidRPr="00476E42">
              <w:rPr>
                <w:rFonts w:ascii="Arial" w:hAnsi="Arial" w:cs="B Zar" w:hint="cs"/>
                <w:color w:val="auto"/>
                <w:sz w:val="20"/>
                <w:szCs w:val="20"/>
                <w:rtl/>
              </w:rPr>
              <w:t>91/3</w:t>
            </w:r>
          </w:p>
        </w:tc>
        <w:tc>
          <w:tcPr>
            <w:tcW w:w="683" w:type="dxa"/>
            <w:shd w:val="clear" w:color="auto" w:fill="FBE4D5" w:themeFill="accent2" w:themeFillTint="33"/>
          </w:tcPr>
          <w:p w14:paraId="562474C6" w14:textId="09B4CBFF" w:rsidR="003B3ED3" w:rsidRPr="00E17A66" w:rsidRDefault="003B3ED3" w:rsidP="00325B13">
            <w:pPr>
              <w:jc w:val="both"/>
              <w:cnfStyle w:val="000000000000" w:firstRow="0" w:lastRow="0" w:firstColumn="0" w:lastColumn="0" w:oddVBand="0" w:evenVBand="0" w:oddHBand="0" w:evenHBand="0" w:firstRowFirstColumn="0" w:firstRowLastColumn="0" w:lastRowFirstColumn="0" w:lastRowLastColumn="0"/>
              <w:rPr>
                <w:rFonts w:cs="B Zar"/>
                <w:sz w:val="20"/>
                <w:szCs w:val="20"/>
              </w:rPr>
            </w:pPr>
            <w:r w:rsidRPr="00476E42">
              <w:rPr>
                <w:rFonts w:ascii="Arial" w:hAnsi="Arial" w:cs="B Zar" w:hint="cs"/>
                <w:color w:val="auto"/>
                <w:sz w:val="20"/>
                <w:szCs w:val="20"/>
                <w:rtl/>
              </w:rPr>
              <w:t>64/29</w:t>
            </w:r>
          </w:p>
        </w:tc>
        <w:tc>
          <w:tcPr>
            <w:tcW w:w="606" w:type="dxa"/>
            <w:shd w:val="clear" w:color="auto" w:fill="FBE4D5" w:themeFill="accent2" w:themeFillTint="33"/>
          </w:tcPr>
          <w:p w14:paraId="17934E7A" w14:textId="33B15C76" w:rsidR="003B3ED3" w:rsidRPr="00476E42" w:rsidRDefault="00E27BEC" w:rsidP="00325B13">
            <w:pPr>
              <w:jc w:val="both"/>
              <w:cnfStyle w:val="000000000000" w:firstRow="0" w:lastRow="0" w:firstColumn="0" w:lastColumn="0" w:oddVBand="0" w:evenVBand="0" w:oddHBand="0" w:evenHBand="0" w:firstRowFirstColumn="0" w:firstRowLastColumn="0" w:lastRowFirstColumn="0" w:lastRowLastColumn="0"/>
              <w:rPr>
                <w:rFonts w:ascii="Arial" w:hAnsi="Arial" w:cs="B Zar"/>
                <w:sz w:val="20"/>
                <w:szCs w:val="20"/>
                <w:rtl/>
              </w:rPr>
            </w:pPr>
            <w:r>
              <w:rPr>
                <w:rFonts w:ascii="Arial" w:hAnsi="Arial" w:cs="B Zar" w:hint="cs"/>
                <w:sz w:val="20"/>
                <w:szCs w:val="20"/>
                <w:rtl/>
              </w:rPr>
              <w:t>804/0</w:t>
            </w:r>
          </w:p>
        </w:tc>
        <w:tc>
          <w:tcPr>
            <w:tcW w:w="606" w:type="dxa"/>
            <w:shd w:val="clear" w:color="auto" w:fill="FBE4D5" w:themeFill="accent2" w:themeFillTint="33"/>
          </w:tcPr>
          <w:p w14:paraId="19740FBC" w14:textId="33FB1814" w:rsidR="003B3ED3" w:rsidRPr="00476E42" w:rsidRDefault="00E27BEC" w:rsidP="00325B13">
            <w:pPr>
              <w:jc w:val="both"/>
              <w:cnfStyle w:val="000000000000" w:firstRow="0" w:lastRow="0" w:firstColumn="0" w:lastColumn="0" w:oddVBand="0" w:evenVBand="0" w:oddHBand="0" w:evenHBand="0" w:firstRowFirstColumn="0" w:firstRowLastColumn="0" w:lastRowFirstColumn="0" w:lastRowLastColumn="0"/>
              <w:rPr>
                <w:rFonts w:ascii="Arial" w:hAnsi="Arial" w:cs="B Zar"/>
                <w:sz w:val="20"/>
                <w:szCs w:val="20"/>
                <w:rtl/>
              </w:rPr>
            </w:pPr>
            <w:r>
              <w:rPr>
                <w:rFonts w:ascii="Arial" w:hAnsi="Arial" w:cs="B Zar" w:hint="cs"/>
                <w:sz w:val="20"/>
                <w:szCs w:val="20"/>
                <w:rtl/>
              </w:rPr>
              <w:t>468/0-</w:t>
            </w:r>
          </w:p>
        </w:tc>
        <w:tc>
          <w:tcPr>
            <w:tcW w:w="731" w:type="dxa"/>
            <w:shd w:val="clear" w:color="auto" w:fill="FBE4D5" w:themeFill="accent2" w:themeFillTint="33"/>
          </w:tcPr>
          <w:p w14:paraId="7325C036" w14:textId="61912CE4" w:rsidR="003B3ED3" w:rsidRPr="00E17A66" w:rsidRDefault="003B3ED3" w:rsidP="00325B13">
            <w:pPr>
              <w:jc w:val="both"/>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476E42">
              <w:rPr>
                <w:rFonts w:ascii="Arial" w:hAnsi="Arial" w:cs="B Zar" w:hint="cs"/>
                <w:color w:val="auto"/>
                <w:sz w:val="20"/>
                <w:szCs w:val="20"/>
                <w:rtl/>
              </w:rPr>
              <w:t>03/7</w:t>
            </w:r>
          </w:p>
        </w:tc>
        <w:tc>
          <w:tcPr>
            <w:tcW w:w="666" w:type="dxa"/>
            <w:shd w:val="clear" w:color="auto" w:fill="FBE4D5" w:themeFill="accent2" w:themeFillTint="33"/>
          </w:tcPr>
          <w:p w14:paraId="4FA0B109" w14:textId="452FC668" w:rsidR="003B3ED3" w:rsidRPr="00E17A66" w:rsidRDefault="003B3ED3" w:rsidP="00325B13">
            <w:pPr>
              <w:jc w:val="both"/>
              <w:cnfStyle w:val="000000000000" w:firstRow="0" w:lastRow="0" w:firstColumn="0" w:lastColumn="0" w:oddVBand="0" w:evenVBand="0" w:oddHBand="0" w:evenHBand="0" w:firstRowFirstColumn="0" w:firstRowLastColumn="0" w:lastRowFirstColumn="0" w:lastRowLastColumn="0"/>
              <w:rPr>
                <w:rFonts w:cs="B Zar"/>
                <w:sz w:val="20"/>
                <w:szCs w:val="20"/>
              </w:rPr>
            </w:pPr>
            <w:r w:rsidRPr="00476E42">
              <w:rPr>
                <w:rFonts w:ascii="Arial" w:hAnsi="Arial" w:cs="B Zar" w:hint="cs"/>
                <w:color w:val="auto"/>
                <w:sz w:val="20"/>
                <w:szCs w:val="20"/>
                <w:rtl/>
              </w:rPr>
              <w:t>87/29</w:t>
            </w:r>
          </w:p>
        </w:tc>
        <w:tc>
          <w:tcPr>
            <w:tcW w:w="508" w:type="dxa"/>
            <w:shd w:val="clear" w:color="auto" w:fill="FBE4D5" w:themeFill="accent2" w:themeFillTint="33"/>
          </w:tcPr>
          <w:p w14:paraId="32C5D6D5" w14:textId="6A608B9F" w:rsidR="003B3ED3" w:rsidRPr="00476E42" w:rsidRDefault="00E27BEC" w:rsidP="00325B13">
            <w:pPr>
              <w:jc w:val="both"/>
              <w:cnfStyle w:val="000000000000" w:firstRow="0" w:lastRow="0" w:firstColumn="0" w:lastColumn="0" w:oddVBand="0" w:evenVBand="0" w:oddHBand="0" w:evenHBand="0" w:firstRowFirstColumn="0" w:firstRowLastColumn="0" w:lastRowFirstColumn="0" w:lastRowLastColumn="0"/>
              <w:rPr>
                <w:rFonts w:ascii="Arial" w:hAnsi="Arial" w:cs="B Zar"/>
                <w:sz w:val="20"/>
                <w:szCs w:val="20"/>
                <w:rtl/>
              </w:rPr>
            </w:pPr>
            <w:r>
              <w:rPr>
                <w:rFonts w:ascii="Arial" w:hAnsi="Arial" w:cs="B Zar" w:hint="cs"/>
                <w:sz w:val="20"/>
                <w:szCs w:val="20"/>
                <w:rtl/>
              </w:rPr>
              <w:t>29/1-</w:t>
            </w:r>
          </w:p>
        </w:tc>
        <w:tc>
          <w:tcPr>
            <w:tcW w:w="508" w:type="dxa"/>
            <w:shd w:val="clear" w:color="auto" w:fill="FBE4D5" w:themeFill="accent2" w:themeFillTint="33"/>
          </w:tcPr>
          <w:p w14:paraId="366C9007" w14:textId="5B38771B" w:rsidR="003B3ED3" w:rsidRPr="00476E42" w:rsidRDefault="00E27BEC" w:rsidP="00325B13">
            <w:pPr>
              <w:jc w:val="both"/>
              <w:cnfStyle w:val="000000000000" w:firstRow="0" w:lastRow="0" w:firstColumn="0" w:lastColumn="0" w:oddVBand="0" w:evenVBand="0" w:oddHBand="0" w:evenHBand="0" w:firstRowFirstColumn="0" w:firstRowLastColumn="0" w:lastRowFirstColumn="0" w:lastRowLastColumn="0"/>
              <w:rPr>
                <w:rFonts w:ascii="Arial" w:hAnsi="Arial" w:cs="B Zar"/>
                <w:sz w:val="20"/>
                <w:szCs w:val="20"/>
                <w:rtl/>
              </w:rPr>
            </w:pPr>
            <w:r>
              <w:rPr>
                <w:rFonts w:ascii="Arial" w:hAnsi="Arial" w:cs="B Zar" w:hint="cs"/>
                <w:sz w:val="20"/>
                <w:szCs w:val="20"/>
                <w:rtl/>
              </w:rPr>
              <w:t>169/0-</w:t>
            </w:r>
          </w:p>
        </w:tc>
        <w:tc>
          <w:tcPr>
            <w:tcW w:w="734" w:type="dxa"/>
            <w:shd w:val="clear" w:color="auto" w:fill="FBE4D5" w:themeFill="accent2" w:themeFillTint="33"/>
          </w:tcPr>
          <w:p w14:paraId="62B48FB1" w14:textId="0D19EB82" w:rsidR="003B3ED3" w:rsidRPr="00E17A66" w:rsidRDefault="003B3ED3" w:rsidP="00325B13">
            <w:pPr>
              <w:jc w:val="both"/>
              <w:cnfStyle w:val="000000000000" w:firstRow="0" w:lastRow="0" w:firstColumn="0" w:lastColumn="0" w:oddVBand="0" w:evenVBand="0" w:oddHBand="0" w:evenHBand="0" w:firstRowFirstColumn="0" w:firstRowLastColumn="0" w:lastRowFirstColumn="0" w:lastRowLastColumn="0"/>
              <w:rPr>
                <w:rFonts w:cs="B Zar"/>
                <w:sz w:val="20"/>
                <w:szCs w:val="20"/>
              </w:rPr>
            </w:pPr>
            <w:r w:rsidRPr="00476E42">
              <w:rPr>
                <w:rFonts w:ascii="Arial" w:hAnsi="Arial" w:cs="B Zar" w:hint="cs"/>
                <w:color w:val="auto"/>
                <w:sz w:val="20"/>
                <w:szCs w:val="20"/>
                <w:rtl/>
              </w:rPr>
              <w:t>52/8</w:t>
            </w:r>
          </w:p>
        </w:tc>
        <w:tc>
          <w:tcPr>
            <w:tcW w:w="723" w:type="dxa"/>
            <w:shd w:val="clear" w:color="auto" w:fill="FBE4D5" w:themeFill="accent2" w:themeFillTint="33"/>
          </w:tcPr>
          <w:p w14:paraId="43F968F2" w14:textId="0F780C70" w:rsidR="003B3ED3" w:rsidRPr="00E17A66" w:rsidRDefault="003B3ED3" w:rsidP="00325B13">
            <w:pPr>
              <w:jc w:val="both"/>
              <w:cnfStyle w:val="000000000000" w:firstRow="0" w:lastRow="0" w:firstColumn="0" w:lastColumn="0" w:oddVBand="0" w:evenVBand="0" w:oddHBand="0" w:evenHBand="0" w:firstRowFirstColumn="0" w:firstRowLastColumn="0" w:lastRowFirstColumn="0" w:lastRowLastColumn="0"/>
              <w:rPr>
                <w:rFonts w:cs="B Zar"/>
                <w:sz w:val="20"/>
                <w:szCs w:val="20"/>
              </w:rPr>
            </w:pPr>
            <w:r w:rsidRPr="00476E42">
              <w:rPr>
                <w:rFonts w:ascii="Sylfaen" w:hAnsi="Sylfaen" w:cs="B Zar" w:hint="cs"/>
                <w:color w:val="auto"/>
                <w:sz w:val="20"/>
                <w:szCs w:val="20"/>
                <w:rtl/>
                <w:lang w:val="hy-AM"/>
              </w:rPr>
              <w:t>92/31</w:t>
            </w:r>
          </w:p>
        </w:tc>
        <w:tc>
          <w:tcPr>
            <w:tcW w:w="1171" w:type="dxa"/>
            <w:shd w:val="clear" w:color="auto" w:fill="FBE4D5" w:themeFill="accent2" w:themeFillTint="33"/>
          </w:tcPr>
          <w:p w14:paraId="523BD81E" w14:textId="4F684F8A" w:rsidR="003B3ED3" w:rsidRPr="00E17A66" w:rsidRDefault="003B3ED3" w:rsidP="00325B13">
            <w:pPr>
              <w:jc w:val="both"/>
              <w:cnfStyle w:val="000000000000" w:firstRow="0" w:lastRow="0" w:firstColumn="0" w:lastColumn="0" w:oddVBand="0" w:evenVBand="0" w:oddHBand="0" w:evenHBand="0" w:firstRowFirstColumn="0" w:firstRowLastColumn="0" w:lastRowFirstColumn="0" w:lastRowLastColumn="0"/>
              <w:rPr>
                <w:rFonts w:cs="B Zar"/>
                <w:sz w:val="20"/>
                <w:szCs w:val="20"/>
              </w:rPr>
            </w:pPr>
            <w:r>
              <w:rPr>
                <w:rFonts w:cs="B Zar" w:hint="cs"/>
                <w:sz w:val="20"/>
                <w:szCs w:val="20"/>
                <w:rtl/>
              </w:rPr>
              <w:t>پیش آزمون</w:t>
            </w:r>
          </w:p>
        </w:tc>
        <w:tc>
          <w:tcPr>
            <w:tcW w:w="993" w:type="dxa"/>
            <w:vMerge w:val="restart"/>
            <w:shd w:val="clear" w:color="auto" w:fill="FBE4D5" w:themeFill="accent2" w:themeFillTint="33"/>
          </w:tcPr>
          <w:p w14:paraId="2E5F5DEE" w14:textId="77777777" w:rsidR="003B3ED3" w:rsidRPr="00E17A66" w:rsidRDefault="003B3ED3" w:rsidP="00325B13">
            <w:pPr>
              <w:jc w:val="both"/>
              <w:cnfStyle w:val="000000000000" w:firstRow="0" w:lastRow="0" w:firstColumn="0" w:lastColumn="0" w:oddVBand="0" w:evenVBand="0" w:oddHBand="0" w:evenHBand="0" w:firstRowFirstColumn="0" w:firstRowLastColumn="0" w:lastRowFirstColumn="0" w:lastRowLastColumn="0"/>
              <w:rPr>
                <w:rFonts w:cs="B Zar"/>
                <w:sz w:val="20"/>
                <w:szCs w:val="20"/>
              </w:rPr>
            </w:pPr>
            <w:r>
              <w:rPr>
                <w:rFonts w:cs="B Zar" w:hint="cs"/>
                <w:sz w:val="20"/>
                <w:szCs w:val="20"/>
                <w:rtl/>
              </w:rPr>
              <w:t>سازش یافته</w:t>
            </w:r>
          </w:p>
          <w:p w14:paraId="7437D771" w14:textId="1BA3450F" w:rsidR="003B3ED3" w:rsidRPr="00E17A66" w:rsidRDefault="003B3ED3" w:rsidP="00325B13">
            <w:pPr>
              <w:jc w:val="both"/>
              <w:cnfStyle w:val="000000000000" w:firstRow="0" w:lastRow="0" w:firstColumn="0" w:lastColumn="0" w:oddVBand="0" w:evenVBand="0" w:oddHBand="0" w:evenHBand="0" w:firstRowFirstColumn="0" w:firstRowLastColumn="0" w:lastRowFirstColumn="0" w:lastRowLastColumn="0"/>
              <w:rPr>
                <w:rFonts w:cs="B Zar"/>
                <w:sz w:val="20"/>
                <w:szCs w:val="20"/>
              </w:rPr>
            </w:pPr>
            <w:r>
              <w:rPr>
                <w:rFonts w:cs="B Zar" w:hint="cs"/>
                <w:sz w:val="20"/>
                <w:szCs w:val="20"/>
                <w:rtl/>
              </w:rPr>
              <w:t xml:space="preserve"> </w:t>
            </w:r>
          </w:p>
        </w:tc>
        <w:tc>
          <w:tcPr>
            <w:tcW w:w="567" w:type="dxa"/>
            <w:vMerge w:val="restart"/>
            <w:shd w:val="clear" w:color="auto" w:fill="FBE4D5" w:themeFill="accent2" w:themeFillTint="33"/>
            <w:textDirection w:val="tbRl"/>
          </w:tcPr>
          <w:p w14:paraId="5CDEC652" w14:textId="242692D0" w:rsidR="003B3ED3" w:rsidRPr="00E17A66" w:rsidRDefault="003B3ED3" w:rsidP="003B3ED3">
            <w:pPr>
              <w:ind w:left="113" w:right="113"/>
              <w:jc w:val="center"/>
              <w:cnfStyle w:val="000000000000" w:firstRow="0" w:lastRow="0" w:firstColumn="0" w:lastColumn="0" w:oddVBand="0" w:evenVBand="0" w:oddHBand="0" w:evenHBand="0" w:firstRowFirstColumn="0" w:firstRowLastColumn="0" w:lastRowFirstColumn="0" w:lastRowLastColumn="0"/>
              <w:rPr>
                <w:rFonts w:cs="B Zar"/>
                <w:sz w:val="20"/>
                <w:szCs w:val="20"/>
              </w:rPr>
            </w:pPr>
            <w:r>
              <w:rPr>
                <w:rFonts w:cs="B Zar" w:hint="cs"/>
                <w:sz w:val="20"/>
                <w:szCs w:val="20"/>
                <w:rtl/>
              </w:rPr>
              <w:t>تنظیم شناختی هیجان</w:t>
            </w:r>
          </w:p>
        </w:tc>
      </w:tr>
      <w:tr w:rsidR="00E27BEC" w:rsidRPr="00E17A66" w14:paraId="75617E61" w14:textId="77777777" w:rsidTr="003B3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3" w:type="dxa"/>
            <w:shd w:val="clear" w:color="auto" w:fill="FBE4D5" w:themeFill="accent2" w:themeFillTint="33"/>
          </w:tcPr>
          <w:p w14:paraId="5AE1ABD8" w14:textId="53E213B0" w:rsidR="003B3ED3" w:rsidRPr="00292751" w:rsidRDefault="00E27BEC" w:rsidP="00325B13">
            <w:pPr>
              <w:jc w:val="both"/>
              <w:rPr>
                <w:rFonts w:ascii="Arial" w:hAnsi="Arial" w:cs="B Zar"/>
                <w:b w:val="0"/>
                <w:bCs w:val="0"/>
                <w:sz w:val="20"/>
                <w:szCs w:val="20"/>
                <w:rtl/>
              </w:rPr>
            </w:pPr>
            <w:r w:rsidRPr="00292751">
              <w:rPr>
                <w:rFonts w:ascii="Arial" w:hAnsi="Arial" w:cs="B Zar" w:hint="cs"/>
                <w:b w:val="0"/>
                <w:bCs w:val="0"/>
                <w:sz w:val="20"/>
                <w:szCs w:val="20"/>
                <w:rtl/>
              </w:rPr>
              <w:t>35/1-</w:t>
            </w:r>
          </w:p>
        </w:tc>
        <w:tc>
          <w:tcPr>
            <w:tcW w:w="1096" w:type="dxa"/>
            <w:shd w:val="clear" w:color="auto" w:fill="FBE4D5" w:themeFill="accent2" w:themeFillTint="33"/>
          </w:tcPr>
          <w:p w14:paraId="773D4E18" w14:textId="386F02D3" w:rsidR="003B3ED3" w:rsidRPr="00476E42" w:rsidRDefault="00E27BEC" w:rsidP="00325B13">
            <w:pPr>
              <w:jc w:val="both"/>
              <w:cnfStyle w:val="000000100000" w:firstRow="0" w:lastRow="0" w:firstColumn="0" w:lastColumn="0" w:oddVBand="0" w:evenVBand="0" w:oddHBand="1" w:evenHBand="0" w:firstRowFirstColumn="0" w:firstRowLastColumn="0" w:lastRowFirstColumn="0" w:lastRowLastColumn="0"/>
              <w:rPr>
                <w:rFonts w:ascii="Arial" w:hAnsi="Arial" w:cs="B Zar"/>
                <w:sz w:val="20"/>
                <w:szCs w:val="20"/>
                <w:rtl/>
              </w:rPr>
            </w:pPr>
            <w:r>
              <w:rPr>
                <w:rFonts w:ascii="Arial" w:hAnsi="Arial" w:cs="B Zar" w:hint="cs"/>
                <w:sz w:val="20"/>
                <w:szCs w:val="20"/>
                <w:rtl/>
              </w:rPr>
              <w:t>053/0</w:t>
            </w:r>
          </w:p>
        </w:tc>
        <w:tc>
          <w:tcPr>
            <w:tcW w:w="734" w:type="dxa"/>
            <w:shd w:val="clear" w:color="auto" w:fill="FBE4D5" w:themeFill="accent2" w:themeFillTint="33"/>
          </w:tcPr>
          <w:p w14:paraId="4EA97B77" w14:textId="6BC81E3F" w:rsidR="003B3ED3" w:rsidRPr="00E17A66" w:rsidRDefault="003B3ED3" w:rsidP="00325B13">
            <w:pPr>
              <w:jc w:val="both"/>
              <w:cnfStyle w:val="000000100000" w:firstRow="0" w:lastRow="0" w:firstColumn="0" w:lastColumn="0" w:oddVBand="0" w:evenVBand="0" w:oddHBand="1" w:evenHBand="0" w:firstRowFirstColumn="0" w:firstRowLastColumn="0" w:lastRowFirstColumn="0" w:lastRowLastColumn="0"/>
              <w:rPr>
                <w:rFonts w:cs="B Zar"/>
                <w:b/>
                <w:bCs/>
                <w:sz w:val="20"/>
                <w:szCs w:val="20"/>
              </w:rPr>
            </w:pPr>
            <w:r w:rsidRPr="00476E42">
              <w:rPr>
                <w:rFonts w:ascii="Arial" w:hAnsi="Arial" w:cs="B Zar" w:hint="cs"/>
                <w:color w:val="auto"/>
                <w:sz w:val="20"/>
                <w:szCs w:val="20"/>
                <w:rtl/>
              </w:rPr>
              <w:t>85/4</w:t>
            </w:r>
          </w:p>
        </w:tc>
        <w:tc>
          <w:tcPr>
            <w:tcW w:w="683" w:type="dxa"/>
            <w:shd w:val="clear" w:color="auto" w:fill="FBE4D5" w:themeFill="accent2" w:themeFillTint="33"/>
          </w:tcPr>
          <w:p w14:paraId="56F26B1B" w14:textId="1B381707" w:rsidR="003B3ED3" w:rsidRPr="00E17A66" w:rsidRDefault="003B3ED3" w:rsidP="00325B13">
            <w:pPr>
              <w:jc w:val="both"/>
              <w:cnfStyle w:val="000000100000" w:firstRow="0" w:lastRow="0" w:firstColumn="0" w:lastColumn="0" w:oddVBand="0" w:evenVBand="0" w:oddHBand="1" w:evenHBand="0" w:firstRowFirstColumn="0" w:firstRowLastColumn="0" w:lastRowFirstColumn="0" w:lastRowLastColumn="0"/>
              <w:rPr>
                <w:rFonts w:cs="B Zar"/>
                <w:sz w:val="20"/>
                <w:szCs w:val="20"/>
              </w:rPr>
            </w:pPr>
            <w:r w:rsidRPr="00476E42">
              <w:rPr>
                <w:rFonts w:ascii="Arial" w:hAnsi="Arial" w:cs="B Zar" w:hint="cs"/>
                <w:color w:val="auto"/>
                <w:sz w:val="20"/>
                <w:szCs w:val="20"/>
                <w:rtl/>
              </w:rPr>
              <w:t>50/29</w:t>
            </w:r>
          </w:p>
        </w:tc>
        <w:tc>
          <w:tcPr>
            <w:tcW w:w="606" w:type="dxa"/>
            <w:shd w:val="clear" w:color="auto" w:fill="FBE4D5" w:themeFill="accent2" w:themeFillTint="33"/>
          </w:tcPr>
          <w:p w14:paraId="04B8F31B" w14:textId="0850789C" w:rsidR="003B3ED3" w:rsidRPr="00476E42" w:rsidRDefault="00E27BEC" w:rsidP="00325B13">
            <w:pPr>
              <w:jc w:val="both"/>
              <w:cnfStyle w:val="000000100000" w:firstRow="0" w:lastRow="0" w:firstColumn="0" w:lastColumn="0" w:oddVBand="0" w:evenVBand="0" w:oddHBand="1" w:evenHBand="0" w:firstRowFirstColumn="0" w:firstRowLastColumn="0" w:lastRowFirstColumn="0" w:lastRowLastColumn="0"/>
              <w:rPr>
                <w:rFonts w:ascii="Arial" w:hAnsi="Arial" w:cs="B Zar"/>
                <w:sz w:val="20"/>
                <w:szCs w:val="20"/>
                <w:rtl/>
              </w:rPr>
            </w:pPr>
            <w:r>
              <w:rPr>
                <w:rFonts w:ascii="Arial" w:hAnsi="Arial" w:cs="B Zar" w:hint="cs"/>
                <w:sz w:val="20"/>
                <w:szCs w:val="20"/>
                <w:rtl/>
              </w:rPr>
              <w:t>953/0-</w:t>
            </w:r>
          </w:p>
        </w:tc>
        <w:tc>
          <w:tcPr>
            <w:tcW w:w="606" w:type="dxa"/>
            <w:shd w:val="clear" w:color="auto" w:fill="FBE4D5" w:themeFill="accent2" w:themeFillTint="33"/>
          </w:tcPr>
          <w:p w14:paraId="65B7EE74" w14:textId="50EE8F55" w:rsidR="003B3ED3" w:rsidRPr="00476E42" w:rsidRDefault="00E27BEC" w:rsidP="00325B13">
            <w:pPr>
              <w:jc w:val="both"/>
              <w:cnfStyle w:val="000000100000" w:firstRow="0" w:lastRow="0" w:firstColumn="0" w:lastColumn="0" w:oddVBand="0" w:evenVBand="0" w:oddHBand="1" w:evenHBand="0" w:firstRowFirstColumn="0" w:firstRowLastColumn="0" w:lastRowFirstColumn="0" w:lastRowLastColumn="0"/>
              <w:rPr>
                <w:rFonts w:ascii="Arial" w:hAnsi="Arial" w:cs="B Zar"/>
                <w:sz w:val="20"/>
                <w:szCs w:val="20"/>
                <w:rtl/>
              </w:rPr>
            </w:pPr>
            <w:r>
              <w:rPr>
                <w:rFonts w:ascii="Arial" w:hAnsi="Arial" w:cs="B Zar" w:hint="cs"/>
                <w:sz w:val="20"/>
                <w:szCs w:val="20"/>
                <w:rtl/>
              </w:rPr>
              <w:t>446/0-</w:t>
            </w:r>
          </w:p>
        </w:tc>
        <w:tc>
          <w:tcPr>
            <w:tcW w:w="731" w:type="dxa"/>
            <w:shd w:val="clear" w:color="auto" w:fill="FBE4D5" w:themeFill="accent2" w:themeFillTint="33"/>
          </w:tcPr>
          <w:p w14:paraId="1BA059A8" w14:textId="148C4ECE" w:rsidR="003B3ED3" w:rsidRPr="00E17A66" w:rsidRDefault="003B3ED3" w:rsidP="00325B13">
            <w:pPr>
              <w:jc w:val="both"/>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476E42">
              <w:rPr>
                <w:rFonts w:ascii="Arial" w:hAnsi="Arial" w:cs="B Zar" w:hint="cs"/>
                <w:color w:val="auto"/>
                <w:sz w:val="20"/>
                <w:szCs w:val="20"/>
                <w:rtl/>
              </w:rPr>
              <w:t>38/8</w:t>
            </w:r>
          </w:p>
        </w:tc>
        <w:tc>
          <w:tcPr>
            <w:tcW w:w="666" w:type="dxa"/>
            <w:shd w:val="clear" w:color="auto" w:fill="FBE4D5" w:themeFill="accent2" w:themeFillTint="33"/>
          </w:tcPr>
          <w:p w14:paraId="2D03D3B6" w14:textId="7D44BE35" w:rsidR="003B3ED3" w:rsidRPr="00E17A66" w:rsidRDefault="003B3ED3" w:rsidP="00325B13">
            <w:pPr>
              <w:jc w:val="both"/>
              <w:cnfStyle w:val="000000100000" w:firstRow="0" w:lastRow="0" w:firstColumn="0" w:lastColumn="0" w:oddVBand="0" w:evenVBand="0" w:oddHBand="1" w:evenHBand="0" w:firstRowFirstColumn="0" w:firstRowLastColumn="0" w:lastRowFirstColumn="0" w:lastRowLastColumn="0"/>
              <w:rPr>
                <w:rFonts w:cs="B Zar"/>
                <w:sz w:val="20"/>
                <w:szCs w:val="20"/>
              </w:rPr>
            </w:pPr>
            <w:r w:rsidRPr="00476E42">
              <w:rPr>
                <w:rFonts w:ascii="Arial" w:hAnsi="Arial" w:cs="B Zar" w:hint="cs"/>
                <w:color w:val="auto"/>
                <w:sz w:val="20"/>
                <w:szCs w:val="20"/>
                <w:rtl/>
              </w:rPr>
              <w:t>33/35</w:t>
            </w:r>
          </w:p>
        </w:tc>
        <w:tc>
          <w:tcPr>
            <w:tcW w:w="508" w:type="dxa"/>
            <w:shd w:val="clear" w:color="auto" w:fill="FBE4D5" w:themeFill="accent2" w:themeFillTint="33"/>
          </w:tcPr>
          <w:p w14:paraId="36FAE0BB" w14:textId="19E795FE" w:rsidR="003B3ED3" w:rsidRPr="00476E42" w:rsidRDefault="00E27BEC" w:rsidP="00325B13">
            <w:pPr>
              <w:jc w:val="both"/>
              <w:cnfStyle w:val="000000100000" w:firstRow="0" w:lastRow="0" w:firstColumn="0" w:lastColumn="0" w:oddVBand="0" w:evenVBand="0" w:oddHBand="1" w:evenHBand="0" w:firstRowFirstColumn="0" w:firstRowLastColumn="0" w:lastRowFirstColumn="0" w:lastRowLastColumn="0"/>
              <w:rPr>
                <w:rFonts w:ascii="Arial" w:hAnsi="Arial" w:cs="B Zar"/>
                <w:sz w:val="20"/>
                <w:szCs w:val="20"/>
                <w:rtl/>
              </w:rPr>
            </w:pPr>
            <w:r>
              <w:rPr>
                <w:rFonts w:ascii="Arial" w:hAnsi="Arial" w:cs="B Zar" w:hint="cs"/>
                <w:sz w:val="20"/>
                <w:szCs w:val="20"/>
                <w:rtl/>
              </w:rPr>
              <w:t>34/1</w:t>
            </w:r>
          </w:p>
        </w:tc>
        <w:tc>
          <w:tcPr>
            <w:tcW w:w="508" w:type="dxa"/>
            <w:shd w:val="clear" w:color="auto" w:fill="FBE4D5" w:themeFill="accent2" w:themeFillTint="33"/>
          </w:tcPr>
          <w:p w14:paraId="4D8085D0" w14:textId="6FBA8A20" w:rsidR="003B3ED3" w:rsidRPr="00476E42" w:rsidRDefault="00E27BEC" w:rsidP="00325B13">
            <w:pPr>
              <w:jc w:val="both"/>
              <w:cnfStyle w:val="000000100000" w:firstRow="0" w:lastRow="0" w:firstColumn="0" w:lastColumn="0" w:oddVBand="0" w:evenVBand="0" w:oddHBand="1" w:evenHBand="0" w:firstRowFirstColumn="0" w:firstRowLastColumn="0" w:lastRowFirstColumn="0" w:lastRowLastColumn="0"/>
              <w:rPr>
                <w:rFonts w:ascii="Arial" w:hAnsi="Arial" w:cs="B Zar"/>
                <w:sz w:val="20"/>
                <w:szCs w:val="20"/>
                <w:rtl/>
              </w:rPr>
            </w:pPr>
            <w:r>
              <w:rPr>
                <w:rFonts w:ascii="Arial" w:hAnsi="Arial" w:cs="B Zar" w:hint="cs"/>
                <w:sz w:val="20"/>
                <w:szCs w:val="20"/>
                <w:rtl/>
              </w:rPr>
              <w:t>051/0</w:t>
            </w:r>
          </w:p>
        </w:tc>
        <w:tc>
          <w:tcPr>
            <w:tcW w:w="734" w:type="dxa"/>
            <w:shd w:val="clear" w:color="auto" w:fill="FBE4D5" w:themeFill="accent2" w:themeFillTint="33"/>
          </w:tcPr>
          <w:p w14:paraId="06DDABFC" w14:textId="7DDE200D" w:rsidR="003B3ED3" w:rsidRPr="00E17A66" w:rsidRDefault="003B3ED3" w:rsidP="00325B13">
            <w:pPr>
              <w:jc w:val="both"/>
              <w:cnfStyle w:val="000000100000" w:firstRow="0" w:lastRow="0" w:firstColumn="0" w:lastColumn="0" w:oddVBand="0" w:evenVBand="0" w:oddHBand="1" w:evenHBand="0" w:firstRowFirstColumn="0" w:firstRowLastColumn="0" w:lastRowFirstColumn="0" w:lastRowLastColumn="0"/>
              <w:rPr>
                <w:rFonts w:cs="B Zar"/>
                <w:sz w:val="20"/>
                <w:szCs w:val="20"/>
              </w:rPr>
            </w:pPr>
            <w:r w:rsidRPr="00476E42">
              <w:rPr>
                <w:rFonts w:ascii="Arial" w:hAnsi="Arial" w:cs="B Zar" w:hint="cs"/>
                <w:color w:val="auto"/>
                <w:sz w:val="20"/>
                <w:szCs w:val="20"/>
                <w:rtl/>
              </w:rPr>
              <w:t>42/8</w:t>
            </w:r>
          </w:p>
        </w:tc>
        <w:tc>
          <w:tcPr>
            <w:tcW w:w="723" w:type="dxa"/>
            <w:shd w:val="clear" w:color="auto" w:fill="FBE4D5" w:themeFill="accent2" w:themeFillTint="33"/>
          </w:tcPr>
          <w:p w14:paraId="011BA53D" w14:textId="0B81E401" w:rsidR="003B3ED3" w:rsidRPr="00E17A66" w:rsidRDefault="003B3ED3" w:rsidP="00325B13">
            <w:pPr>
              <w:jc w:val="both"/>
              <w:cnfStyle w:val="000000100000" w:firstRow="0" w:lastRow="0" w:firstColumn="0" w:lastColumn="0" w:oddVBand="0" w:evenVBand="0" w:oddHBand="1" w:evenHBand="0" w:firstRowFirstColumn="0" w:firstRowLastColumn="0" w:lastRowFirstColumn="0" w:lastRowLastColumn="0"/>
              <w:rPr>
                <w:rFonts w:cs="B Zar"/>
                <w:sz w:val="20"/>
                <w:szCs w:val="20"/>
              </w:rPr>
            </w:pPr>
            <w:r w:rsidRPr="00476E42">
              <w:rPr>
                <w:rFonts w:ascii="Arial" w:hAnsi="Arial" w:cs="B Zar" w:hint="cs"/>
                <w:color w:val="auto"/>
                <w:sz w:val="20"/>
                <w:szCs w:val="20"/>
                <w:rtl/>
              </w:rPr>
              <w:t>69/36</w:t>
            </w:r>
          </w:p>
        </w:tc>
        <w:tc>
          <w:tcPr>
            <w:tcW w:w="1171" w:type="dxa"/>
            <w:shd w:val="clear" w:color="auto" w:fill="FBE4D5" w:themeFill="accent2" w:themeFillTint="33"/>
          </w:tcPr>
          <w:p w14:paraId="1C9EBB9A" w14:textId="6667C113" w:rsidR="003B3ED3" w:rsidRPr="00E17A66" w:rsidRDefault="003B3ED3" w:rsidP="00325B13">
            <w:pPr>
              <w:jc w:val="both"/>
              <w:cnfStyle w:val="000000100000" w:firstRow="0" w:lastRow="0" w:firstColumn="0" w:lastColumn="0" w:oddVBand="0" w:evenVBand="0" w:oddHBand="1" w:evenHBand="0" w:firstRowFirstColumn="0" w:firstRowLastColumn="0" w:lastRowFirstColumn="0" w:lastRowLastColumn="0"/>
              <w:rPr>
                <w:rFonts w:cs="B Zar"/>
                <w:sz w:val="20"/>
                <w:szCs w:val="20"/>
              </w:rPr>
            </w:pPr>
            <w:r>
              <w:rPr>
                <w:rFonts w:cs="B Zar" w:hint="cs"/>
                <w:sz w:val="20"/>
                <w:szCs w:val="20"/>
                <w:rtl/>
              </w:rPr>
              <w:t>پس آزمون</w:t>
            </w:r>
          </w:p>
        </w:tc>
        <w:tc>
          <w:tcPr>
            <w:tcW w:w="993" w:type="dxa"/>
            <w:vMerge/>
            <w:shd w:val="clear" w:color="auto" w:fill="FBE4D5" w:themeFill="accent2" w:themeFillTint="33"/>
          </w:tcPr>
          <w:p w14:paraId="49D507D8" w14:textId="240D5415" w:rsidR="003B3ED3" w:rsidRPr="00E17A66" w:rsidRDefault="003B3ED3" w:rsidP="00325B13">
            <w:pPr>
              <w:jc w:val="both"/>
              <w:cnfStyle w:val="000000100000" w:firstRow="0" w:lastRow="0" w:firstColumn="0" w:lastColumn="0" w:oddVBand="0" w:evenVBand="0" w:oddHBand="1" w:evenHBand="0" w:firstRowFirstColumn="0" w:firstRowLastColumn="0" w:lastRowFirstColumn="0" w:lastRowLastColumn="0"/>
              <w:rPr>
                <w:rFonts w:cs="B Zar"/>
                <w:sz w:val="20"/>
                <w:szCs w:val="20"/>
              </w:rPr>
            </w:pPr>
          </w:p>
        </w:tc>
        <w:tc>
          <w:tcPr>
            <w:tcW w:w="567" w:type="dxa"/>
            <w:vMerge/>
            <w:shd w:val="clear" w:color="auto" w:fill="FBE4D5" w:themeFill="accent2" w:themeFillTint="33"/>
          </w:tcPr>
          <w:p w14:paraId="108FBD65" w14:textId="1D510FBA" w:rsidR="003B3ED3" w:rsidRPr="00E17A66" w:rsidRDefault="003B3ED3" w:rsidP="00325B13">
            <w:pPr>
              <w:jc w:val="both"/>
              <w:cnfStyle w:val="000000100000" w:firstRow="0" w:lastRow="0" w:firstColumn="0" w:lastColumn="0" w:oddVBand="0" w:evenVBand="0" w:oddHBand="1" w:evenHBand="0" w:firstRowFirstColumn="0" w:firstRowLastColumn="0" w:lastRowFirstColumn="0" w:lastRowLastColumn="0"/>
              <w:rPr>
                <w:rFonts w:cs="B Zar"/>
                <w:sz w:val="20"/>
                <w:szCs w:val="20"/>
              </w:rPr>
            </w:pPr>
          </w:p>
        </w:tc>
      </w:tr>
      <w:tr w:rsidR="00E27BEC" w:rsidRPr="00E17A66" w14:paraId="2C55F9AB" w14:textId="77777777" w:rsidTr="003B3ED3">
        <w:tc>
          <w:tcPr>
            <w:cnfStyle w:val="001000000000" w:firstRow="0" w:lastRow="0" w:firstColumn="1" w:lastColumn="0" w:oddVBand="0" w:evenVBand="0" w:oddHBand="0" w:evenHBand="0" w:firstRowFirstColumn="0" w:firstRowLastColumn="0" w:lastRowFirstColumn="0" w:lastRowLastColumn="0"/>
            <w:tcW w:w="873" w:type="dxa"/>
            <w:shd w:val="clear" w:color="auto" w:fill="FBE4D5" w:themeFill="accent2" w:themeFillTint="33"/>
          </w:tcPr>
          <w:p w14:paraId="3D8BF4A1" w14:textId="3C1B575A" w:rsidR="003B3ED3" w:rsidRPr="00292751" w:rsidRDefault="009533E0" w:rsidP="00325B13">
            <w:pPr>
              <w:jc w:val="both"/>
              <w:rPr>
                <w:rFonts w:ascii="Arial" w:hAnsi="Arial" w:cs="B Zar"/>
                <w:b w:val="0"/>
                <w:bCs w:val="0"/>
                <w:sz w:val="20"/>
                <w:szCs w:val="20"/>
                <w:rtl/>
              </w:rPr>
            </w:pPr>
            <w:r w:rsidRPr="00292751">
              <w:rPr>
                <w:rFonts w:ascii="Arial" w:hAnsi="Arial" w:cs="B Zar" w:hint="cs"/>
                <w:b w:val="0"/>
                <w:bCs w:val="0"/>
                <w:sz w:val="20"/>
                <w:szCs w:val="20"/>
                <w:rtl/>
              </w:rPr>
              <w:t>224/0-</w:t>
            </w:r>
          </w:p>
        </w:tc>
        <w:tc>
          <w:tcPr>
            <w:tcW w:w="1096" w:type="dxa"/>
            <w:shd w:val="clear" w:color="auto" w:fill="FBE4D5" w:themeFill="accent2" w:themeFillTint="33"/>
          </w:tcPr>
          <w:p w14:paraId="7A7425FF" w14:textId="4E1954C4" w:rsidR="003B3ED3" w:rsidRPr="00476E42" w:rsidRDefault="00E27BEC" w:rsidP="00325B13">
            <w:pPr>
              <w:jc w:val="both"/>
              <w:cnfStyle w:val="000000000000" w:firstRow="0" w:lastRow="0" w:firstColumn="0" w:lastColumn="0" w:oddVBand="0" w:evenVBand="0" w:oddHBand="0" w:evenHBand="0" w:firstRowFirstColumn="0" w:firstRowLastColumn="0" w:lastRowFirstColumn="0" w:lastRowLastColumn="0"/>
              <w:rPr>
                <w:rFonts w:ascii="Arial" w:hAnsi="Arial" w:cs="B Zar"/>
                <w:sz w:val="20"/>
                <w:szCs w:val="20"/>
                <w:rtl/>
              </w:rPr>
            </w:pPr>
            <w:r>
              <w:rPr>
                <w:rFonts w:ascii="Arial" w:hAnsi="Arial" w:cs="B Zar" w:hint="cs"/>
                <w:sz w:val="20"/>
                <w:szCs w:val="20"/>
                <w:rtl/>
              </w:rPr>
              <w:t>146/0-</w:t>
            </w:r>
          </w:p>
        </w:tc>
        <w:tc>
          <w:tcPr>
            <w:tcW w:w="734" w:type="dxa"/>
            <w:shd w:val="clear" w:color="auto" w:fill="FBE4D5" w:themeFill="accent2" w:themeFillTint="33"/>
          </w:tcPr>
          <w:p w14:paraId="383A37A7" w14:textId="05E9EEA0" w:rsidR="003B3ED3" w:rsidRPr="00E17A66" w:rsidRDefault="003B3ED3" w:rsidP="00325B13">
            <w:pPr>
              <w:jc w:val="both"/>
              <w:cnfStyle w:val="000000000000" w:firstRow="0" w:lastRow="0" w:firstColumn="0" w:lastColumn="0" w:oddVBand="0" w:evenVBand="0" w:oddHBand="0" w:evenHBand="0" w:firstRowFirstColumn="0" w:firstRowLastColumn="0" w:lastRowFirstColumn="0" w:lastRowLastColumn="0"/>
              <w:rPr>
                <w:rFonts w:cs="B Zar"/>
                <w:b/>
                <w:bCs/>
                <w:sz w:val="20"/>
                <w:szCs w:val="20"/>
              </w:rPr>
            </w:pPr>
            <w:r w:rsidRPr="00476E42">
              <w:rPr>
                <w:rFonts w:ascii="Arial" w:hAnsi="Arial" w:cs="B Zar" w:hint="cs"/>
                <w:color w:val="auto"/>
                <w:sz w:val="20"/>
                <w:szCs w:val="20"/>
                <w:rtl/>
              </w:rPr>
              <w:t>29/4</w:t>
            </w:r>
          </w:p>
        </w:tc>
        <w:tc>
          <w:tcPr>
            <w:tcW w:w="683" w:type="dxa"/>
            <w:shd w:val="clear" w:color="auto" w:fill="FBE4D5" w:themeFill="accent2" w:themeFillTint="33"/>
          </w:tcPr>
          <w:p w14:paraId="2C75CCD3" w14:textId="6A01A6F4" w:rsidR="003B3ED3" w:rsidRPr="00E17A66" w:rsidRDefault="003B3ED3" w:rsidP="00325B13">
            <w:pPr>
              <w:jc w:val="both"/>
              <w:cnfStyle w:val="000000000000" w:firstRow="0" w:lastRow="0" w:firstColumn="0" w:lastColumn="0" w:oddVBand="0" w:evenVBand="0" w:oddHBand="0" w:evenHBand="0" w:firstRowFirstColumn="0" w:firstRowLastColumn="0" w:lastRowFirstColumn="0" w:lastRowLastColumn="0"/>
              <w:rPr>
                <w:rFonts w:cs="B Zar"/>
                <w:sz w:val="20"/>
                <w:szCs w:val="20"/>
              </w:rPr>
            </w:pPr>
            <w:r w:rsidRPr="00476E42">
              <w:rPr>
                <w:rFonts w:ascii="Arial" w:hAnsi="Arial" w:cs="B Zar" w:hint="cs"/>
                <w:color w:val="auto"/>
                <w:sz w:val="20"/>
                <w:szCs w:val="20"/>
                <w:rtl/>
              </w:rPr>
              <w:t>29/30</w:t>
            </w:r>
          </w:p>
        </w:tc>
        <w:tc>
          <w:tcPr>
            <w:tcW w:w="606" w:type="dxa"/>
            <w:shd w:val="clear" w:color="auto" w:fill="FBE4D5" w:themeFill="accent2" w:themeFillTint="33"/>
          </w:tcPr>
          <w:p w14:paraId="78AAF132" w14:textId="7683E3F7" w:rsidR="003B3ED3" w:rsidRPr="00476E42" w:rsidRDefault="00E27BEC" w:rsidP="00325B13">
            <w:pPr>
              <w:jc w:val="both"/>
              <w:cnfStyle w:val="000000000000" w:firstRow="0" w:lastRow="0" w:firstColumn="0" w:lastColumn="0" w:oddVBand="0" w:evenVBand="0" w:oddHBand="0" w:evenHBand="0" w:firstRowFirstColumn="0" w:firstRowLastColumn="0" w:lastRowFirstColumn="0" w:lastRowLastColumn="0"/>
              <w:rPr>
                <w:rFonts w:ascii="Arial" w:hAnsi="Arial" w:cs="B Zar"/>
                <w:sz w:val="20"/>
                <w:szCs w:val="20"/>
                <w:rtl/>
              </w:rPr>
            </w:pPr>
            <w:r>
              <w:rPr>
                <w:rFonts w:ascii="Arial" w:hAnsi="Arial" w:cs="B Zar" w:hint="cs"/>
                <w:sz w:val="20"/>
                <w:szCs w:val="20"/>
                <w:rtl/>
              </w:rPr>
              <w:t>09/1</w:t>
            </w:r>
          </w:p>
        </w:tc>
        <w:tc>
          <w:tcPr>
            <w:tcW w:w="606" w:type="dxa"/>
            <w:shd w:val="clear" w:color="auto" w:fill="FBE4D5" w:themeFill="accent2" w:themeFillTint="33"/>
          </w:tcPr>
          <w:p w14:paraId="2FFAEEB9" w14:textId="790CAB97" w:rsidR="003B3ED3" w:rsidRPr="00476E42" w:rsidRDefault="00E27BEC" w:rsidP="00325B13">
            <w:pPr>
              <w:jc w:val="both"/>
              <w:cnfStyle w:val="000000000000" w:firstRow="0" w:lastRow="0" w:firstColumn="0" w:lastColumn="0" w:oddVBand="0" w:evenVBand="0" w:oddHBand="0" w:evenHBand="0" w:firstRowFirstColumn="0" w:firstRowLastColumn="0" w:lastRowFirstColumn="0" w:lastRowLastColumn="0"/>
              <w:rPr>
                <w:rFonts w:ascii="Arial" w:hAnsi="Arial" w:cs="B Zar"/>
                <w:sz w:val="20"/>
                <w:szCs w:val="20"/>
                <w:rtl/>
              </w:rPr>
            </w:pPr>
            <w:r>
              <w:rPr>
                <w:rFonts w:ascii="Arial" w:hAnsi="Arial" w:cs="B Zar" w:hint="cs"/>
                <w:sz w:val="20"/>
                <w:szCs w:val="20"/>
                <w:rtl/>
              </w:rPr>
              <w:t>488/0</w:t>
            </w:r>
          </w:p>
        </w:tc>
        <w:tc>
          <w:tcPr>
            <w:tcW w:w="731" w:type="dxa"/>
            <w:shd w:val="clear" w:color="auto" w:fill="FBE4D5" w:themeFill="accent2" w:themeFillTint="33"/>
          </w:tcPr>
          <w:p w14:paraId="14DC7E70" w14:textId="5C43CC21" w:rsidR="003B3ED3" w:rsidRPr="00E17A66" w:rsidRDefault="003B3ED3" w:rsidP="00325B13">
            <w:pPr>
              <w:jc w:val="both"/>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476E42">
              <w:rPr>
                <w:rFonts w:ascii="Arial" w:hAnsi="Arial" w:cs="B Zar" w:hint="cs"/>
                <w:color w:val="auto"/>
                <w:sz w:val="20"/>
                <w:szCs w:val="20"/>
                <w:rtl/>
              </w:rPr>
              <w:t>85/8</w:t>
            </w:r>
          </w:p>
        </w:tc>
        <w:tc>
          <w:tcPr>
            <w:tcW w:w="666" w:type="dxa"/>
            <w:shd w:val="clear" w:color="auto" w:fill="FBE4D5" w:themeFill="accent2" w:themeFillTint="33"/>
          </w:tcPr>
          <w:p w14:paraId="3E3F753F" w14:textId="6B490F0A" w:rsidR="003B3ED3" w:rsidRPr="00E17A66" w:rsidRDefault="003B3ED3" w:rsidP="00325B13">
            <w:pPr>
              <w:jc w:val="both"/>
              <w:cnfStyle w:val="000000000000" w:firstRow="0" w:lastRow="0" w:firstColumn="0" w:lastColumn="0" w:oddVBand="0" w:evenVBand="0" w:oddHBand="0" w:evenHBand="0" w:firstRowFirstColumn="0" w:firstRowLastColumn="0" w:lastRowFirstColumn="0" w:lastRowLastColumn="0"/>
              <w:rPr>
                <w:rFonts w:cs="B Zar"/>
                <w:sz w:val="20"/>
                <w:szCs w:val="20"/>
              </w:rPr>
            </w:pPr>
            <w:r w:rsidRPr="00476E42">
              <w:rPr>
                <w:rFonts w:ascii="Arial" w:hAnsi="Arial" w:cs="B Zar" w:hint="cs"/>
                <w:color w:val="auto"/>
                <w:sz w:val="20"/>
                <w:szCs w:val="20"/>
                <w:rtl/>
              </w:rPr>
              <w:t>60/32</w:t>
            </w:r>
          </w:p>
        </w:tc>
        <w:tc>
          <w:tcPr>
            <w:tcW w:w="508" w:type="dxa"/>
            <w:shd w:val="clear" w:color="auto" w:fill="FBE4D5" w:themeFill="accent2" w:themeFillTint="33"/>
          </w:tcPr>
          <w:p w14:paraId="0B3B2ED5" w14:textId="4704E469" w:rsidR="003B3ED3" w:rsidRPr="00476E42" w:rsidRDefault="00E27BEC" w:rsidP="00325B13">
            <w:pPr>
              <w:jc w:val="both"/>
              <w:cnfStyle w:val="000000000000" w:firstRow="0" w:lastRow="0" w:firstColumn="0" w:lastColumn="0" w:oddVBand="0" w:evenVBand="0" w:oddHBand="0" w:evenHBand="0" w:firstRowFirstColumn="0" w:firstRowLastColumn="0" w:lastRowFirstColumn="0" w:lastRowLastColumn="0"/>
              <w:rPr>
                <w:rFonts w:ascii="Arial" w:hAnsi="Arial" w:cs="B Zar"/>
                <w:sz w:val="20"/>
                <w:szCs w:val="20"/>
                <w:rtl/>
              </w:rPr>
            </w:pPr>
            <w:r>
              <w:rPr>
                <w:rFonts w:ascii="Arial" w:hAnsi="Arial" w:cs="B Zar" w:hint="cs"/>
                <w:sz w:val="20"/>
                <w:szCs w:val="20"/>
                <w:rtl/>
              </w:rPr>
              <w:t>06/1</w:t>
            </w:r>
          </w:p>
        </w:tc>
        <w:tc>
          <w:tcPr>
            <w:tcW w:w="508" w:type="dxa"/>
            <w:shd w:val="clear" w:color="auto" w:fill="FBE4D5" w:themeFill="accent2" w:themeFillTint="33"/>
          </w:tcPr>
          <w:p w14:paraId="79F17F16" w14:textId="305C9337" w:rsidR="003B3ED3" w:rsidRPr="00476E42" w:rsidRDefault="00E27BEC" w:rsidP="00325B13">
            <w:pPr>
              <w:jc w:val="both"/>
              <w:cnfStyle w:val="000000000000" w:firstRow="0" w:lastRow="0" w:firstColumn="0" w:lastColumn="0" w:oddVBand="0" w:evenVBand="0" w:oddHBand="0" w:evenHBand="0" w:firstRowFirstColumn="0" w:firstRowLastColumn="0" w:lastRowFirstColumn="0" w:lastRowLastColumn="0"/>
              <w:rPr>
                <w:rFonts w:ascii="Arial" w:hAnsi="Arial" w:cs="B Zar"/>
                <w:sz w:val="20"/>
                <w:szCs w:val="20"/>
                <w:rtl/>
              </w:rPr>
            </w:pPr>
            <w:r>
              <w:rPr>
                <w:rFonts w:ascii="Arial" w:hAnsi="Arial" w:cs="B Zar" w:hint="cs"/>
                <w:sz w:val="20"/>
                <w:szCs w:val="20"/>
                <w:rtl/>
              </w:rPr>
              <w:t>383/0-</w:t>
            </w:r>
          </w:p>
        </w:tc>
        <w:tc>
          <w:tcPr>
            <w:tcW w:w="734" w:type="dxa"/>
            <w:shd w:val="clear" w:color="auto" w:fill="FBE4D5" w:themeFill="accent2" w:themeFillTint="33"/>
          </w:tcPr>
          <w:p w14:paraId="2381CD60" w14:textId="569A5667" w:rsidR="003B3ED3" w:rsidRPr="00E17A66" w:rsidRDefault="003B3ED3" w:rsidP="00325B13">
            <w:pPr>
              <w:jc w:val="both"/>
              <w:cnfStyle w:val="000000000000" w:firstRow="0" w:lastRow="0" w:firstColumn="0" w:lastColumn="0" w:oddVBand="0" w:evenVBand="0" w:oddHBand="0" w:evenHBand="0" w:firstRowFirstColumn="0" w:firstRowLastColumn="0" w:lastRowFirstColumn="0" w:lastRowLastColumn="0"/>
              <w:rPr>
                <w:rFonts w:cs="B Zar"/>
                <w:sz w:val="20"/>
                <w:szCs w:val="20"/>
              </w:rPr>
            </w:pPr>
            <w:r w:rsidRPr="00476E42">
              <w:rPr>
                <w:rFonts w:ascii="Arial" w:hAnsi="Arial" w:cs="B Zar" w:hint="cs"/>
                <w:color w:val="auto"/>
                <w:sz w:val="20"/>
                <w:szCs w:val="20"/>
                <w:rtl/>
              </w:rPr>
              <w:t>85/7</w:t>
            </w:r>
          </w:p>
        </w:tc>
        <w:tc>
          <w:tcPr>
            <w:tcW w:w="723" w:type="dxa"/>
            <w:shd w:val="clear" w:color="auto" w:fill="FBE4D5" w:themeFill="accent2" w:themeFillTint="33"/>
          </w:tcPr>
          <w:p w14:paraId="45B0AD66" w14:textId="1114C080" w:rsidR="003B3ED3" w:rsidRPr="00E17A66" w:rsidRDefault="003B3ED3" w:rsidP="00325B13">
            <w:pPr>
              <w:jc w:val="both"/>
              <w:cnfStyle w:val="000000000000" w:firstRow="0" w:lastRow="0" w:firstColumn="0" w:lastColumn="0" w:oddVBand="0" w:evenVBand="0" w:oddHBand="0" w:evenHBand="0" w:firstRowFirstColumn="0" w:firstRowLastColumn="0" w:lastRowFirstColumn="0" w:lastRowLastColumn="0"/>
              <w:rPr>
                <w:rFonts w:cs="B Zar"/>
                <w:sz w:val="20"/>
                <w:szCs w:val="20"/>
              </w:rPr>
            </w:pPr>
            <w:r w:rsidRPr="00476E42">
              <w:rPr>
                <w:rFonts w:ascii="Arial" w:hAnsi="Arial" w:cs="B Zar" w:hint="cs"/>
                <w:color w:val="auto"/>
                <w:sz w:val="20"/>
                <w:szCs w:val="20"/>
                <w:rtl/>
              </w:rPr>
              <w:t>00/35</w:t>
            </w:r>
          </w:p>
        </w:tc>
        <w:tc>
          <w:tcPr>
            <w:tcW w:w="1171" w:type="dxa"/>
            <w:shd w:val="clear" w:color="auto" w:fill="FBE4D5" w:themeFill="accent2" w:themeFillTint="33"/>
          </w:tcPr>
          <w:p w14:paraId="25F8ED82" w14:textId="5099DA5D" w:rsidR="003B3ED3" w:rsidRPr="00E17A66" w:rsidRDefault="003B3ED3" w:rsidP="00325B13">
            <w:pPr>
              <w:jc w:val="both"/>
              <w:cnfStyle w:val="000000000000" w:firstRow="0" w:lastRow="0" w:firstColumn="0" w:lastColumn="0" w:oddVBand="0" w:evenVBand="0" w:oddHBand="0" w:evenHBand="0" w:firstRowFirstColumn="0" w:firstRowLastColumn="0" w:lastRowFirstColumn="0" w:lastRowLastColumn="0"/>
              <w:rPr>
                <w:rFonts w:cs="B Zar"/>
                <w:sz w:val="20"/>
                <w:szCs w:val="20"/>
              </w:rPr>
            </w:pPr>
            <w:r>
              <w:rPr>
                <w:rFonts w:cs="B Zar" w:hint="cs"/>
                <w:sz w:val="20"/>
                <w:szCs w:val="20"/>
                <w:rtl/>
              </w:rPr>
              <w:t>پیگیری</w:t>
            </w:r>
          </w:p>
        </w:tc>
        <w:tc>
          <w:tcPr>
            <w:tcW w:w="993" w:type="dxa"/>
            <w:vMerge/>
            <w:shd w:val="clear" w:color="auto" w:fill="FBE4D5" w:themeFill="accent2" w:themeFillTint="33"/>
          </w:tcPr>
          <w:p w14:paraId="291B15AC" w14:textId="44A3FDA6" w:rsidR="003B3ED3" w:rsidRPr="00E17A66" w:rsidRDefault="003B3ED3" w:rsidP="00325B13">
            <w:pPr>
              <w:jc w:val="both"/>
              <w:cnfStyle w:val="000000000000" w:firstRow="0" w:lastRow="0" w:firstColumn="0" w:lastColumn="0" w:oddVBand="0" w:evenVBand="0" w:oddHBand="0" w:evenHBand="0" w:firstRowFirstColumn="0" w:firstRowLastColumn="0" w:lastRowFirstColumn="0" w:lastRowLastColumn="0"/>
              <w:rPr>
                <w:rFonts w:cs="B Zar"/>
                <w:sz w:val="20"/>
                <w:szCs w:val="20"/>
              </w:rPr>
            </w:pPr>
          </w:p>
        </w:tc>
        <w:tc>
          <w:tcPr>
            <w:tcW w:w="567" w:type="dxa"/>
            <w:vMerge/>
            <w:shd w:val="clear" w:color="auto" w:fill="FBE4D5" w:themeFill="accent2" w:themeFillTint="33"/>
          </w:tcPr>
          <w:p w14:paraId="59BC6AB1" w14:textId="0C9AC8EE" w:rsidR="003B3ED3" w:rsidRPr="00E17A66" w:rsidRDefault="003B3ED3" w:rsidP="00325B13">
            <w:pPr>
              <w:jc w:val="both"/>
              <w:cnfStyle w:val="000000000000" w:firstRow="0" w:lastRow="0" w:firstColumn="0" w:lastColumn="0" w:oddVBand="0" w:evenVBand="0" w:oddHBand="0" w:evenHBand="0" w:firstRowFirstColumn="0" w:firstRowLastColumn="0" w:lastRowFirstColumn="0" w:lastRowLastColumn="0"/>
              <w:rPr>
                <w:rFonts w:cs="B Zar"/>
                <w:sz w:val="20"/>
                <w:szCs w:val="20"/>
              </w:rPr>
            </w:pPr>
          </w:p>
        </w:tc>
      </w:tr>
      <w:tr w:rsidR="00E27BEC" w:rsidRPr="00E17A66" w14:paraId="72511CF8" w14:textId="77777777" w:rsidTr="003B3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3" w:type="dxa"/>
            <w:shd w:val="clear" w:color="auto" w:fill="FBE4D5" w:themeFill="accent2" w:themeFillTint="33"/>
          </w:tcPr>
          <w:p w14:paraId="252F5F43" w14:textId="267655F9" w:rsidR="003B3ED3" w:rsidRPr="00292751" w:rsidRDefault="009533E0" w:rsidP="00325B13">
            <w:pPr>
              <w:jc w:val="both"/>
              <w:rPr>
                <w:rFonts w:ascii="Arial" w:hAnsi="Arial" w:cs="B Zar"/>
                <w:b w:val="0"/>
                <w:bCs w:val="0"/>
                <w:sz w:val="20"/>
                <w:szCs w:val="20"/>
                <w:rtl/>
              </w:rPr>
            </w:pPr>
            <w:r w:rsidRPr="00292751">
              <w:rPr>
                <w:rFonts w:ascii="Arial" w:hAnsi="Arial" w:cs="B Zar" w:hint="cs"/>
                <w:b w:val="0"/>
                <w:bCs w:val="0"/>
                <w:sz w:val="20"/>
                <w:szCs w:val="20"/>
                <w:rtl/>
              </w:rPr>
              <w:t>507/0</w:t>
            </w:r>
          </w:p>
        </w:tc>
        <w:tc>
          <w:tcPr>
            <w:tcW w:w="1096" w:type="dxa"/>
            <w:shd w:val="clear" w:color="auto" w:fill="FBE4D5" w:themeFill="accent2" w:themeFillTint="33"/>
          </w:tcPr>
          <w:p w14:paraId="14006F71" w14:textId="1B53578F" w:rsidR="003B3ED3" w:rsidRPr="00476E42" w:rsidRDefault="009533E0" w:rsidP="00325B13">
            <w:pPr>
              <w:jc w:val="both"/>
              <w:cnfStyle w:val="000000100000" w:firstRow="0" w:lastRow="0" w:firstColumn="0" w:lastColumn="0" w:oddVBand="0" w:evenVBand="0" w:oddHBand="1" w:evenHBand="0" w:firstRowFirstColumn="0" w:firstRowLastColumn="0" w:lastRowFirstColumn="0" w:lastRowLastColumn="0"/>
              <w:rPr>
                <w:rFonts w:ascii="Arial" w:hAnsi="Arial" w:cs="B Zar"/>
                <w:sz w:val="20"/>
                <w:szCs w:val="20"/>
                <w:rtl/>
              </w:rPr>
            </w:pPr>
            <w:r>
              <w:rPr>
                <w:rFonts w:ascii="Arial" w:hAnsi="Arial" w:cs="B Zar" w:hint="cs"/>
                <w:sz w:val="20"/>
                <w:szCs w:val="20"/>
                <w:rtl/>
              </w:rPr>
              <w:t>424/0-</w:t>
            </w:r>
          </w:p>
        </w:tc>
        <w:tc>
          <w:tcPr>
            <w:tcW w:w="734" w:type="dxa"/>
            <w:shd w:val="clear" w:color="auto" w:fill="FBE4D5" w:themeFill="accent2" w:themeFillTint="33"/>
          </w:tcPr>
          <w:p w14:paraId="7957E823" w14:textId="54E2987A" w:rsidR="003B3ED3" w:rsidRPr="00E17A66" w:rsidRDefault="003B3ED3" w:rsidP="00325B13">
            <w:pPr>
              <w:jc w:val="both"/>
              <w:cnfStyle w:val="000000100000" w:firstRow="0" w:lastRow="0" w:firstColumn="0" w:lastColumn="0" w:oddVBand="0" w:evenVBand="0" w:oddHBand="1" w:evenHBand="0" w:firstRowFirstColumn="0" w:firstRowLastColumn="0" w:lastRowFirstColumn="0" w:lastRowLastColumn="0"/>
              <w:rPr>
                <w:rFonts w:cs="B Zar"/>
                <w:b/>
                <w:bCs/>
                <w:sz w:val="20"/>
                <w:szCs w:val="20"/>
              </w:rPr>
            </w:pPr>
            <w:r w:rsidRPr="00476E42">
              <w:rPr>
                <w:rFonts w:ascii="Arial" w:hAnsi="Arial" w:cs="B Zar" w:hint="cs"/>
                <w:color w:val="auto"/>
                <w:sz w:val="20"/>
                <w:szCs w:val="20"/>
                <w:rtl/>
              </w:rPr>
              <w:t>91/5</w:t>
            </w:r>
          </w:p>
        </w:tc>
        <w:tc>
          <w:tcPr>
            <w:tcW w:w="683" w:type="dxa"/>
            <w:shd w:val="clear" w:color="auto" w:fill="FBE4D5" w:themeFill="accent2" w:themeFillTint="33"/>
          </w:tcPr>
          <w:p w14:paraId="3C7190CF" w14:textId="20B90090" w:rsidR="003B3ED3" w:rsidRPr="00E17A66" w:rsidRDefault="003B3ED3" w:rsidP="00325B13">
            <w:pPr>
              <w:jc w:val="both"/>
              <w:cnfStyle w:val="000000100000" w:firstRow="0" w:lastRow="0" w:firstColumn="0" w:lastColumn="0" w:oddVBand="0" w:evenVBand="0" w:oddHBand="1" w:evenHBand="0" w:firstRowFirstColumn="0" w:firstRowLastColumn="0" w:lastRowFirstColumn="0" w:lastRowLastColumn="0"/>
              <w:rPr>
                <w:rFonts w:cs="B Zar"/>
                <w:sz w:val="20"/>
                <w:szCs w:val="20"/>
              </w:rPr>
            </w:pPr>
            <w:r w:rsidRPr="00476E42">
              <w:rPr>
                <w:rFonts w:ascii="Arial" w:hAnsi="Arial" w:cs="B Zar" w:hint="cs"/>
                <w:color w:val="auto"/>
                <w:sz w:val="20"/>
                <w:szCs w:val="20"/>
                <w:rtl/>
              </w:rPr>
              <w:t>14/24</w:t>
            </w:r>
          </w:p>
        </w:tc>
        <w:tc>
          <w:tcPr>
            <w:tcW w:w="606" w:type="dxa"/>
            <w:shd w:val="clear" w:color="auto" w:fill="FBE4D5" w:themeFill="accent2" w:themeFillTint="33"/>
          </w:tcPr>
          <w:p w14:paraId="3B2EA073" w14:textId="2AD5BE95" w:rsidR="003B3ED3" w:rsidRPr="00476E42" w:rsidRDefault="009533E0" w:rsidP="00325B13">
            <w:pPr>
              <w:jc w:val="both"/>
              <w:cnfStyle w:val="000000100000" w:firstRow="0" w:lastRow="0" w:firstColumn="0" w:lastColumn="0" w:oddVBand="0" w:evenVBand="0" w:oddHBand="1" w:evenHBand="0" w:firstRowFirstColumn="0" w:firstRowLastColumn="0" w:lastRowFirstColumn="0" w:lastRowLastColumn="0"/>
              <w:rPr>
                <w:rFonts w:ascii="Arial" w:hAnsi="Arial" w:cs="B Zar"/>
                <w:sz w:val="20"/>
                <w:szCs w:val="20"/>
                <w:rtl/>
              </w:rPr>
            </w:pPr>
            <w:r>
              <w:rPr>
                <w:rFonts w:ascii="Arial" w:hAnsi="Arial" w:cs="B Zar" w:hint="cs"/>
                <w:sz w:val="20"/>
                <w:szCs w:val="20"/>
                <w:rtl/>
              </w:rPr>
              <w:t>519/0-</w:t>
            </w:r>
          </w:p>
        </w:tc>
        <w:tc>
          <w:tcPr>
            <w:tcW w:w="606" w:type="dxa"/>
            <w:shd w:val="clear" w:color="auto" w:fill="FBE4D5" w:themeFill="accent2" w:themeFillTint="33"/>
          </w:tcPr>
          <w:p w14:paraId="7B762444" w14:textId="3BAAA3D1" w:rsidR="003B3ED3" w:rsidRPr="00476E42" w:rsidRDefault="009533E0" w:rsidP="00325B13">
            <w:pPr>
              <w:jc w:val="both"/>
              <w:cnfStyle w:val="000000100000" w:firstRow="0" w:lastRow="0" w:firstColumn="0" w:lastColumn="0" w:oddVBand="0" w:evenVBand="0" w:oddHBand="1" w:evenHBand="0" w:firstRowFirstColumn="0" w:firstRowLastColumn="0" w:lastRowFirstColumn="0" w:lastRowLastColumn="0"/>
              <w:rPr>
                <w:rFonts w:ascii="Arial" w:hAnsi="Arial" w:cs="B Zar"/>
                <w:sz w:val="20"/>
                <w:szCs w:val="20"/>
                <w:rtl/>
              </w:rPr>
            </w:pPr>
            <w:r>
              <w:rPr>
                <w:rFonts w:ascii="Arial" w:hAnsi="Arial" w:cs="B Zar" w:hint="cs"/>
                <w:sz w:val="20"/>
                <w:szCs w:val="20"/>
                <w:rtl/>
              </w:rPr>
              <w:t>196/0</w:t>
            </w:r>
          </w:p>
        </w:tc>
        <w:tc>
          <w:tcPr>
            <w:tcW w:w="731" w:type="dxa"/>
            <w:shd w:val="clear" w:color="auto" w:fill="FBE4D5" w:themeFill="accent2" w:themeFillTint="33"/>
          </w:tcPr>
          <w:p w14:paraId="0497B16E" w14:textId="48A4F5CA" w:rsidR="003B3ED3" w:rsidRPr="00E17A66" w:rsidRDefault="003B3ED3" w:rsidP="00325B13">
            <w:pPr>
              <w:jc w:val="both"/>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476E42">
              <w:rPr>
                <w:rFonts w:ascii="Arial" w:hAnsi="Arial" w:cs="B Zar" w:hint="cs"/>
                <w:color w:val="auto"/>
                <w:sz w:val="20"/>
                <w:szCs w:val="20"/>
                <w:rtl/>
              </w:rPr>
              <w:t>39/4</w:t>
            </w:r>
          </w:p>
        </w:tc>
        <w:tc>
          <w:tcPr>
            <w:tcW w:w="666" w:type="dxa"/>
            <w:shd w:val="clear" w:color="auto" w:fill="FBE4D5" w:themeFill="accent2" w:themeFillTint="33"/>
          </w:tcPr>
          <w:p w14:paraId="6BCD260B" w14:textId="73CEECA8" w:rsidR="003B3ED3" w:rsidRPr="00E17A66" w:rsidRDefault="003B3ED3" w:rsidP="00325B13">
            <w:pPr>
              <w:jc w:val="both"/>
              <w:cnfStyle w:val="000000100000" w:firstRow="0" w:lastRow="0" w:firstColumn="0" w:lastColumn="0" w:oddVBand="0" w:evenVBand="0" w:oddHBand="1" w:evenHBand="0" w:firstRowFirstColumn="0" w:firstRowLastColumn="0" w:lastRowFirstColumn="0" w:lastRowLastColumn="0"/>
              <w:rPr>
                <w:rFonts w:cs="B Zar"/>
                <w:sz w:val="20"/>
                <w:szCs w:val="20"/>
              </w:rPr>
            </w:pPr>
            <w:r w:rsidRPr="00476E42">
              <w:rPr>
                <w:rFonts w:ascii="Arial" w:hAnsi="Arial" w:cs="B Zar" w:hint="cs"/>
                <w:color w:val="auto"/>
                <w:sz w:val="20"/>
                <w:szCs w:val="20"/>
                <w:rtl/>
              </w:rPr>
              <w:t>33/19</w:t>
            </w:r>
          </w:p>
        </w:tc>
        <w:tc>
          <w:tcPr>
            <w:tcW w:w="508" w:type="dxa"/>
            <w:shd w:val="clear" w:color="auto" w:fill="FBE4D5" w:themeFill="accent2" w:themeFillTint="33"/>
          </w:tcPr>
          <w:p w14:paraId="6D24B429" w14:textId="6EE446E0" w:rsidR="003B3ED3" w:rsidRPr="00476E42" w:rsidRDefault="009533E0" w:rsidP="00325B13">
            <w:pPr>
              <w:jc w:val="both"/>
              <w:cnfStyle w:val="000000100000" w:firstRow="0" w:lastRow="0" w:firstColumn="0" w:lastColumn="0" w:oddVBand="0" w:evenVBand="0" w:oddHBand="1" w:evenHBand="0" w:firstRowFirstColumn="0" w:firstRowLastColumn="0" w:lastRowFirstColumn="0" w:lastRowLastColumn="0"/>
              <w:rPr>
                <w:rFonts w:ascii="Arial" w:hAnsi="Arial" w:cs="B Zar"/>
                <w:sz w:val="20"/>
                <w:szCs w:val="20"/>
                <w:rtl/>
              </w:rPr>
            </w:pPr>
            <w:r>
              <w:rPr>
                <w:rFonts w:ascii="Arial" w:hAnsi="Arial" w:cs="B Zar" w:hint="cs"/>
                <w:sz w:val="20"/>
                <w:szCs w:val="20"/>
                <w:rtl/>
              </w:rPr>
              <w:t>148/0-</w:t>
            </w:r>
          </w:p>
        </w:tc>
        <w:tc>
          <w:tcPr>
            <w:tcW w:w="508" w:type="dxa"/>
            <w:shd w:val="clear" w:color="auto" w:fill="FBE4D5" w:themeFill="accent2" w:themeFillTint="33"/>
          </w:tcPr>
          <w:p w14:paraId="259663B0" w14:textId="336F072C" w:rsidR="003B3ED3" w:rsidRPr="00476E42" w:rsidRDefault="009533E0" w:rsidP="00325B13">
            <w:pPr>
              <w:jc w:val="both"/>
              <w:cnfStyle w:val="000000100000" w:firstRow="0" w:lastRow="0" w:firstColumn="0" w:lastColumn="0" w:oddVBand="0" w:evenVBand="0" w:oddHBand="1" w:evenHBand="0" w:firstRowFirstColumn="0" w:firstRowLastColumn="0" w:lastRowFirstColumn="0" w:lastRowLastColumn="0"/>
              <w:rPr>
                <w:rFonts w:ascii="Arial" w:hAnsi="Arial" w:cs="B Zar"/>
                <w:sz w:val="20"/>
                <w:szCs w:val="20"/>
                <w:rtl/>
              </w:rPr>
            </w:pPr>
            <w:r>
              <w:rPr>
                <w:rFonts w:ascii="Arial" w:hAnsi="Arial" w:cs="B Zar" w:hint="cs"/>
                <w:sz w:val="20"/>
                <w:szCs w:val="20"/>
                <w:rtl/>
              </w:rPr>
              <w:t>022/0</w:t>
            </w:r>
          </w:p>
        </w:tc>
        <w:tc>
          <w:tcPr>
            <w:tcW w:w="734" w:type="dxa"/>
            <w:shd w:val="clear" w:color="auto" w:fill="FBE4D5" w:themeFill="accent2" w:themeFillTint="33"/>
          </w:tcPr>
          <w:p w14:paraId="383973D3" w14:textId="40A56EBF" w:rsidR="003B3ED3" w:rsidRPr="00E17A66" w:rsidRDefault="003B3ED3" w:rsidP="00325B13">
            <w:pPr>
              <w:jc w:val="both"/>
              <w:cnfStyle w:val="000000100000" w:firstRow="0" w:lastRow="0" w:firstColumn="0" w:lastColumn="0" w:oddVBand="0" w:evenVBand="0" w:oddHBand="1" w:evenHBand="0" w:firstRowFirstColumn="0" w:firstRowLastColumn="0" w:lastRowFirstColumn="0" w:lastRowLastColumn="0"/>
              <w:rPr>
                <w:rFonts w:cs="B Zar"/>
                <w:sz w:val="20"/>
                <w:szCs w:val="20"/>
              </w:rPr>
            </w:pPr>
            <w:r w:rsidRPr="00476E42">
              <w:rPr>
                <w:rFonts w:ascii="Arial" w:hAnsi="Arial" w:cs="B Zar" w:hint="cs"/>
                <w:color w:val="auto"/>
                <w:sz w:val="20"/>
                <w:szCs w:val="20"/>
                <w:rtl/>
              </w:rPr>
              <w:t>64/6</w:t>
            </w:r>
          </w:p>
        </w:tc>
        <w:tc>
          <w:tcPr>
            <w:tcW w:w="723" w:type="dxa"/>
            <w:shd w:val="clear" w:color="auto" w:fill="FBE4D5" w:themeFill="accent2" w:themeFillTint="33"/>
          </w:tcPr>
          <w:p w14:paraId="0F1D3B00" w14:textId="6429A293" w:rsidR="003B3ED3" w:rsidRPr="00E17A66" w:rsidRDefault="003B3ED3" w:rsidP="00325B13">
            <w:pPr>
              <w:jc w:val="both"/>
              <w:cnfStyle w:val="000000100000" w:firstRow="0" w:lastRow="0" w:firstColumn="0" w:lastColumn="0" w:oddVBand="0" w:evenVBand="0" w:oddHBand="1" w:evenHBand="0" w:firstRowFirstColumn="0" w:firstRowLastColumn="0" w:lastRowFirstColumn="0" w:lastRowLastColumn="0"/>
              <w:rPr>
                <w:rFonts w:cs="B Zar"/>
                <w:sz w:val="20"/>
                <w:szCs w:val="20"/>
              </w:rPr>
            </w:pPr>
            <w:r w:rsidRPr="00476E42">
              <w:rPr>
                <w:rFonts w:ascii="Arial" w:hAnsi="Arial" w:cs="B Zar" w:hint="cs"/>
                <w:color w:val="auto"/>
                <w:sz w:val="20"/>
                <w:szCs w:val="20"/>
                <w:rtl/>
              </w:rPr>
              <w:t>31/23</w:t>
            </w:r>
          </w:p>
        </w:tc>
        <w:tc>
          <w:tcPr>
            <w:tcW w:w="1171" w:type="dxa"/>
            <w:shd w:val="clear" w:color="auto" w:fill="FBE4D5" w:themeFill="accent2" w:themeFillTint="33"/>
          </w:tcPr>
          <w:p w14:paraId="6F6D1E34" w14:textId="3612B622" w:rsidR="003B3ED3" w:rsidRPr="00E17A66" w:rsidRDefault="003B3ED3" w:rsidP="00325B13">
            <w:pPr>
              <w:jc w:val="both"/>
              <w:cnfStyle w:val="000000100000" w:firstRow="0" w:lastRow="0" w:firstColumn="0" w:lastColumn="0" w:oddVBand="0" w:evenVBand="0" w:oddHBand="1" w:evenHBand="0" w:firstRowFirstColumn="0" w:firstRowLastColumn="0" w:lastRowFirstColumn="0" w:lastRowLastColumn="0"/>
              <w:rPr>
                <w:rFonts w:cs="B Zar"/>
                <w:sz w:val="20"/>
                <w:szCs w:val="20"/>
              </w:rPr>
            </w:pPr>
            <w:r>
              <w:rPr>
                <w:rFonts w:cs="B Zar" w:hint="cs"/>
                <w:sz w:val="20"/>
                <w:szCs w:val="20"/>
                <w:rtl/>
              </w:rPr>
              <w:t>پیش آزمون</w:t>
            </w:r>
          </w:p>
        </w:tc>
        <w:tc>
          <w:tcPr>
            <w:tcW w:w="993" w:type="dxa"/>
            <w:vMerge w:val="restart"/>
            <w:shd w:val="clear" w:color="auto" w:fill="FBE4D5" w:themeFill="accent2" w:themeFillTint="33"/>
          </w:tcPr>
          <w:p w14:paraId="2341435A" w14:textId="07D800BD" w:rsidR="003B3ED3" w:rsidRPr="00E17A66" w:rsidRDefault="003B3ED3" w:rsidP="00325B13">
            <w:pPr>
              <w:jc w:val="both"/>
              <w:cnfStyle w:val="000000100000" w:firstRow="0" w:lastRow="0" w:firstColumn="0" w:lastColumn="0" w:oddVBand="0" w:evenVBand="0" w:oddHBand="1" w:evenHBand="0" w:firstRowFirstColumn="0" w:firstRowLastColumn="0" w:lastRowFirstColumn="0" w:lastRowLastColumn="0"/>
              <w:rPr>
                <w:rFonts w:cs="B Zar"/>
                <w:sz w:val="20"/>
                <w:szCs w:val="20"/>
              </w:rPr>
            </w:pPr>
            <w:r>
              <w:rPr>
                <w:rFonts w:cs="B Zar" w:hint="cs"/>
                <w:sz w:val="20"/>
                <w:szCs w:val="20"/>
                <w:rtl/>
              </w:rPr>
              <w:t>سازش نیافته</w:t>
            </w:r>
          </w:p>
        </w:tc>
        <w:tc>
          <w:tcPr>
            <w:tcW w:w="567" w:type="dxa"/>
            <w:vMerge/>
            <w:shd w:val="clear" w:color="auto" w:fill="FBE4D5" w:themeFill="accent2" w:themeFillTint="33"/>
          </w:tcPr>
          <w:p w14:paraId="482C9B5D" w14:textId="0F1B3EB4" w:rsidR="003B3ED3" w:rsidRPr="00E17A66" w:rsidRDefault="003B3ED3" w:rsidP="00325B13">
            <w:pPr>
              <w:jc w:val="both"/>
              <w:cnfStyle w:val="000000100000" w:firstRow="0" w:lastRow="0" w:firstColumn="0" w:lastColumn="0" w:oddVBand="0" w:evenVBand="0" w:oddHBand="1" w:evenHBand="0" w:firstRowFirstColumn="0" w:firstRowLastColumn="0" w:lastRowFirstColumn="0" w:lastRowLastColumn="0"/>
              <w:rPr>
                <w:rFonts w:cs="B Zar"/>
                <w:sz w:val="20"/>
                <w:szCs w:val="20"/>
              </w:rPr>
            </w:pPr>
          </w:p>
        </w:tc>
      </w:tr>
      <w:tr w:rsidR="00E27BEC" w:rsidRPr="00E17A66" w14:paraId="738DD497" w14:textId="77777777" w:rsidTr="003B3ED3">
        <w:tc>
          <w:tcPr>
            <w:cnfStyle w:val="001000000000" w:firstRow="0" w:lastRow="0" w:firstColumn="1" w:lastColumn="0" w:oddVBand="0" w:evenVBand="0" w:oddHBand="0" w:evenHBand="0" w:firstRowFirstColumn="0" w:firstRowLastColumn="0" w:lastRowFirstColumn="0" w:lastRowLastColumn="0"/>
            <w:tcW w:w="873" w:type="dxa"/>
            <w:shd w:val="clear" w:color="auto" w:fill="FBE4D5" w:themeFill="accent2" w:themeFillTint="33"/>
          </w:tcPr>
          <w:p w14:paraId="5FC89879" w14:textId="41BBD0D5" w:rsidR="003B3ED3" w:rsidRPr="00292751" w:rsidRDefault="009533E0" w:rsidP="00325B13">
            <w:pPr>
              <w:jc w:val="both"/>
              <w:rPr>
                <w:rFonts w:ascii="Arial" w:hAnsi="Arial" w:cs="B Zar"/>
                <w:b w:val="0"/>
                <w:bCs w:val="0"/>
                <w:sz w:val="20"/>
                <w:szCs w:val="20"/>
                <w:rtl/>
              </w:rPr>
            </w:pPr>
            <w:r w:rsidRPr="00292751">
              <w:rPr>
                <w:rFonts w:ascii="Arial" w:hAnsi="Arial" w:cs="B Zar" w:hint="cs"/>
                <w:b w:val="0"/>
                <w:bCs w:val="0"/>
                <w:sz w:val="20"/>
                <w:szCs w:val="20"/>
                <w:rtl/>
              </w:rPr>
              <w:t>096/0-</w:t>
            </w:r>
          </w:p>
        </w:tc>
        <w:tc>
          <w:tcPr>
            <w:tcW w:w="1096" w:type="dxa"/>
            <w:shd w:val="clear" w:color="auto" w:fill="FBE4D5" w:themeFill="accent2" w:themeFillTint="33"/>
          </w:tcPr>
          <w:p w14:paraId="34601504" w14:textId="169C8939" w:rsidR="003B3ED3" w:rsidRPr="00476E42" w:rsidRDefault="009533E0" w:rsidP="00325B13">
            <w:pPr>
              <w:jc w:val="both"/>
              <w:cnfStyle w:val="000000000000" w:firstRow="0" w:lastRow="0" w:firstColumn="0" w:lastColumn="0" w:oddVBand="0" w:evenVBand="0" w:oddHBand="0" w:evenHBand="0" w:firstRowFirstColumn="0" w:firstRowLastColumn="0" w:lastRowFirstColumn="0" w:lastRowLastColumn="0"/>
              <w:rPr>
                <w:rFonts w:ascii="Arial" w:hAnsi="Arial" w:cs="B Zar"/>
                <w:sz w:val="20"/>
                <w:szCs w:val="20"/>
                <w:rtl/>
              </w:rPr>
            </w:pPr>
            <w:r>
              <w:rPr>
                <w:rFonts w:ascii="Arial" w:hAnsi="Arial" w:cs="B Zar" w:hint="cs"/>
                <w:sz w:val="20"/>
                <w:szCs w:val="20"/>
                <w:rtl/>
              </w:rPr>
              <w:t>904/0</w:t>
            </w:r>
          </w:p>
        </w:tc>
        <w:tc>
          <w:tcPr>
            <w:tcW w:w="734" w:type="dxa"/>
            <w:shd w:val="clear" w:color="auto" w:fill="FBE4D5" w:themeFill="accent2" w:themeFillTint="33"/>
          </w:tcPr>
          <w:p w14:paraId="46A42D40" w14:textId="6FC003D6" w:rsidR="003B3ED3" w:rsidRPr="00E17A66" w:rsidRDefault="003B3ED3" w:rsidP="00325B13">
            <w:pPr>
              <w:jc w:val="both"/>
              <w:cnfStyle w:val="000000000000" w:firstRow="0" w:lastRow="0" w:firstColumn="0" w:lastColumn="0" w:oddVBand="0" w:evenVBand="0" w:oddHBand="0" w:evenHBand="0" w:firstRowFirstColumn="0" w:firstRowLastColumn="0" w:lastRowFirstColumn="0" w:lastRowLastColumn="0"/>
              <w:rPr>
                <w:rFonts w:cs="B Zar"/>
                <w:b/>
                <w:bCs/>
                <w:sz w:val="20"/>
                <w:szCs w:val="20"/>
              </w:rPr>
            </w:pPr>
            <w:r w:rsidRPr="00476E42">
              <w:rPr>
                <w:rFonts w:ascii="Arial" w:hAnsi="Arial" w:cs="B Zar" w:hint="cs"/>
                <w:color w:val="auto"/>
                <w:sz w:val="20"/>
                <w:szCs w:val="20"/>
                <w:rtl/>
              </w:rPr>
              <w:t>35/6</w:t>
            </w:r>
          </w:p>
        </w:tc>
        <w:tc>
          <w:tcPr>
            <w:tcW w:w="683" w:type="dxa"/>
            <w:shd w:val="clear" w:color="auto" w:fill="FBE4D5" w:themeFill="accent2" w:themeFillTint="33"/>
          </w:tcPr>
          <w:p w14:paraId="2368DB40" w14:textId="54B19350" w:rsidR="003B3ED3" w:rsidRPr="00E17A66" w:rsidRDefault="003B3ED3" w:rsidP="00325B13">
            <w:pPr>
              <w:jc w:val="both"/>
              <w:cnfStyle w:val="000000000000" w:firstRow="0" w:lastRow="0" w:firstColumn="0" w:lastColumn="0" w:oddVBand="0" w:evenVBand="0" w:oddHBand="0" w:evenHBand="0" w:firstRowFirstColumn="0" w:firstRowLastColumn="0" w:lastRowFirstColumn="0" w:lastRowLastColumn="0"/>
              <w:rPr>
                <w:rFonts w:cs="B Zar"/>
                <w:sz w:val="20"/>
                <w:szCs w:val="20"/>
              </w:rPr>
            </w:pPr>
            <w:r w:rsidRPr="00476E42">
              <w:rPr>
                <w:rFonts w:ascii="Arial" w:hAnsi="Arial" w:cs="B Zar" w:hint="cs"/>
                <w:color w:val="auto"/>
                <w:sz w:val="20"/>
                <w:szCs w:val="20"/>
                <w:rtl/>
              </w:rPr>
              <w:t>50/25</w:t>
            </w:r>
          </w:p>
        </w:tc>
        <w:tc>
          <w:tcPr>
            <w:tcW w:w="606" w:type="dxa"/>
            <w:shd w:val="clear" w:color="auto" w:fill="FBE4D5" w:themeFill="accent2" w:themeFillTint="33"/>
          </w:tcPr>
          <w:p w14:paraId="2D200046" w14:textId="3631DDAF" w:rsidR="003B3ED3" w:rsidRPr="00476E42" w:rsidRDefault="009533E0" w:rsidP="00325B13">
            <w:pPr>
              <w:jc w:val="both"/>
              <w:cnfStyle w:val="000000000000" w:firstRow="0" w:lastRow="0" w:firstColumn="0" w:lastColumn="0" w:oddVBand="0" w:evenVBand="0" w:oddHBand="0" w:evenHBand="0" w:firstRowFirstColumn="0" w:firstRowLastColumn="0" w:lastRowFirstColumn="0" w:lastRowLastColumn="0"/>
              <w:rPr>
                <w:rFonts w:ascii="Arial" w:hAnsi="Arial" w:cs="B Zar"/>
                <w:sz w:val="20"/>
                <w:szCs w:val="20"/>
                <w:rtl/>
              </w:rPr>
            </w:pPr>
            <w:r>
              <w:rPr>
                <w:rFonts w:ascii="Arial" w:hAnsi="Arial" w:cs="B Zar" w:hint="cs"/>
                <w:sz w:val="20"/>
                <w:szCs w:val="20"/>
                <w:rtl/>
              </w:rPr>
              <w:t>242/0</w:t>
            </w:r>
          </w:p>
        </w:tc>
        <w:tc>
          <w:tcPr>
            <w:tcW w:w="606" w:type="dxa"/>
            <w:shd w:val="clear" w:color="auto" w:fill="FBE4D5" w:themeFill="accent2" w:themeFillTint="33"/>
          </w:tcPr>
          <w:p w14:paraId="65BF44B9" w14:textId="2F9E3B72" w:rsidR="003B3ED3" w:rsidRPr="00476E42" w:rsidRDefault="009533E0" w:rsidP="00325B13">
            <w:pPr>
              <w:jc w:val="both"/>
              <w:cnfStyle w:val="000000000000" w:firstRow="0" w:lastRow="0" w:firstColumn="0" w:lastColumn="0" w:oddVBand="0" w:evenVBand="0" w:oddHBand="0" w:evenHBand="0" w:firstRowFirstColumn="0" w:firstRowLastColumn="0" w:lastRowFirstColumn="0" w:lastRowLastColumn="0"/>
              <w:rPr>
                <w:rFonts w:ascii="Arial" w:hAnsi="Arial" w:cs="B Zar"/>
                <w:sz w:val="20"/>
                <w:szCs w:val="20"/>
                <w:rtl/>
              </w:rPr>
            </w:pPr>
            <w:r>
              <w:rPr>
                <w:rFonts w:ascii="Arial" w:hAnsi="Arial" w:cs="B Zar" w:hint="cs"/>
                <w:sz w:val="20"/>
                <w:szCs w:val="20"/>
                <w:rtl/>
              </w:rPr>
              <w:t>819/0</w:t>
            </w:r>
          </w:p>
        </w:tc>
        <w:tc>
          <w:tcPr>
            <w:tcW w:w="731" w:type="dxa"/>
            <w:shd w:val="clear" w:color="auto" w:fill="FBE4D5" w:themeFill="accent2" w:themeFillTint="33"/>
          </w:tcPr>
          <w:p w14:paraId="08AFE86A" w14:textId="7E5A3564" w:rsidR="003B3ED3" w:rsidRPr="00E17A66" w:rsidRDefault="003B3ED3" w:rsidP="00325B13">
            <w:pPr>
              <w:jc w:val="both"/>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476E42">
              <w:rPr>
                <w:rFonts w:ascii="Arial" w:hAnsi="Arial" w:cs="B Zar" w:hint="cs"/>
                <w:color w:val="auto"/>
                <w:sz w:val="20"/>
                <w:szCs w:val="20"/>
                <w:rtl/>
              </w:rPr>
              <w:t>94/3</w:t>
            </w:r>
          </w:p>
        </w:tc>
        <w:tc>
          <w:tcPr>
            <w:tcW w:w="666" w:type="dxa"/>
            <w:shd w:val="clear" w:color="auto" w:fill="FBE4D5" w:themeFill="accent2" w:themeFillTint="33"/>
          </w:tcPr>
          <w:p w14:paraId="5F73ECE5" w14:textId="660B0EED" w:rsidR="003B3ED3" w:rsidRPr="00E17A66" w:rsidRDefault="003B3ED3" w:rsidP="00325B13">
            <w:pPr>
              <w:jc w:val="both"/>
              <w:cnfStyle w:val="000000000000" w:firstRow="0" w:lastRow="0" w:firstColumn="0" w:lastColumn="0" w:oddVBand="0" w:evenVBand="0" w:oddHBand="0" w:evenHBand="0" w:firstRowFirstColumn="0" w:firstRowLastColumn="0" w:lastRowFirstColumn="0" w:lastRowLastColumn="0"/>
              <w:rPr>
                <w:rFonts w:cs="B Zar"/>
                <w:sz w:val="20"/>
                <w:szCs w:val="20"/>
              </w:rPr>
            </w:pPr>
            <w:r w:rsidRPr="00476E42">
              <w:rPr>
                <w:rFonts w:ascii="Arial" w:hAnsi="Arial" w:cs="B Zar" w:hint="cs"/>
                <w:color w:val="auto"/>
                <w:sz w:val="20"/>
                <w:szCs w:val="20"/>
                <w:rtl/>
              </w:rPr>
              <w:t>60/14</w:t>
            </w:r>
          </w:p>
        </w:tc>
        <w:tc>
          <w:tcPr>
            <w:tcW w:w="508" w:type="dxa"/>
            <w:shd w:val="clear" w:color="auto" w:fill="FBE4D5" w:themeFill="accent2" w:themeFillTint="33"/>
          </w:tcPr>
          <w:p w14:paraId="5DB1676A" w14:textId="14618B29" w:rsidR="003B3ED3" w:rsidRPr="00476E42" w:rsidRDefault="009533E0" w:rsidP="00325B13">
            <w:pPr>
              <w:jc w:val="both"/>
              <w:cnfStyle w:val="000000000000" w:firstRow="0" w:lastRow="0" w:firstColumn="0" w:lastColumn="0" w:oddVBand="0" w:evenVBand="0" w:oddHBand="0" w:evenHBand="0" w:firstRowFirstColumn="0" w:firstRowLastColumn="0" w:lastRowFirstColumn="0" w:lastRowLastColumn="0"/>
              <w:rPr>
                <w:rFonts w:ascii="Arial" w:hAnsi="Arial" w:cs="B Zar"/>
                <w:sz w:val="20"/>
                <w:szCs w:val="20"/>
                <w:rtl/>
              </w:rPr>
            </w:pPr>
            <w:r>
              <w:rPr>
                <w:rFonts w:ascii="Arial" w:hAnsi="Arial" w:cs="B Zar" w:hint="cs"/>
                <w:sz w:val="20"/>
                <w:szCs w:val="20"/>
                <w:rtl/>
              </w:rPr>
              <w:t>978/0</w:t>
            </w:r>
          </w:p>
        </w:tc>
        <w:tc>
          <w:tcPr>
            <w:tcW w:w="508" w:type="dxa"/>
            <w:shd w:val="clear" w:color="auto" w:fill="FBE4D5" w:themeFill="accent2" w:themeFillTint="33"/>
          </w:tcPr>
          <w:p w14:paraId="30FA0041" w14:textId="1FDC2B36" w:rsidR="003B3ED3" w:rsidRPr="00476E42" w:rsidRDefault="009533E0" w:rsidP="00325B13">
            <w:pPr>
              <w:jc w:val="both"/>
              <w:cnfStyle w:val="000000000000" w:firstRow="0" w:lastRow="0" w:firstColumn="0" w:lastColumn="0" w:oddVBand="0" w:evenVBand="0" w:oddHBand="0" w:evenHBand="0" w:firstRowFirstColumn="0" w:firstRowLastColumn="0" w:lastRowFirstColumn="0" w:lastRowLastColumn="0"/>
              <w:rPr>
                <w:rFonts w:ascii="Arial" w:hAnsi="Arial" w:cs="B Zar"/>
                <w:sz w:val="20"/>
                <w:szCs w:val="20"/>
                <w:rtl/>
              </w:rPr>
            </w:pPr>
            <w:r>
              <w:rPr>
                <w:rFonts w:ascii="Arial" w:hAnsi="Arial" w:cs="B Zar" w:hint="cs"/>
                <w:sz w:val="20"/>
                <w:szCs w:val="20"/>
                <w:rtl/>
              </w:rPr>
              <w:t>341/0</w:t>
            </w:r>
          </w:p>
        </w:tc>
        <w:tc>
          <w:tcPr>
            <w:tcW w:w="734" w:type="dxa"/>
            <w:shd w:val="clear" w:color="auto" w:fill="FBE4D5" w:themeFill="accent2" w:themeFillTint="33"/>
          </w:tcPr>
          <w:p w14:paraId="7D53E47B" w14:textId="157B29A9" w:rsidR="003B3ED3" w:rsidRPr="00E17A66" w:rsidRDefault="003B3ED3" w:rsidP="00325B13">
            <w:pPr>
              <w:jc w:val="both"/>
              <w:cnfStyle w:val="000000000000" w:firstRow="0" w:lastRow="0" w:firstColumn="0" w:lastColumn="0" w:oddVBand="0" w:evenVBand="0" w:oddHBand="0" w:evenHBand="0" w:firstRowFirstColumn="0" w:firstRowLastColumn="0" w:lastRowFirstColumn="0" w:lastRowLastColumn="0"/>
              <w:rPr>
                <w:rFonts w:cs="B Zar"/>
                <w:sz w:val="20"/>
                <w:szCs w:val="20"/>
              </w:rPr>
            </w:pPr>
            <w:r w:rsidRPr="00476E42">
              <w:rPr>
                <w:rFonts w:ascii="Arial" w:hAnsi="Arial" w:cs="B Zar" w:hint="cs"/>
                <w:color w:val="auto"/>
                <w:sz w:val="20"/>
                <w:szCs w:val="20"/>
                <w:rtl/>
              </w:rPr>
              <w:t>82/4</w:t>
            </w:r>
          </w:p>
        </w:tc>
        <w:tc>
          <w:tcPr>
            <w:tcW w:w="723" w:type="dxa"/>
            <w:shd w:val="clear" w:color="auto" w:fill="FBE4D5" w:themeFill="accent2" w:themeFillTint="33"/>
          </w:tcPr>
          <w:p w14:paraId="167133FA" w14:textId="2C4EC476" w:rsidR="003B3ED3" w:rsidRPr="00E17A66" w:rsidRDefault="003B3ED3" w:rsidP="00325B13">
            <w:pPr>
              <w:jc w:val="both"/>
              <w:cnfStyle w:val="000000000000" w:firstRow="0" w:lastRow="0" w:firstColumn="0" w:lastColumn="0" w:oddVBand="0" w:evenVBand="0" w:oddHBand="0" w:evenHBand="0" w:firstRowFirstColumn="0" w:firstRowLastColumn="0" w:lastRowFirstColumn="0" w:lastRowLastColumn="0"/>
              <w:rPr>
                <w:rFonts w:cs="B Zar"/>
                <w:sz w:val="20"/>
                <w:szCs w:val="20"/>
              </w:rPr>
            </w:pPr>
            <w:r w:rsidRPr="00476E42">
              <w:rPr>
                <w:rFonts w:ascii="Arial" w:hAnsi="Arial" w:cs="B Zar" w:hint="cs"/>
                <w:color w:val="auto"/>
                <w:sz w:val="20"/>
                <w:szCs w:val="20"/>
                <w:rtl/>
              </w:rPr>
              <w:t>54/18</w:t>
            </w:r>
          </w:p>
        </w:tc>
        <w:tc>
          <w:tcPr>
            <w:tcW w:w="1171" w:type="dxa"/>
            <w:shd w:val="clear" w:color="auto" w:fill="FBE4D5" w:themeFill="accent2" w:themeFillTint="33"/>
          </w:tcPr>
          <w:p w14:paraId="0FE3C9E0" w14:textId="5AB9B343" w:rsidR="003B3ED3" w:rsidRDefault="003B3ED3" w:rsidP="00325B13">
            <w:pPr>
              <w:jc w:val="both"/>
              <w:cnfStyle w:val="000000000000" w:firstRow="0" w:lastRow="0" w:firstColumn="0" w:lastColumn="0" w:oddVBand="0" w:evenVBand="0" w:oddHBand="0" w:evenHBand="0" w:firstRowFirstColumn="0" w:firstRowLastColumn="0" w:lastRowFirstColumn="0" w:lastRowLastColumn="0"/>
              <w:rPr>
                <w:rFonts w:cs="B Zar"/>
                <w:sz w:val="20"/>
                <w:szCs w:val="20"/>
                <w:rtl/>
              </w:rPr>
            </w:pPr>
            <w:r>
              <w:rPr>
                <w:rFonts w:cs="B Zar" w:hint="cs"/>
                <w:sz w:val="20"/>
                <w:szCs w:val="20"/>
                <w:rtl/>
              </w:rPr>
              <w:t>پس آزمون</w:t>
            </w:r>
          </w:p>
        </w:tc>
        <w:tc>
          <w:tcPr>
            <w:tcW w:w="993" w:type="dxa"/>
            <w:vMerge/>
            <w:shd w:val="clear" w:color="auto" w:fill="FBE4D5" w:themeFill="accent2" w:themeFillTint="33"/>
          </w:tcPr>
          <w:p w14:paraId="30C457DD" w14:textId="77777777" w:rsidR="003B3ED3" w:rsidRDefault="003B3ED3" w:rsidP="00325B13">
            <w:pPr>
              <w:jc w:val="both"/>
              <w:cnfStyle w:val="000000000000" w:firstRow="0" w:lastRow="0" w:firstColumn="0" w:lastColumn="0" w:oddVBand="0" w:evenVBand="0" w:oddHBand="0" w:evenHBand="0" w:firstRowFirstColumn="0" w:firstRowLastColumn="0" w:lastRowFirstColumn="0" w:lastRowLastColumn="0"/>
              <w:rPr>
                <w:rFonts w:cs="B Zar"/>
                <w:sz w:val="20"/>
                <w:szCs w:val="20"/>
                <w:rtl/>
              </w:rPr>
            </w:pPr>
          </w:p>
        </w:tc>
        <w:tc>
          <w:tcPr>
            <w:tcW w:w="567" w:type="dxa"/>
            <w:vMerge/>
            <w:shd w:val="clear" w:color="auto" w:fill="FBE4D5" w:themeFill="accent2" w:themeFillTint="33"/>
          </w:tcPr>
          <w:p w14:paraId="776B89AE" w14:textId="77777777" w:rsidR="003B3ED3" w:rsidRPr="00E17A66" w:rsidRDefault="003B3ED3" w:rsidP="00325B13">
            <w:pPr>
              <w:jc w:val="both"/>
              <w:cnfStyle w:val="000000000000" w:firstRow="0" w:lastRow="0" w:firstColumn="0" w:lastColumn="0" w:oddVBand="0" w:evenVBand="0" w:oddHBand="0" w:evenHBand="0" w:firstRowFirstColumn="0" w:firstRowLastColumn="0" w:lastRowFirstColumn="0" w:lastRowLastColumn="0"/>
              <w:rPr>
                <w:rFonts w:cs="B Zar"/>
                <w:sz w:val="20"/>
                <w:szCs w:val="20"/>
              </w:rPr>
            </w:pPr>
          </w:p>
        </w:tc>
      </w:tr>
      <w:tr w:rsidR="00E27BEC" w:rsidRPr="00E17A66" w14:paraId="53A72A32" w14:textId="77777777" w:rsidTr="003B3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3" w:type="dxa"/>
            <w:shd w:val="clear" w:color="auto" w:fill="FBE4D5" w:themeFill="accent2" w:themeFillTint="33"/>
          </w:tcPr>
          <w:p w14:paraId="47B5B91F" w14:textId="28332693" w:rsidR="003B3ED3" w:rsidRPr="00292751" w:rsidRDefault="009533E0" w:rsidP="00325B13">
            <w:pPr>
              <w:jc w:val="both"/>
              <w:rPr>
                <w:rFonts w:ascii="Arial" w:hAnsi="Arial" w:cs="B Zar"/>
                <w:b w:val="0"/>
                <w:bCs w:val="0"/>
                <w:sz w:val="20"/>
                <w:szCs w:val="20"/>
                <w:rtl/>
              </w:rPr>
            </w:pPr>
            <w:r w:rsidRPr="00292751">
              <w:rPr>
                <w:rFonts w:ascii="Arial" w:hAnsi="Arial" w:cs="B Zar" w:hint="cs"/>
                <w:b w:val="0"/>
                <w:bCs w:val="0"/>
                <w:sz w:val="20"/>
                <w:szCs w:val="20"/>
                <w:rtl/>
              </w:rPr>
              <w:t>34/1</w:t>
            </w:r>
          </w:p>
        </w:tc>
        <w:tc>
          <w:tcPr>
            <w:tcW w:w="1096" w:type="dxa"/>
            <w:shd w:val="clear" w:color="auto" w:fill="FBE4D5" w:themeFill="accent2" w:themeFillTint="33"/>
          </w:tcPr>
          <w:p w14:paraId="24F635D7" w14:textId="3F47D92D" w:rsidR="003B3ED3" w:rsidRPr="00476E42" w:rsidRDefault="009533E0" w:rsidP="00325B13">
            <w:pPr>
              <w:jc w:val="both"/>
              <w:cnfStyle w:val="000000100000" w:firstRow="0" w:lastRow="0" w:firstColumn="0" w:lastColumn="0" w:oddVBand="0" w:evenVBand="0" w:oddHBand="1" w:evenHBand="0" w:firstRowFirstColumn="0" w:firstRowLastColumn="0" w:lastRowFirstColumn="0" w:lastRowLastColumn="0"/>
              <w:rPr>
                <w:rFonts w:ascii="Arial" w:hAnsi="Arial" w:cs="B Zar"/>
                <w:sz w:val="20"/>
                <w:szCs w:val="20"/>
                <w:rtl/>
              </w:rPr>
            </w:pPr>
            <w:r>
              <w:rPr>
                <w:rFonts w:ascii="Arial" w:hAnsi="Arial" w:cs="B Zar" w:hint="cs"/>
                <w:sz w:val="20"/>
                <w:szCs w:val="20"/>
                <w:rtl/>
              </w:rPr>
              <w:t>077/0</w:t>
            </w:r>
          </w:p>
        </w:tc>
        <w:tc>
          <w:tcPr>
            <w:tcW w:w="734" w:type="dxa"/>
            <w:shd w:val="clear" w:color="auto" w:fill="FBE4D5" w:themeFill="accent2" w:themeFillTint="33"/>
          </w:tcPr>
          <w:p w14:paraId="37A72B6F" w14:textId="6513000F" w:rsidR="003B3ED3" w:rsidRPr="00E17A66" w:rsidRDefault="003B3ED3" w:rsidP="00325B13">
            <w:pPr>
              <w:jc w:val="both"/>
              <w:cnfStyle w:val="000000100000" w:firstRow="0" w:lastRow="0" w:firstColumn="0" w:lastColumn="0" w:oddVBand="0" w:evenVBand="0" w:oddHBand="1" w:evenHBand="0" w:firstRowFirstColumn="0" w:firstRowLastColumn="0" w:lastRowFirstColumn="0" w:lastRowLastColumn="0"/>
              <w:rPr>
                <w:rFonts w:cs="B Zar"/>
                <w:b/>
                <w:bCs/>
                <w:sz w:val="20"/>
                <w:szCs w:val="20"/>
              </w:rPr>
            </w:pPr>
            <w:r w:rsidRPr="00476E42">
              <w:rPr>
                <w:rFonts w:ascii="Arial" w:hAnsi="Arial" w:cs="B Zar" w:hint="cs"/>
                <w:color w:val="auto"/>
                <w:sz w:val="20"/>
                <w:szCs w:val="20"/>
                <w:rtl/>
              </w:rPr>
              <w:t>51/6</w:t>
            </w:r>
          </w:p>
        </w:tc>
        <w:tc>
          <w:tcPr>
            <w:tcW w:w="683" w:type="dxa"/>
            <w:shd w:val="clear" w:color="auto" w:fill="FBE4D5" w:themeFill="accent2" w:themeFillTint="33"/>
          </w:tcPr>
          <w:p w14:paraId="233A0942" w14:textId="677129A9" w:rsidR="003B3ED3" w:rsidRPr="00E17A66" w:rsidRDefault="003B3ED3" w:rsidP="00325B13">
            <w:pPr>
              <w:jc w:val="both"/>
              <w:cnfStyle w:val="000000100000" w:firstRow="0" w:lastRow="0" w:firstColumn="0" w:lastColumn="0" w:oddVBand="0" w:evenVBand="0" w:oddHBand="1" w:evenHBand="0" w:firstRowFirstColumn="0" w:firstRowLastColumn="0" w:lastRowFirstColumn="0" w:lastRowLastColumn="0"/>
              <w:rPr>
                <w:rFonts w:cs="B Zar"/>
                <w:sz w:val="20"/>
                <w:szCs w:val="20"/>
              </w:rPr>
            </w:pPr>
            <w:r w:rsidRPr="00476E42">
              <w:rPr>
                <w:rFonts w:ascii="Arial" w:hAnsi="Arial" w:cs="B Zar" w:hint="cs"/>
                <w:color w:val="auto"/>
                <w:sz w:val="20"/>
                <w:szCs w:val="20"/>
                <w:rtl/>
              </w:rPr>
              <w:t>29/25</w:t>
            </w:r>
          </w:p>
        </w:tc>
        <w:tc>
          <w:tcPr>
            <w:tcW w:w="606" w:type="dxa"/>
            <w:shd w:val="clear" w:color="auto" w:fill="FBE4D5" w:themeFill="accent2" w:themeFillTint="33"/>
          </w:tcPr>
          <w:p w14:paraId="7617B532" w14:textId="24E9098D" w:rsidR="003B3ED3" w:rsidRPr="00476E42" w:rsidRDefault="009533E0" w:rsidP="00325B13">
            <w:pPr>
              <w:jc w:val="both"/>
              <w:cnfStyle w:val="000000100000" w:firstRow="0" w:lastRow="0" w:firstColumn="0" w:lastColumn="0" w:oddVBand="0" w:evenVBand="0" w:oddHBand="1" w:evenHBand="0" w:firstRowFirstColumn="0" w:firstRowLastColumn="0" w:lastRowFirstColumn="0" w:lastRowLastColumn="0"/>
              <w:rPr>
                <w:rFonts w:ascii="Arial" w:hAnsi="Arial" w:cs="B Zar"/>
                <w:sz w:val="20"/>
                <w:szCs w:val="20"/>
                <w:rtl/>
              </w:rPr>
            </w:pPr>
            <w:r>
              <w:rPr>
                <w:rFonts w:ascii="Arial" w:hAnsi="Arial" w:cs="B Zar" w:hint="cs"/>
                <w:sz w:val="20"/>
                <w:szCs w:val="20"/>
                <w:rtl/>
              </w:rPr>
              <w:t>939/0-</w:t>
            </w:r>
          </w:p>
        </w:tc>
        <w:tc>
          <w:tcPr>
            <w:tcW w:w="606" w:type="dxa"/>
            <w:shd w:val="clear" w:color="auto" w:fill="FBE4D5" w:themeFill="accent2" w:themeFillTint="33"/>
          </w:tcPr>
          <w:p w14:paraId="544BDA07" w14:textId="46CC7DA2" w:rsidR="003B3ED3" w:rsidRPr="00476E42" w:rsidRDefault="009533E0" w:rsidP="00325B13">
            <w:pPr>
              <w:jc w:val="both"/>
              <w:cnfStyle w:val="000000100000" w:firstRow="0" w:lastRow="0" w:firstColumn="0" w:lastColumn="0" w:oddVBand="0" w:evenVBand="0" w:oddHBand="1" w:evenHBand="0" w:firstRowFirstColumn="0" w:firstRowLastColumn="0" w:lastRowFirstColumn="0" w:lastRowLastColumn="0"/>
              <w:rPr>
                <w:rFonts w:ascii="Arial" w:hAnsi="Arial" w:cs="B Zar"/>
                <w:sz w:val="20"/>
                <w:szCs w:val="20"/>
                <w:rtl/>
              </w:rPr>
            </w:pPr>
            <w:r>
              <w:rPr>
                <w:rFonts w:ascii="Arial" w:hAnsi="Arial" w:cs="B Zar" w:hint="cs"/>
                <w:sz w:val="20"/>
                <w:szCs w:val="20"/>
                <w:rtl/>
              </w:rPr>
              <w:t>456/0</w:t>
            </w:r>
          </w:p>
        </w:tc>
        <w:tc>
          <w:tcPr>
            <w:tcW w:w="731" w:type="dxa"/>
            <w:shd w:val="clear" w:color="auto" w:fill="FBE4D5" w:themeFill="accent2" w:themeFillTint="33"/>
          </w:tcPr>
          <w:p w14:paraId="0481EAD8" w14:textId="75BC4FBC" w:rsidR="003B3ED3" w:rsidRPr="00E17A66" w:rsidRDefault="003B3ED3" w:rsidP="00325B13">
            <w:pPr>
              <w:jc w:val="both"/>
              <w:cnfStyle w:val="000000100000" w:firstRow="0" w:lastRow="0" w:firstColumn="0" w:lastColumn="0" w:oddVBand="0" w:evenVBand="0" w:oddHBand="1" w:evenHBand="0" w:firstRowFirstColumn="0" w:firstRowLastColumn="0" w:lastRowFirstColumn="0" w:lastRowLastColumn="0"/>
              <w:rPr>
                <w:rFonts w:cs="B Zar"/>
                <w:sz w:val="20"/>
                <w:szCs w:val="20"/>
                <w:rtl/>
              </w:rPr>
            </w:pPr>
            <w:r w:rsidRPr="00476E42">
              <w:rPr>
                <w:rFonts w:ascii="Arial" w:hAnsi="Arial" w:cs="B Zar" w:hint="cs"/>
                <w:color w:val="auto"/>
                <w:sz w:val="20"/>
                <w:szCs w:val="20"/>
                <w:rtl/>
              </w:rPr>
              <w:t>20/4</w:t>
            </w:r>
          </w:p>
        </w:tc>
        <w:tc>
          <w:tcPr>
            <w:tcW w:w="666" w:type="dxa"/>
            <w:shd w:val="clear" w:color="auto" w:fill="FBE4D5" w:themeFill="accent2" w:themeFillTint="33"/>
          </w:tcPr>
          <w:p w14:paraId="071B06FC" w14:textId="64102A4C" w:rsidR="003B3ED3" w:rsidRPr="00E17A66" w:rsidRDefault="003B3ED3" w:rsidP="00325B13">
            <w:pPr>
              <w:jc w:val="both"/>
              <w:cnfStyle w:val="000000100000" w:firstRow="0" w:lastRow="0" w:firstColumn="0" w:lastColumn="0" w:oddVBand="0" w:evenVBand="0" w:oddHBand="1" w:evenHBand="0" w:firstRowFirstColumn="0" w:firstRowLastColumn="0" w:lastRowFirstColumn="0" w:lastRowLastColumn="0"/>
              <w:rPr>
                <w:rFonts w:cs="B Zar"/>
                <w:sz w:val="20"/>
                <w:szCs w:val="20"/>
              </w:rPr>
            </w:pPr>
            <w:r w:rsidRPr="00476E42">
              <w:rPr>
                <w:rFonts w:ascii="Arial" w:hAnsi="Arial" w:cs="B Zar" w:hint="cs"/>
                <w:color w:val="auto"/>
                <w:sz w:val="20"/>
                <w:szCs w:val="20"/>
                <w:rtl/>
              </w:rPr>
              <w:t>80/14</w:t>
            </w:r>
          </w:p>
        </w:tc>
        <w:tc>
          <w:tcPr>
            <w:tcW w:w="508" w:type="dxa"/>
            <w:shd w:val="clear" w:color="auto" w:fill="FBE4D5" w:themeFill="accent2" w:themeFillTint="33"/>
          </w:tcPr>
          <w:p w14:paraId="1F423F68" w14:textId="3B963662" w:rsidR="003B3ED3" w:rsidRPr="00476E42" w:rsidRDefault="009533E0" w:rsidP="00325B13">
            <w:pPr>
              <w:jc w:val="both"/>
              <w:cnfStyle w:val="000000100000" w:firstRow="0" w:lastRow="0" w:firstColumn="0" w:lastColumn="0" w:oddVBand="0" w:evenVBand="0" w:oddHBand="1" w:evenHBand="0" w:firstRowFirstColumn="0" w:firstRowLastColumn="0" w:lastRowFirstColumn="0" w:lastRowLastColumn="0"/>
              <w:rPr>
                <w:rFonts w:ascii="Arial" w:hAnsi="Arial" w:cs="B Zar"/>
                <w:sz w:val="20"/>
                <w:szCs w:val="20"/>
                <w:rtl/>
              </w:rPr>
            </w:pPr>
            <w:r>
              <w:rPr>
                <w:rFonts w:ascii="Arial" w:hAnsi="Arial" w:cs="B Zar" w:hint="cs"/>
                <w:sz w:val="20"/>
                <w:szCs w:val="20"/>
                <w:rtl/>
              </w:rPr>
              <w:t>214/0-</w:t>
            </w:r>
          </w:p>
        </w:tc>
        <w:tc>
          <w:tcPr>
            <w:tcW w:w="508" w:type="dxa"/>
            <w:shd w:val="clear" w:color="auto" w:fill="FBE4D5" w:themeFill="accent2" w:themeFillTint="33"/>
          </w:tcPr>
          <w:p w14:paraId="4E63E439" w14:textId="7B0CC3A4" w:rsidR="003B3ED3" w:rsidRPr="00476E42" w:rsidRDefault="009533E0" w:rsidP="00325B13">
            <w:pPr>
              <w:jc w:val="both"/>
              <w:cnfStyle w:val="000000100000" w:firstRow="0" w:lastRow="0" w:firstColumn="0" w:lastColumn="0" w:oddVBand="0" w:evenVBand="0" w:oddHBand="1" w:evenHBand="0" w:firstRowFirstColumn="0" w:firstRowLastColumn="0" w:lastRowFirstColumn="0" w:lastRowLastColumn="0"/>
              <w:rPr>
                <w:rFonts w:ascii="Arial" w:hAnsi="Arial" w:cs="B Zar"/>
                <w:sz w:val="20"/>
                <w:szCs w:val="20"/>
                <w:rtl/>
              </w:rPr>
            </w:pPr>
            <w:r>
              <w:rPr>
                <w:rFonts w:ascii="Arial" w:hAnsi="Arial" w:cs="B Zar" w:hint="cs"/>
                <w:sz w:val="20"/>
                <w:szCs w:val="20"/>
                <w:rtl/>
              </w:rPr>
              <w:t>593/0</w:t>
            </w:r>
          </w:p>
        </w:tc>
        <w:tc>
          <w:tcPr>
            <w:tcW w:w="734" w:type="dxa"/>
            <w:shd w:val="clear" w:color="auto" w:fill="FBE4D5" w:themeFill="accent2" w:themeFillTint="33"/>
          </w:tcPr>
          <w:p w14:paraId="32E7B2F6" w14:textId="01E87883" w:rsidR="003B3ED3" w:rsidRPr="00E17A66" w:rsidRDefault="003B3ED3" w:rsidP="00325B13">
            <w:pPr>
              <w:jc w:val="both"/>
              <w:cnfStyle w:val="000000100000" w:firstRow="0" w:lastRow="0" w:firstColumn="0" w:lastColumn="0" w:oddVBand="0" w:evenVBand="0" w:oddHBand="1" w:evenHBand="0" w:firstRowFirstColumn="0" w:firstRowLastColumn="0" w:lastRowFirstColumn="0" w:lastRowLastColumn="0"/>
              <w:rPr>
                <w:rFonts w:cs="B Zar"/>
                <w:sz w:val="20"/>
                <w:szCs w:val="20"/>
              </w:rPr>
            </w:pPr>
            <w:r w:rsidRPr="00476E42">
              <w:rPr>
                <w:rFonts w:ascii="Arial" w:hAnsi="Arial" w:cs="B Zar" w:hint="cs"/>
                <w:color w:val="auto"/>
                <w:sz w:val="20"/>
                <w:szCs w:val="20"/>
                <w:rtl/>
              </w:rPr>
              <w:t>54/5</w:t>
            </w:r>
          </w:p>
        </w:tc>
        <w:tc>
          <w:tcPr>
            <w:tcW w:w="723" w:type="dxa"/>
            <w:shd w:val="clear" w:color="auto" w:fill="FBE4D5" w:themeFill="accent2" w:themeFillTint="33"/>
          </w:tcPr>
          <w:p w14:paraId="7DC950CB" w14:textId="64D39B49" w:rsidR="003B3ED3" w:rsidRPr="00E17A66" w:rsidRDefault="003B3ED3" w:rsidP="00325B13">
            <w:pPr>
              <w:jc w:val="both"/>
              <w:cnfStyle w:val="000000100000" w:firstRow="0" w:lastRow="0" w:firstColumn="0" w:lastColumn="0" w:oddVBand="0" w:evenVBand="0" w:oddHBand="1" w:evenHBand="0" w:firstRowFirstColumn="0" w:firstRowLastColumn="0" w:lastRowFirstColumn="0" w:lastRowLastColumn="0"/>
              <w:rPr>
                <w:rFonts w:cs="B Zar"/>
                <w:sz w:val="20"/>
                <w:szCs w:val="20"/>
              </w:rPr>
            </w:pPr>
            <w:r w:rsidRPr="00476E42">
              <w:rPr>
                <w:rFonts w:ascii="Arial" w:hAnsi="Arial" w:cs="B Zar" w:hint="cs"/>
                <w:color w:val="auto"/>
                <w:sz w:val="20"/>
                <w:szCs w:val="20"/>
                <w:rtl/>
              </w:rPr>
              <w:t>92/19</w:t>
            </w:r>
          </w:p>
        </w:tc>
        <w:tc>
          <w:tcPr>
            <w:tcW w:w="1171" w:type="dxa"/>
            <w:shd w:val="clear" w:color="auto" w:fill="FBE4D5" w:themeFill="accent2" w:themeFillTint="33"/>
          </w:tcPr>
          <w:p w14:paraId="2F2D7C40" w14:textId="3B92C5CD" w:rsidR="003B3ED3" w:rsidRDefault="003B3ED3" w:rsidP="00325B13">
            <w:pPr>
              <w:jc w:val="both"/>
              <w:cnfStyle w:val="000000100000" w:firstRow="0" w:lastRow="0" w:firstColumn="0" w:lastColumn="0" w:oddVBand="0" w:evenVBand="0" w:oddHBand="1" w:evenHBand="0" w:firstRowFirstColumn="0" w:firstRowLastColumn="0" w:lastRowFirstColumn="0" w:lastRowLastColumn="0"/>
              <w:rPr>
                <w:rFonts w:cs="B Zar"/>
                <w:sz w:val="20"/>
                <w:szCs w:val="20"/>
                <w:rtl/>
              </w:rPr>
            </w:pPr>
            <w:r>
              <w:rPr>
                <w:rFonts w:cs="B Zar" w:hint="cs"/>
                <w:sz w:val="20"/>
                <w:szCs w:val="20"/>
                <w:rtl/>
              </w:rPr>
              <w:t>پیگیری</w:t>
            </w:r>
          </w:p>
        </w:tc>
        <w:tc>
          <w:tcPr>
            <w:tcW w:w="993" w:type="dxa"/>
            <w:vMerge/>
            <w:shd w:val="clear" w:color="auto" w:fill="FBE4D5" w:themeFill="accent2" w:themeFillTint="33"/>
          </w:tcPr>
          <w:p w14:paraId="7F046A81" w14:textId="77777777" w:rsidR="003B3ED3" w:rsidRDefault="003B3ED3" w:rsidP="00325B13">
            <w:pPr>
              <w:jc w:val="both"/>
              <w:cnfStyle w:val="000000100000" w:firstRow="0" w:lastRow="0" w:firstColumn="0" w:lastColumn="0" w:oddVBand="0" w:evenVBand="0" w:oddHBand="1" w:evenHBand="0" w:firstRowFirstColumn="0" w:firstRowLastColumn="0" w:lastRowFirstColumn="0" w:lastRowLastColumn="0"/>
              <w:rPr>
                <w:rFonts w:cs="B Zar"/>
                <w:sz w:val="20"/>
                <w:szCs w:val="20"/>
                <w:rtl/>
              </w:rPr>
            </w:pPr>
          </w:p>
        </w:tc>
        <w:tc>
          <w:tcPr>
            <w:tcW w:w="567" w:type="dxa"/>
            <w:vMerge/>
            <w:shd w:val="clear" w:color="auto" w:fill="FBE4D5" w:themeFill="accent2" w:themeFillTint="33"/>
          </w:tcPr>
          <w:p w14:paraId="6776CD19" w14:textId="77777777" w:rsidR="003B3ED3" w:rsidRPr="00E17A66" w:rsidRDefault="003B3ED3" w:rsidP="00325B13">
            <w:pPr>
              <w:jc w:val="both"/>
              <w:cnfStyle w:val="000000100000" w:firstRow="0" w:lastRow="0" w:firstColumn="0" w:lastColumn="0" w:oddVBand="0" w:evenVBand="0" w:oddHBand="1" w:evenHBand="0" w:firstRowFirstColumn="0" w:firstRowLastColumn="0" w:lastRowFirstColumn="0" w:lastRowLastColumn="0"/>
              <w:rPr>
                <w:rFonts w:cs="B Zar"/>
                <w:sz w:val="20"/>
                <w:szCs w:val="20"/>
              </w:rPr>
            </w:pPr>
          </w:p>
        </w:tc>
      </w:tr>
    </w:tbl>
    <w:p w14:paraId="34C351FE" w14:textId="77777777" w:rsidR="006C4091" w:rsidRDefault="006C4091" w:rsidP="006C4091">
      <w:pPr>
        <w:spacing w:after="0" w:line="240" w:lineRule="auto"/>
        <w:jc w:val="both"/>
        <w:rPr>
          <w:rFonts w:cs="B Zar"/>
          <w:sz w:val="24"/>
          <w:szCs w:val="24"/>
          <w:rtl/>
        </w:rPr>
        <w:sectPr w:rsidR="006C4091" w:rsidSect="0012743C">
          <w:footerReference w:type="default" r:id="rId58"/>
          <w:footnotePr>
            <w:numRestart w:val="eachPage"/>
          </w:footnotePr>
          <w:type w:val="continuous"/>
          <w:pgSz w:w="12240" w:h="15840" w:code="1"/>
          <w:pgMar w:top="1440" w:right="737" w:bottom="1440" w:left="737" w:header="720" w:footer="720" w:gutter="0"/>
          <w:cols w:space="720"/>
          <w:bidi/>
          <w:docGrid w:linePitch="360"/>
        </w:sectPr>
      </w:pPr>
    </w:p>
    <w:p w14:paraId="442D5C95" w14:textId="6A466A93" w:rsidR="006C4091" w:rsidRPr="00506418" w:rsidRDefault="00387403" w:rsidP="00506418">
      <w:pPr>
        <w:spacing w:line="240" w:lineRule="auto"/>
        <w:jc w:val="both"/>
        <w:rPr>
          <w:rFonts w:cs="B Zar"/>
          <w:sz w:val="24"/>
          <w:szCs w:val="24"/>
          <w:rtl/>
        </w:rPr>
        <w:sectPr w:rsidR="006C4091" w:rsidRPr="00506418" w:rsidSect="006C4091">
          <w:footnotePr>
            <w:numRestart w:val="eachPage"/>
          </w:footnotePr>
          <w:type w:val="continuous"/>
          <w:pgSz w:w="12240" w:h="15840" w:code="1"/>
          <w:pgMar w:top="1440" w:right="737" w:bottom="1440" w:left="737" w:header="720" w:footer="720" w:gutter="0"/>
          <w:cols w:num="2" w:space="720"/>
          <w:bidi/>
          <w:docGrid w:linePitch="360"/>
        </w:sectPr>
      </w:pPr>
      <w:bookmarkStart w:id="6" w:name="_Hlk173417423"/>
      <w:bookmarkStart w:id="7" w:name="OLE_LINK15"/>
      <w:r>
        <w:rPr>
          <w:rFonts w:cs="B Zar" w:hint="cs"/>
          <w:sz w:val="24"/>
          <w:szCs w:val="24"/>
          <w:rtl/>
        </w:rPr>
        <w:t xml:space="preserve">در جدول 3 </w:t>
      </w:r>
      <w:r w:rsidRPr="00387403">
        <w:rPr>
          <w:rFonts w:cs="B Zar"/>
          <w:sz w:val="24"/>
          <w:szCs w:val="24"/>
          <w:rtl/>
        </w:rPr>
        <w:t xml:space="preserve">میانگین و انحراف معیار نمرات مربوط به متغیر وابسته‌ی پژوهش تنظیم شناختی هیجان، در سه گروه مورد بررسی شامل گروه درمان پذیرش و تعهد، گروه درمان هیجان‌مدار و گروه گواه در سه مرحله‌ی پیش‌آزمون، پس‌آزمون </w:t>
      </w:r>
      <w:r w:rsidRPr="00387403">
        <w:rPr>
          <w:rFonts w:cs="B Zar" w:hint="cs"/>
          <w:sz w:val="24"/>
          <w:szCs w:val="24"/>
          <w:rtl/>
        </w:rPr>
        <w:t xml:space="preserve">و پیگیری محاسبه شد بر اساس نتایج، در دو گروه درمانی در مرحله پس آزمون نسبت به پیش آزمون، در تنظیم شناختی هیجان به ترتیب در مولفه سازش یافته افزایش و در مولفه سازش نایافته کاهش مشاهده شد در حالیکه درگروه گواه تغییری نداشته است. </w:t>
      </w:r>
      <w:r w:rsidR="00506418">
        <w:rPr>
          <w:rFonts w:cs="B Zar" w:hint="cs"/>
          <w:sz w:val="24"/>
          <w:szCs w:val="24"/>
          <w:rtl/>
        </w:rPr>
        <w:t xml:space="preserve"> </w:t>
      </w:r>
      <w:r w:rsidR="00210A43" w:rsidRPr="00210A43">
        <w:rPr>
          <w:rFonts w:ascii="Arial" w:hAnsi="Arial" w:cs="B Zar"/>
          <w:sz w:val="24"/>
          <w:szCs w:val="24"/>
          <w:rtl/>
        </w:rPr>
        <w:t>پ</w:t>
      </w:r>
      <w:r w:rsidR="00210A43" w:rsidRPr="00210A43">
        <w:rPr>
          <w:rFonts w:ascii="Arial" w:hAnsi="Arial" w:cs="B Zar" w:hint="cs"/>
          <w:sz w:val="24"/>
          <w:szCs w:val="24"/>
          <w:rtl/>
        </w:rPr>
        <w:t>ی</w:t>
      </w:r>
      <w:r w:rsidR="00210A43" w:rsidRPr="00210A43">
        <w:rPr>
          <w:rFonts w:ascii="Arial" w:hAnsi="Arial" w:cs="B Zar" w:hint="eastAsia"/>
          <w:sz w:val="24"/>
          <w:szCs w:val="24"/>
          <w:rtl/>
        </w:rPr>
        <w:t>ش</w:t>
      </w:r>
      <w:r w:rsidR="00210A43" w:rsidRPr="00210A43">
        <w:rPr>
          <w:rFonts w:ascii="Arial" w:hAnsi="Arial" w:cs="B Zar"/>
          <w:sz w:val="24"/>
          <w:szCs w:val="24"/>
          <w:rtl/>
        </w:rPr>
        <w:t xml:space="preserve"> از اجرا</w:t>
      </w:r>
      <w:r w:rsidR="00210A43" w:rsidRPr="00210A43">
        <w:rPr>
          <w:rFonts w:ascii="Arial" w:hAnsi="Arial" w:cs="B Zar" w:hint="cs"/>
          <w:sz w:val="24"/>
          <w:szCs w:val="24"/>
          <w:rtl/>
        </w:rPr>
        <w:t>ی</w:t>
      </w:r>
      <w:r w:rsidR="00210A43" w:rsidRPr="00210A43">
        <w:rPr>
          <w:rFonts w:ascii="Arial" w:hAnsi="Arial" w:cs="B Zar"/>
          <w:sz w:val="24"/>
          <w:szCs w:val="24"/>
          <w:rtl/>
        </w:rPr>
        <w:t xml:space="preserve"> تحل</w:t>
      </w:r>
      <w:r w:rsidR="00210A43" w:rsidRPr="00210A43">
        <w:rPr>
          <w:rFonts w:ascii="Arial" w:hAnsi="Arial" w:cs="B Zar" w:hint="cs"/>
          <w:sz w:val="24"/>
          <w:szCs w:val="24"/>
          <w:rtl/>
        </w:rPr>
        <w:t>ی</w:t>
      </w:r>
      <w:r w:rsidR="00210A43" w:rsidRPr="00210A43">
        <w:rPr>
          <w:rFonts w:ascii="Arial" w:hAnsi="Arial" w:cs="B Zar" w:hint="eastAsia"/>
          <w:sz w:val="24"/>
          <w:szCs w:val="24"/>
          <w:rtl/>
        </w:rPr>
        <w:t>ل</w:t>
      </w:r>
      <w:r w:rsidR="00210A43" w:rsidRPr="00210A43">
        <w:rPr>
          <w:rFonts w:ascii="Arial" w:hAnsi="Arial" w:cs="B Zar"/>
          <w:sz w:val="24"/>
          <w:szCs w:val="24"/>
          <w:rtl/>
        </w:rPr>
        <w:t xml:space="preserve"> وار</w:t>
      </w:r>
      <w:r w:rsidR="00210A43" w:rsidRPr="00210A43">
        <w:rPr>
          <w:rFonts w:ascii="Arial" w:hAnsi="Arial" w:cs="B Zar" w:hint="cs"/>
          <w:sz w:val="24"/>
          <w:szCs w:val="24"/>
          <w:rtl/>
        </w:rPr>
        <w:t>ی</w:t>
      </w:r>
      <w:r w:rsidR="00210A43" w:rsidRPr="00210A43">
        <w:rPr>
          <w:rFonts w:ascii="Arial" w:hAnsi="Arial" w:cs="B Zar" w:hint="eastAsia"/>
          <w:sz w:val="24"/>
          <w:szCs w:val="24"/>
          <w:rtl/>
        </w:rPr>
        <w:t>انس</w:t>
      </w:r>
      <w:r w:rsidR="00210A43" w:rsidRPr="00210A43">
        <w:rPr>
          <w:rFonts w:ascii="Arial" w:hAnsi="Arial" w:cs="B Zar"/>
          <w:sz w:val="24"/>
          <w:szCs w:val="24"/>
          <w:rtl/>
        </w:rPr>
        <w:t xml:space="preserve"> آم</w:t>
      </w:r>
      <w:r w:rsidR="00210A43" w:rsidRPr="00210A43">
        <w:rPr>
          <w:rFonts w:ascii="Arial" w:hAnsi="Arial" w:cs="B Zar" w:hint="cs"/>
          <w:sz w:val="24"/>
          <w:szCs w:val="24"/>
          <w:rtl/>
        </w:rPr>
        <w:t>ی</w:t>
      </w:r>
      <w:r w:rsidR="00210A43" w:rsidRPr="00210A43">
        <w:rPr>
          <w:rFonts w:ascii="Arial" w:hAnsi="Arial" w:cs="B Zar" w:hint="eastAsia"/>
          <w:sz w:val="24"/>
          <w:szCs w:val="24"/>
          <w:rtl/>
        </w:rPr>
        <w:t>خته</w:t>
      </w:r>
      <w:r w:rsidR="00210A43" w:rsidRPr="00210A43">
        <w:rPr>
          <w:rFonts w:ascii="Arial" w:hAnsi="Arial" w:cs="B Zar"/>
          <w:sz w:val="24"/>
          <w:szCs w:val="24"/>
          <w:rtl/>
        </w:rPr>
        <w:t xml:space="preserve"> با اندازه‌گ</w:t>
      </w:r>
      <w:r w:rsidR="00210A43" w:rsidRPr="00210A43">
        <w:rPr>
          <w:rFonts w:ascii="Arial" w:hAnsi="Arial" w:cs="B Zar" w:hint="cs"/>
          <w:sz w:val="24"/>
          <w:szCs w:val="24"/>
          <w:rtl/>
        </w:rPr>
        <w:t>ی</w:t>
      </w:r>
      <w:r w:rsidR="00210A43" w:rsidRPr="00210A43">
        <w:rPr>
          <w:rFonts w:ascii="Arial" w:hAnsi="Arial" w:cs="B Zar" w:hint="eastAsia"/>
          <w:sz w:val="24"/>
          <w:szCs w:val="24"/>
          <w:rtl/>
        </w:rPr>
        <w:t>ر</w:t>
      </w:r>
      <w:r w:rsidR="00210A43" w:rsidRPr="00210A43">
        <w:rPr>
          <w:rFonts w:ascii="Arial" w:hAnsi="Arial" w:cs="B Zar" w:hint="cs"/>
          <w:sz w:val="24"/>
          <w:szCs w:val="24"/>
          <w:rtl/>
        </w:rPr>
        <w:t>ی</w:t>
      </w:r>
      <w:r w:rsidR="00210A43" w:rsidRPr="00210A43">
        <w:rPr>
          <w:rFonts w:ascii="Arial" w:hAnsi="Arial" w:cs="B Zar"/>
          <w:sz w:val="24"/>
          <w:szCs w:val="24"/>
          <w:rtl/>
        </w:rPr>
        <w:t xml:space="preserve"> مکرر، مفروضه‌ها</w:t>
      </w:r>
      <w:r w:rsidR="00210A43" w:rsidRPr="00210A43">
        <w:rPr>
          <w:rFonts w:ascii="Arial" w:hAnsi="Arial" w:cs="B Zar" w:hint="cs"/>
          <w:sz w:val="24"/>
          <w:szCs w:val="24"/>
          <w:rtl/>
        </w:rPr>
        <w:t>ی</w:t>
      </w:r>
      <w:r w:rsidR="00210A43" w:rsidRPr="00210A43">
        <w:rPr>
          <w:rFonts w:ascii="Arial" w:hAnsi="Arial" w:cs="B Zar"/>
          <w:sz w:val="24"/>
          <w:szCs w:val="24"/>
          <w:rtl/>
        </w:rPr>
        <w:t xml:space="preserve"> آمار</w:t>
      </w:r>
      <w:r w:rsidR="00210A43" w:rsidRPr="00210A43">
        <w:rPr>
          <w:rFonts w:ascii="Arial" w:hAnsi="Arial" w:cs="B Zar" w:hint="cs"/>
          <w:sz w:val="24"/>
          <w:szCs w:val="24"/>
          <w:rtl/>
        </w:rPr>
        <w:t>ی</w:t>
      </w:r>
      <w:r w:rsidR="00210A43" w:rsidRPr="00210A43">
        <w:rPr>
          <w:rFonts w:ascii="Arial" w:hAnsi="Arial" w:cs="B Zar"/>
          <w:sz w:val="24"/>
          <w:szCs w:val="24"/>
          <w:rtl/>
        </w:rPr>
        <w:t xml:space="preserve"> بررس</w:t>
      </w:r>
      <w:r w:rsidR="00210A43" w:rsidRPr="00210A43">
        <w:rPr>
          <w:rFonts w:ascii="Arial" w:hAnsi="Arial" w:cs="B Zar" w:hint="cs"/>
          <w:sz w:val="24"/>
          <w:szCs w:val="24"/>
          <w:rtl/>
        </w:rPr>
        <w:t>ی</w:t>
      </w:r>
      <w:r w:rsidR="00210A43" w:rsidRPr="00210A43">
        <w:rPr>
          <w:rFonts w:ascii="Arial" w:hAnsi="Arial" w:cs="B Zar"/>
          <w:sz w:val="24"/>
          <w:szCs w:val="24"/>
          <w:rtl/>
        </w:rPr>
        <w:t xml:space="preserve"> شد. نتا</w:t>
      </w:r>
      <w:r w:rsidR="00210A43" w:rsidRPr="00210A43">
        <w:rPr>
          <w:rFonts w:ascii="Arial" w:hAnsi="Arial" w:cs="B Zar" w:hint="cs"/>
          <w:sz w:val="24"/>
          <w:szCs w:val="24"/>
          <w:rtl/>
        </w:rPr>
        <w:t>ی</w:t>
      </w:r>
      <w:r w:rsidR="00210A43" w:rsidRPr="00210A43">
        <w:rPr>
          <w:rFonts w:ascii="Arial" w:hAnsi="Arial" w:cs="B Zar" w:hint="eastAsia"/>
          <w:sz w:val="24"/>
          <w:szCs w:val="24"/>
          <w:rtl/>
        </w:rPr>
        <w:t>ج</w:t>
      </w:r>
      <w:r w:rsidR="00210A43" w:rsidRPr="00210A43">
        <w:rPr>
          <w:rFonts w:ascii="Arial" w:hAnsi="Arial" w:cs="B Zar"/>
          <w:sz w:val="24"/>
          <w:szCs w:val="24"/>
          <w:rtl/>
        </w:rPr>
        <w:t xml:space="preserve"> آزمون شاپ</w:t>
      </w:r>
      <w:r w:rsidR="00210A43" w:rsidRPr="00210A43">
        <w:rPr>
          <w:rFonts w:ascii="Arial" w:hAnsi="Arial" w:cs="B Zar" w:hint="cs"/>
          <w:sz w:val="24"/>
          <w:szCs w:val="24"/>
          <w:rtl/>
        </w:rPr>
        <w:t>ی</w:t>
      </w:r>
      <w:r w:rsidR="00210A43" w:rsidRPr="00210A43">
        <w:rPr>
          <w:rFonts w:ascii="Arial" w:hAnsi="Arial" w:cs="B Zar" w:hint="eastAsia"/>
          <w:sz w:val="24"/>
          <w:szCs w:val="24"/>
          <w:rtl/>
        </w:rPr>
        <w:t>رو</w:t>
      </w:r>
      <w:r w:rsidR="00210A43" w:rsidRPr="00210A43">
        <w:rPr>
          <w:rFonts w:ascii="Times New Roman" w:hAnsi="Times New Roman" w:cs="Times New Roman" w:hint="cs"/>
          <w:sz w:val="24"/>
          <w:szCs w:val="24"/>
          <w:rtl/>
        </w:rPr>
        <w:t>–</w:t>
      </w:r>
      <w:r w:rsidR="00210A43" w:rsidRPr="00210A43">
        <w:rPr>
          <w:rFonts w:ascii="Arial" w:hAnsi="Arial" w:cs="B Zar" w:hint="cs"/>
          <w:sz w:val="24"/>
          <w:szCs w:val="24"/>
          <w:rtl/>
        </w:rPr>
        <w:t>وی</w:t>
      </w:r>
      <w:r w:rsidR="00210A43" w:rsidRPr="00210A43">
        <w:rPr>
          <w:rFonts w:ascii="Arial" w:hAnsi="Arial" w:cs="B Zar" w:hint="eastAsia"/>
          <w:sz w:val="24"/>
          <w:szCs w:val="24"/>
          <w:rtl/>
        </w:rPr>
        <w:t>لک</w:t>
      </w:r>
      <w:r w:rsidR="00210A43" w:rsidRPr="00210A43">
        <w:rPr>
          <w:rFonts w:ascii="Arial" w:hAnsi="Arial" w:cs="B Zar"/>
          <w:sz w:val="24"/>
          <w:szCs w:val="24"/>
          <w:rtl/>
        </w:rPr>
        <w:t xml:space="preserve"> در هر سه گروه و هر سه مرحله اندازه‌گ</w:t>
      </w:r>
      <w:r w:rsidR="00210A43" w:rsidRPr="00210A43">
        <w:rPr>
          <w:rFonts w:ascii="Arial" w:hAnsi="Arial" w:cs="B Zar" w:hint="cs"/>
          <w:sz w:val="24"/>
          <w:szCs w:val="24"/>
          <w:rtl/>
        </w:rPr>
        <w:t>ی</w:t>
      </w:r>
      <w:r w:rsidR="00210A43" w:rsidRPr="00210A43">
        <w:rPr>
          <w:rFonts w:ascii="Arial" w:hAnsi="Arial" w:cs="B Zar" w:hint="eastAsia"/>
          <w:sz w:val="24"/>
          <w:szCs w:val="24"/>
          <w:rtl/>
        </w:rPr>
        <w:t>ر</w:t>
      </w:r>
      <w:r w:rsidR="00210A43" w:rsidRPr="00210A43">
        <w:rPr>
          <w:rFonts w:ascii="Arial" w:hAnsi="Arial" w:cs="B Zar" w:hint="cs"/>
          <w:sz w:val="24"/>
          <w:szCs w:val="24"/>
          <w:rtl/>
        </w:rPr>
        <w:t>ی</w:t>
      </w:r>
      <w:r w:rsidR="00210A43" w:rsidRPr="00210A43">
        <w:rPr>
          <w:rFonts w:ascii="Arial" w:hAnsi="Arial" w:cs="B Zar"/>
          <w:sz w:val="24"/>
          <w:szCs w:val="24"/>
          <w:rtl/>
        </w:rPr>
        <w:t xml:space="preserve"> معنادار نبود</w:t>
      </w:r>
      <w:r w:rsidR="00AA585E">
        <w:rPr>
          <w:rFonts w:ascii="Arial" w:hAnsi="Arial" w:cs="B Zar" w:hint="cs"/>
          <w:sz w:val="24"/>
          <w:szCs w:val="24"/>
          <w:rtl/>
        </w:rPr>
        <w:t xml:space="preserve"> (05/0</w:t>
      </w:r>
      <w:r w:rsidR="00AA585E">
        <w:rPr>
          <w:rFonts w:ascii="Arial" w:hAnsi="Arial" w:cs="Cambria" w:hint="cs"/>
          <w:sz w:val="24"/>
          <w:szCs w:val="24"/>
          <w:rtl/>
        </w:rPr>
        <w:t>&lt;</w:t>
      </w:r>
      <w:r w:rsidR="00AA585E" w:rsidRPr="00AA585E">
        <w:rPr>
          <w:rFonts w:asciiTheme="majorBidi" w:hAnsiTheme="majorBidi" w:cstheme="majorBidi"/>
          <w:sz w:val="24"/>
          <w:szCs w:val="24"/>
        </w:rPr>
        <w:t>p</w:t>
      </w:r>
      <w:r w:rsidR="00AA585E" w:rsidRPr="00AA585E">
        <w:rPr>
          <w:rFonts w:ascii="Arial" w:hAnsi="Arial" w:cs="B Zar" w:hint="cs"/>
          <w:sz w:val="24"/>
          <w:szCs w:val="24"/>
          <w:rtl/>
        </w:rPr>
        <w:t>)</w:t>
      </w:r>
      <w:r w:rsidR="00210A43" w:rsidRPr="00210A43">
        <w:rPr>
          <w:rFonts w:ascii="Arial" w:hAnsi="Arial" w:cs="B Zar"/>
          <w:sz w:val="24"/>
          <w:szCs w:val="24"/>
          <w:rtl/>
        </w:rPr>
        <w:t xml:space="preserve"> و بهنجار</w:t>
      </w:r>
      <w:r w:rsidR="00210A43" w:rsidRPr="00210A43">
        <w:rPr>
          <w:rFonts w:ascii="Arial" w:hAnsi="Arial" w:cs="B Zar" w:hint="cs"/>
          <w:sz w:val="24"/>
          <w:szCs w:val="24"/>
          <w:rtl/>
        </w:rPr>
        <w:t>ی</w:t>
      </w:r>
      <w:r w:rsidR="00210A43" w:rsidRPr="00210A43">
        <w:rPr>
          <w:rFonts w:ascii="Arial" w:hAnsi="Arial" w:cs="B Zar"/>
          <w:sz w:val="24"/>
          <w:szCs w:val="24"/>
          <w:rtl/>
        </w:rPr>
        <w:t xml:space="preserve"> توز</w:t>
      </w:r>
      <w:r w:rsidR="00210A43" w:rsidRPr="00210A43">
        <w:rPr>
          <w:rFonts w:ascii="Arial" w:hAnsi="Arial" w:cs="B Zar" w:hint="cs"/>
          <w:sz w:val="24"/>
          <w:szCs w:val="24"/>
          <w:rtl/>
        </w:rPr>
        <w:t>ی</w:t>
      </w:r>
      <w:r w:rsidR="00210A43" w:rsidRPr="00210A43">
        <w:rPr>
          <w:rFonts w:ascii="Arial" w:hAnsi="Arial" w:cs="B Zar" w:hint="eastAsia"/>
          <w:sz w:val="24"/>
          <w:szCs w:val="24"/>
          <w:rtl/>
        </w:rPr>
        <w:t>ع</w:t>
      </w:r>
      <w:r w:rsidR="00210A43" w:rsidRPr="00210A43">
        <w:rPr>
          <w:rFonts w:ascii="Arial" w:hAnsi="Arial" w:cs="B Zar"/>
          <w:sz w:val="24"/>
          <w:szCs w:val="24"/>
          <w:rtl/>
        </w:rPr>
        <w:t xml:space="preserve"> نمره‌ها تأ</w:t>
      </w:r>
      <w:r w:rsidR="00210A43" w:rsidRPr="00210A43">
        <w:rPr>
          <w:rFonts w:ascii="Arial" w:hAnsi="Arial" w:cs="B Zar" w:hint="cs"/>
          <w:sz w:val="24"/>
          <w:szCs w:val="24"/>
          <w:rtl/>
        </w:rPr>
        <w:t>یی</w:t>
      </w:r>
      <w:r w:rsidR="00210A43" w:rsidRPr="00210A43">
        <w:rPr>
          <w:rFonts w:ascii="Arial" w:hAnsi="Arial" w:cs="B Zar" w:hint="eastAsia"/>
          <w:sz w:val="24"/>
          <w:szCs w:val="24"/>
          <w:rtl/>
        </w:rPr>
        <w:t>د</w:t>
      </w:r>
      <w:r w:rsidR="00210A43" w:rsidRPr="00210A43">
        <w:rPr>
          <w:rFonts w:ascii="Arial" w:hAnsi="Arial" w:cs="B Zar"/>
          <w:sz w:val="24"/>
          <w:szCs w:val="24"/>
          <w:rtl/>
        </w:rPr>
        <w:t xml:space="preserve"> شد. همچن</w:t>
      </w:r>
      <w:r w:rsidR="00210A43" w:rsidRPr="00210A43">
        <w:rPr>
          <w:rFonts w:ascii="Arial" w:hAnsi="Arial" w:cs="B Zar" w:hint="cs"/>
          <w:sz w:val="24"/>
          <w:szCs w:val="24"/>
          <w:rtl/>
        </w:rPr>
        <w:t>ی</w:t>
      </w:r>
      <w:r w:rsidR="00210A43" w:rsidRPr="00210A43">
        <w:rPr>
          <w:rFonts w:ascii="Arial" w:hAnsi="Arial" w:cs="B Zar" w:hint="eastAsia"/>
          <w:sz w:val="24"/>
          <w:szCs w:val="24"/>
          <w:rtl/>
        </w:rPr>
        <w:t>ن،</w:t>
      </w:r>
      <w:r w:rsidR="00210A43" w:rsidRPr="00210A43">
        <w:rPr>
          <w:rFonts w:ascii="Arial" w:hAnsi="Arial" w:cs="B Zar"/>
          <w:sz w:val="24"/>
          <w:szCs w:val="24"/>
          <w:rtl/>
        </w:rPr>
        <w:t xml:space="preserve"> مقاد</w:t>
      </w:r>
      <w:r w:rsidR="00210A43" w:rsidRPr="00210A43">
        <w:rPr>
          <w:rFonts w:ascii="Arial" w:hAnsi="Arial" w:cs="B Zar" w:hint="cs"/>
          <w:sz w:val="24"/>
          <w:szCs w:val="24"/>
          <w:rtl/>
        </w:rPr>
        <w:t>ی</w:t>
      </w:r>
      <w:r w:rsidR="00210A43" w:rsidRPr="00210A43">
        <w:rPr>
          <w:rFonts w:ascii="Arial" w:hAnsi="Arial" w:cs="B Zar" w:hint="eastAsia"/>
          <w:sz w:val="24"/>
          <w:szCs w:val="24"/>
          <w:rtl/>
        </w:rPr>
        <w:t>ر</w:t>
      </w:r>
      <w:r w:rsidR="00210A43" w:rsidRPr="00210A43">
        <w:rPr>
          <w:rFonts w:ascii="Arial" w:hAnsi="Arial" w:cs="B Zar"/>
          <w:sz w:val="24"/>
          <w:szCs w:val="24"/>
          <w:rtl/>
        </w:rPr>
        <w:t xml:space="preserve"> آزمون لو</w:t>
      </w:r>
      <w:r w:rsidR="00210A43" w:rsidRPr="00210A43">
        <w:rPr>
          <w:rFonts w:ascii="Arial" w:hAnsi="Arial" w:cs="B Zar" w:hint="cs"/>
          <w:sz w:val="24"/>
          <w:szCs w:val="24"/>
          <w:rtl/>
        </w:rPr>
        <w:t>ی</w:t>
      </w:r>
      <w:r w:rsidR="00210A43" w:rsidRPr="00210A43">
        <w:rPr>
          <w:rFonts w:ascii="Arial" w:hAnsi="Arial" w:cs="B Zar" w:hint="eastAsia"/>
          <w:sz w:val="24"/>
          <w:szCs w:val="24"/>
          <w:rtl/>
        </w:rPr>
        <w:t>ن</w:t>
      </w:r>
      <w:r w:rsidR="00210A43" w:rsidRPr="00210A43">
        <w:rPr>
          <w:rFonts w:ascii="Arial" w:hAnsi="Arial" w:cs="B Zar"/>
          <w:sz w:val="24"/>
          <w:szCs w:val="24"/>
          <w:rtl/>
        </w:rPr>
        <w:t xml:space="preserve"> در مراحل اندازه‌گ</w:t>
      </w:r>
      <w:r w:rsidR="00210A43" w:rsidRPr="00210A43">
        <w:rPr>
          <w:rFonts w:ascii="Arial" w:hAnsi="Arial" w:cs="B Zar" w:hint="cs"/>
          <w:sz w:val="24"/>
          <w:szCs w:val="24"/>
          <w:rtl/>
        </w:rPr>
        <w:t>ی</w:t>
      </w:r>
      <w:r w:rsidR="00210A43" w:rsidRPr="00210A43">
        <w:rPr>
          <w:rFonts w:ascii="Arial" w:hAnsi="Arial" w:cs="B Zar" w:hint="eastAsia"/>
          <w:sz w:val="24"/>
          <w:szCs w:val="24"/>
          <w:rtl/>
        </w:rPr>
        <w:t>ر</w:t>
      </w:r>
      <w:r w:rsidR="00210A43" w:rsidRPr="00210A43">
        <w:rPr>
          <w:rFonts w:ascii="Arial" w:hAnsi="Arial" w:cs="B Zar" w:hint="cs"/>
          <w:sz w:val="24"/>
          <w:szCs w:val="24"/>
          <w:rtl/>
        </w:rPr>
        <w:t>ی</w:t>
      </w:r>
      <w:r w:rsidR="00210A43" w:rsidRPr="00210A43">
        <w:rPr>
          <w:rFonts w:ascii="Arial" w:hAnsi="Arial" w:cs="B Zar"/>
          <w:sz w:val="24"/>
          <w:szCs w:val="24"/>
          <w:rtl/>
        </w:rPr>
        <w:t xml:space="preserve"> معنادار نبود </w:t>
      </w:r>
      <w:r w:rsidR="00E0724A">
        <w:rPr>
          <w:rFonts w:ascii="Arial" w:hAnsi="Arial" w:cs="B Zar" w:hint="cs"/>
          <w:sz w:val="24"/>
          <w:szCs w:val="24"/>
          <w:rtl/>
        </w:rPr>
        <w:t>(05/0</w:t>
      </w:r>
      <w:r w:rsidR="00E0724A">
        <w:rPr>
          <w:rFonts w:ascii="Arial" w:hAnsi="Arial" w:cs="Cambria" w:hint="cs"/>
          <w:sz w:val="24"/>
          <w:szCs w:val="24"/>
          <w:rtl/>
        </w:rPr>
        <w:t>&lt;</w:t>
      </w:r>
      <w:r w:rsidR="00E0724A" w:rsidRPr="00AA585E">
        <w:rPr>
          <w:rFonts w:asciiTheme="majorBidi" w:hAnsiTheme="majorBidi" w:cstheme="majorBidi"/>
          <w:sz w:val="24"/>
          <w:szCs w:val="24"/>
        </w:rPr>
        <w:t>p</w:t>
      </w:r>
      <w:r w:rsidR="00E0724A" w:rsidRPr="00AA585E">
        <w:rPr>
          <w:rFonts w:ascii="Arial" w:hAnsi="Arial" w:cs="B Zar" w:hint="cs"/>
          <w:sz w:val="24"/>
          <w:szCs w:val="24"/>
          <w:rtl/>
        </w:rPr>
        <w:t>)</w:t>
      </w:r>
      <w:r w:rsidR="00E0724A" w:rsidRPr="00210A43">
        <w:rPr>
          <w:rFonts w:ascii="Arial" w:hAnsi="Arial" w:cs="B Zar"/>
          <w:sz w:val="24"/>
          <w:szCs w:val="24"/>
          <w:rtl/>
        </w:rPr>
        <w:t xml:space="preserve"> </w:t>
      </w:r>
      <w:r w:rsidR="00210A43" w:rsidRPr="00210A43">
        <w:rPr>
          <w:rFonts w:ascii="Arial" w:hAnsi="Arial" w:cs="B Zar"/>
          <w:sz w:val="24"/>
          <w:szCs w:val="24"/>
          <w:rtl/>
        </w:rPr>
        <w:t>و همگن</w:t>
      </w:r>
      <w:r w:rsidR="00210A43" w:rsidRPr="00210A43">
        <w:rPr>
          <w:rFonts w:ascii="Arial" w:hAnsi="Arial" w:cs="B Zar" w:hint="cs"/>
          <w:sz w:val="24"/>
          <w:szCs w:val="24"/>
          <w:rtl/>
        </w:rPr>
        <w:t>ی</w:t>
      </w:r>
      <w:r w:rsidR="00210A43" w:rsidRPr="00210A43">
        <w:rPr>
          <w:rFonts w:ascii="Arial" w:hAnsi="Arial" w:cs="B Zar"/>
          <w:sz w:val="24"/>
          <w:szCs w:val="24"/>
          <w:rtl/>
        </w:rPr>
        <w:t xml:space="preserve"> وار</w:t>
      </w:r>
      <w:r w:rsidR="00210A43" w:rsidRPr="00210A43">
        <w:rPr>
          <w:rFonts w:ascii="Arial" w:hAnsi="Arial" w:cs="B Zar" w:hint="cs"/>
          <w:sz w:val="24"/>
          <w:szCs w:val="24"/>
          <w:rtl/>
        </w:rPr>
        <w:t>ی</w:t>
      </w:r>
      <w:r w:rsidR="00210A43" w:rsidRPr="00210A43">
        <w:rPr>
          <w:rFonts w:ascii="Arial" w:hAnsi="Arial" w:cs="B Zar" w:hint="eastAsia"/>
          <w:sz w:val="24"/>
          <w:szCs w:val="24"/>
          <w:rtl/>
        </w:rPr>
        <w:t>انس‌ها</w:t>
      </w:r>
      <w:r w:rsidR="00210A43" w:rsidRPr="00210A43">
        <w:rPr>
          <w:rFonts w:ascii="Arial" w:hAnsi="Arial" w:cs="B Zar"/>
          <w:sz w:val="24"/>
          <w:szCs w:val="24"/>
          <w:rtl/>
        </w:rPr>
        <w:t xml:space="preserve"> برقرار بود. آزمون ام‌باکس ن</w:t>
      </w:r>
      <w:r w:rsidR="00210A43" w:rsidRPr="00210A43">
        <w:rPr>
          <w:rFonts w:ascii="Arial" w:hAnsi="Arial" w:cs="B Zar" w:hint="cs"/>
          <w:sz w:val="24"/>
          <w:szCs w:val="24"/>
          <w:rtl/>
        </w:rPr>
        <w:t>ی</w:t>
      </w:r>
      <w:r w:rsidR="00210A43" w:rsidRPr="00210A43">
        <w:rPr>
          <w:rFonts w:ascii="Arial" w:hAnsi="Arial" w:cs="B Zar" w:hint="eastAsia"/>
          <w:sz w:val="24"/>
          <w:szCs w:val="24"/>
          <w:rtl/>
        </w:rPr>
        <w:t>ز</w:t>
      </w:r>
      <w:r w:rsidR="00210A43" w:rsidRPr="00210A43">
        <w:rPr>
          <w:rFonts w:ascii="Arial" w:hAnsi="Arial" w:cs="B Zar"/>
          <w:sz w:val="24"/>
          <w:szCs w:val="24"/>
          <w:rtl/>
        </w:rPr>
        <w:t xml:space="preserve"> معنادار نشد </w:t>
      </w:r>
      <w:r w:rsidR="00CE7080">
        <w:rPr>
          <w:rFonts w:ascii="Arial" w:hAnsi="Arial" w:cs="B Zar" w:hint="cs"/>
          <w:sz w:val="24"/>
          <w:szCs w:val="24"/>
          <w:rtl/>
        </w:rPr>
        <w:t>(05/0</w:t>
      </w:r>
      <w:r w:rsidR="00CE7080">
        <w:rPr>
          <w:rFonts w:ascii="Arial" w:hAnsi="Arial" w:cs="Cambria" w:hint="cs"/>
          <w:sz w:val="24"/>
          <w:szCs w:val="24"/>
          <w:rtl/>
        </w:rPr>
        <w:t>&lt;</w:t>
      </w:r>
      <w:r w:rsidR="00CE7080" w:rsidRPr="00AA585E">
        <w:rPr>
          <w:rFonts w:asciiTheme="majorBidi" w:hAnsiTheme="majorBidi" w:cstheme="majorBidi"/>
          <w:sz w:val="24"/>
          <w:szCs w:val="24"/>
        </w:rPr>
        <w:t>p</w:t>
      </w:r>
      <w:r w:rsidR="00CE7080" w:rsidRPr="00AA585E">
        <w:rPr>
          <w:rFonts w:ascii="Arial" w:hAnsi="Arial" w:cs="B Zar" w:hint="cs"/>
          <w:sz w:val="24"/>
          <w:szCs w:val="24"/>
          <w:rtl/>
        </w:rPr>
        <w:t>)</w:t>
      </w:r>
      <w:r w:rsidR="00CE7080" w:rsidRPr="00210A43">
        <w:rPr>
          <w:rFonts w:ascii="Arial" w:hAnsi="Arial" w:cs="B Zar"/>
          <w:sz w:val="24"/>
          <w:szCs w:val="24"/>
          <w:rtl/>
        </w:rPr>
        <w:t xml:space="preserve"> </w:t>
      </w:r>
      <w:r w:rsidR="00210A43" w:rsidRPr="00210A43">
        <w:rPr>
          <w:rFonts w:ascii="Arial" w:hAnsi="Arial" w:cs="B Zar"/>
          <w:sz w:val="24"/>
          <w:szCs w:val="24"/>
          <w:rtl/>
        </w:rPr>
        <w:t>و همگن</w:t>
      </w:r>
      <w:r w:rsidR="00210A43" w:rsidRPr="00210A43">
        <w:rPr>
          <w:rFonts w:ascii="Arial" w:hAnsi="Arial" w:cs="B Zar" w:hint="cs"/>
          <w:sz w:val="24"/>
          <w:szCs w:val="24"/>
          <w:rtl/>
        </w:rPr>
        <w:t>ی</w:t>
      </w:r>
      <w:r w:rsidR="00210A43" w:rsidRPr="00210A43">
        <w:rPr>
          <w:rFonts w:ascii="Arial" w:hAnsi="Arial" w:cs="B Zar"/>
          <w:sz w:val="24"/>
          <w:szCs w:val="24"/>
          <w:rtl/>
        </w:rPr>
        <w:t xml:space="preserve"> ماتر</w:t>
      </w:r>
      <w:r w:rsidR="00210A43" w:rsidRPr="00210A43">
        <w:rPr>
          <w:rFonts w:ascii="Arial" w:hAnsi="Arial" w:cs="B Zar" w:hint="cs"/>
          <w:sz w:val="24"/>
          <w:szCs w:val="24"/>
          <w:rtl/>
        </w:rPr>
        <w:t>ی</w:t>
      </w:r>
      <w:r w:rsidR="00210A43" w:rsidRPr="00210A43">
        <w:rPr>
          <w:rFonts w:ascii="Arial" w:hAnsi="Arial" w:cs="B Zar" w:hint="eastAsia"/>
          <w:sz w:val="24"/>
          <w:szCs w:val="24"/>
          <w:rtl/>
        </w:rPr>
        <w:t>س‌ها</w:t>
      </w:r>
      <w:r w:rsidR="00210A43" w:rsidRPr="00210A43">
        <w:rPr>
          <w:rFonts w:ascii="Arial" w:hAnsi="Arial" w:cs="B Zar" w:hint="cs"/>
          <w:sz w:val="24"/>
          <w:szCs w:val="24"/>
          <w:rtl/>
        </w:rPr>
        <w:t>ی</w:t>
      </w:r>
      <w:r w:rsidR="00210A43" w:rsidRPr="00210A43">
        <w:rPr>
          <w:rFonts w:ascii="Arial" w:hAnsi="Arial" w:cs="B Zar"/>
          <w:sz w:val="24"/>
          <w:szCs w:val="24"/>
          <w:rtl/>
        </w:rPr>
        <w:t xml:space="preserve"> وار</w:t>
      </w:r>
      <w:r w:rsidR="00210A43" w:rsidRPr="00210A43">
        <w:rPr>
          <w:rFonts w:ascii="Arial" w:hAnsi="Arial" w:cs="B Zar" w:hint="cs"/>
          <w:sz w:val="24"/>
          <w:szCs w:val="24"/>
          <w:rtl/>
        </w:rPr>
        <w:t>ی</w:t>
      </w:r>
      <w:r w:rsidR="00210A43" w:rsidRPr="00210A43">
        <w:rPr>
          <w:rFonts w:ascii="Arial" w:hAnsi="Arial" w:cs="B Zar" w:hint="eastAsia"/>
          <w:sz w:val="24"/>
          <w:szCs w:val="24"/>
          <w:rtl/>
        </w:rPr>
        <w:t>انس</w:t>
      </w:r>
      <w:r w:rsidR="00210A43" w:rsidRPr="00210A43">
        <w:rPr>
          <w:rFonts w:ascii="Times New Roman" w:hAnsi="Times New Roman" w:cs="Times New Roman" w:hint="cs"/>
          <w:sz w:val="24"/>
          <w:szCs w:val="24"/>
          <w:rtl/>
        </w:rPr>
        <w:t>–</w:t>
      </w:r>
      <w:r w:rsidR="00210A43" w:rsidRPr="00210A43">
        <w:rPr>
          <w:rFonts w:ascii="Arial" w:hAnsi="Arial" w:cs="B Zar" w:hint="cs"/>
          <w:sz w:val="24"/>
          <w:szCs w:val="24"/>
          <w:rtl/>
        </w:rPr>
        <w:t>کوواری</w:t>
      </w:r>
      <w:r w:rsidR="00210A43" w:rsidRPr="00210A43">
        <w:rPr>
          <w:rFonts w:ascii="Arial" w:hAnsi="Arial" w:cs="B Zar" w:hint="eastAsia"/>
          <w:sz w:val="24"/>
          <w:szCs w:val="24"/>
          <w:rtl/>
        </w:rPr>
        <w:t>انس</w:t>
      </w:r>
      <w:r w:rsidR="00210A43" w:rsidRPr="00210A43">
        <w:rPr>
          <w:rFonts w:ascii="Arial" w:hAnsi="Arial" w:cs="B Zar"/>
          <w:sz w:val="24"/>
          <w:szCs w:val="24"/>
          <w:rtl/>
        </w:rPr>
        <w:t xml:space="preserve"> را نشان داد. مفروضه کرو</w:t>
      </w:r>
      <w:r w:rsidR="00210A43" w:rsidRPr="00210A43">
        <w:rPr>
          <w:rFonts w:ascii="Arial" w:hAnsi="Arial" w:cs="B Zar" w:hint="cs"/>
          <w:sz w:val="24"/>
          <w:szCs w:val="24"/>
          <w:rtl/>
        </w:rPr>
        <w:t>ی</w:t>
      </w:r>
      <w:r w:rsidR="00210A43" w:rsidRPr="00210A43">
        <w:rPr>
          <w:rFonts w:ascii="Arial" w:hAnsi="Arial" w:cs="B Zar" w:hint="eastAsia"/>
          <w:sz w:val="24"/>
          <w:szCs w:val="24"/>
          <w:rtl/>
        </w:rPr>
        <w:t>ت</w:t>
      </w:r>
      <w:r w:rsidR="00210A43" w:rsidRPr="00210A43">
        <w:rPr>
          <w:rFonts w:ascii="Arial" w:hAnsi="Arial" w:cs="B Zar"/>
          <w:sz w:val="24"/>
          <w:szCs w:val="24"/>
          <w:rtl/>
        </w:rPr>
        <w:t xml:space="preserve"> با آزمون موچل</w:t>
      </w:r>
      <w:r w:rsidR="00210A43" w:rsidRPr="00210A43">
        <w:rPr>
          <w:rFonts w:ascii="Arial" w:hAnsi="Arial" w:cs="B Zar" w:hint="cs"/>
          <w:sz w:val="24"/>
          <w:szCs w:val="24"/>
          <w:rtl/>
        </w:rPr>
        <w:t>ی</w:t>
      </w:r>
      <w:r w:rsidR="00210A43" w:rsidRPr="00210A43">
        <w:rPr>
          <w:rFonts w:ascii="Arial" w:hAnsi="Arial" w:cs="B Zar"/>
          <w:sz w:val="24"/>
          <w:szCs w:val="24"/>
          <w:rtl/>
        </w:rPr>
        <w:t xml:space="preserve"> بررس</w:t>
      </w:r>
      <w:r w:rsidR="00210A43" w:rsidRPr="00210A43">
        <w:rPr>
          <w:rFonts w:ascii="Arial" w:hAnsi="Arial" w:cs="B Zar" w:hint="cs"/>
          <w:sz w:val="24"/>
          <w:szCs w:val="24"/>
          <w:rtl/>
        </w:rPr>
        <w:t>ی</w:t>
      </w:r>
      <w:r w:rsidR="00210A43" w:rsidRPr="00210A43">
        <w:rPr>
          <w:rFonts w:ascii="Arial" w:hAnsi="Arial" w:cs="B Zar"/>
          <w:sz w:val="24"/>
          <w:szCs w:val="24"/>
          <w:rtl/>
        </w:rPr>
        <w:t xml:space="preserve"> شد و </w:t>
      </w:r>
      <w:r w:rsidR="00CE7080">
        <w:rPr>
          <w:rFonts w:ascii="Arial" w:hAnsi="Arial" w:cs="B Zar" w:hint="cs"/>
          <w:sz w:val="24"/>
          <w:szCs w:val="24"/>
          <w:rtl/>
        </w:rPr>
        <w:t>با توجه به</w:t>
      </w:r>
      <w:r w:rsidR="00210A43" w:rsidRPr="00210A43">
        <w:rPr>
          <w:rFonts w:ascii="Arial" w:hAnsi="Arial" w:cs="B Zar"/>
          <w:sz w:val="24"/>
          <w:szCs w:val="24"/>
          <w:rtl/>
        </w:rPr>
        <w:t xml:space="preserve"> معنادار</w:t>
      </w:r>
      <w:r w:rsidR="00210A43" w:rsidRPr="00210A43">
        <w:rPr>
          <w:rFonts w:ascii="Arial" w:hAnsi="Arial" w:cs="B Zar" w:hint="cs"/>
          <w:sz w:val="24"/>
          <w:szCs w:val="24"/>
          <w:rtl/>
        </w:rPr>
        <w:t>ی</w:t>
      </w:r>
      <w:r w:rsidR="00210A43" w:rsidRPr="00210A43">
        <w:rPr>
          <w:rFonts w:ascii="Arial" w:hAnsi="Arial" w:cs="B Zar"/>
          <w:sz w:val="24"/>
          <w:szCs w:val="24"/>
          <w:rtl/>
        </w:rPr>
        <w:t xml:space="preserve"> آن، از تصح</w:t>
      </w:r>
      <w:r w:rsidR="00210A43" w:rsidRPr="00210A43">
        <w:rPr>
          <w:rFonts w:ascii="Arial" w:hAnsi="Arial" w:cs="B Zar" w:hint="cs"/>
          <w:sz w:val="24"/>
          <w:szCs w:val="24"/>
          <w:rtl/>
        </w:rPr>
        <w:t>ی</w:t>
      </w:r>
      <w:r w:rsidR="00210A43" w:rsidRPr="00210A43">
        <w:rPr>
          <w:rFonts w:ascii="Arial" w:hAnsi="Arial" w:cs="B Zar" w:hint="eastAsia"/>
          <w:sz w:val="24"/>
          <w:szCs w:val="24"/>
          <w:rtl/>
        </w:rPr>
        <w:t>ح</w:t>
      </w:r>
      <w:r w:rsidR="00210A43" w:rsidRPr="00210A43">
        <w:rPr>
          <w:rFonts w:ascii="Arial" w:hAnsi="Arial" w:cs="B Zar"/>
          <w:sz w:val="24"/>
          <w:szCs w:val="24"/>
          <w:rtl/>
        </w:rPr>
        <w:t xml:space="preserve"> گر</w:t>
      </w:r>
      <w:r w:rsidR="00210A43" w:rsidRPr="00210A43">
        <w:rPr>
          <w:rFonts w:ascii="Arial" w:hAnsi="Arial" w:cs="B Zar" w:hint="cs"/>
          <w:sz w:val="24"/>
          <w:szCs w:val="24"/>
          <w:rtl/>
        </w:rPr>
        <w:t>ی</w:t>
      </w:r>
      <w:r w:rsidR="00210A43" w:rsidRPr="00210A43">
        <w:rPr>
          <w:rFonts w:ascii="Arial" w:hAnsi="Arial" w:cs="B Zar" w:hint="eastAsia"/>
          <w:sz w:val="24"/>
          <w:szCs w:val="24"/>
          <w:rtl/>
        </w:rPr>
        <w:t>ن‌هاوس</w:t>
      </w:r>
      <w:r w:rsidR="00210A43" w:rsidRPr="00210A43">
        <w:rPr>
          <w:rFonts w:ascii="Times New Roman" w:hAnsi="Times New Roman" w:cs="Times New Roman" w:hint="cs"/>
          <w:sz w:val="24"/>
          <w:szCs w:val="24"/>
          <w:rtl/>
        </w:rPr>
        <w:t>–</w:t>
      </w:r>
      <w:r w:rsidR="00210A43" w:rsidRPr="00210A43">
        <w:rPr>
          <w:rFonts w:ascii="Arial" w:hAnsi="Arial" w:cs="B Zar" w:hint="cs"/>
          <w:sz w:val="24"/>
          <w:szCs w:val="24"/>
          <w:rtl/>
        </w:rPr>
        <w:t>گای</w:t>
      </w:r>
      <w:r w:rsidR="00210A43" w:rsidRPr="00210A43">
        <w:rPr>
          <w:rFonts w:ascii="Arial" w:hAnsi="Arial" w:cs="B Zar" w:hint="eastAsia"/>
          <w:sz w:val="24"/>
          <w:szCs w:val="24"/>
          <w:rtl/>
        </w:rPr>
        <w:t>زر</w:t>
      </w:r>
      <w:r w:rsidR="00210A43" w:rsidRPr="00210A43">
        <w:rPr>
          <w:rFonts w:ascii="Arial" w:hAnsi="Arial" w:cs="B Zar"/>
          <w:sz w:val="24"/>
          <w:szCs w:val="24"/>
          <w:rtl/>
        </w:rPr>
        <w:t xml:space="preserve"> استفاده شد. علاوه‌برا</w:t>
      </w:r>
      <w:r w:rsidR="00210A43" w:rsidRPr="00210A43">
        <w:rPr>
          <w:rFonts w:ascii="Arial" w:hAnsi="Arial" w:cs="B Zar" w:hint="cs"/>
          <w:sz w:val="24"/>
          <w:szCs w:val="24"/>
          <w:rtl/>
        </w:rPr>
        <w:t>ی</w:t>
      </w:r>
      <w:r w:rsidR="00210A43" w:rsidRPr="00210A43">
        <w:rPr>
          <w:rFonts w:ascii="Arial" w:hAnsi="Arial" w:cs="B Zar" w:hint="eastAsia"/>
          <w:sz w:val="24"/>
          <w:szCs w:val="24"/>
          <w:rtl/>
        </w:rPr>
        <w:t>ن،</w:t>
      </w:r>
      <w:r w:rsidR="00210A43" w:rsidRPr="00210A43">
        <w:rPr>
          <w:rFonts w:ascii="Arial" w:hAnsi="Arial" w:cs="B Zar"/>
          <w:sz w:val="24"/>
          <w:szCs w:val="24"/>
          <w:rtl/>
        </w:rPr>
        <w:t xml:space="preserve"> مقاد</w:t>
      </w:r>
      <w:r w:rsidR="00210A43" w:rsidRPr="00210A43">
        <w:rPr>
          <w:rFonts w:ascii="Arial" w:hAnsi="Arial" w:cs="B Zar" w:hint="cs"/>
          <w:sz w:val="24"/>
          <w:szCs w:val="24"/>
          <w:rtl/>
        </w:rPr>
        <w:t>ی</w:t>
      </w:r>
      <w:r w:rsidR="00210A43" w:rsidRPr="00210A43">
        <w:rPr>
          <w:rFonts w:ascii="Arial" w:hAnsi="Arial" w:cs="B Zar" w:hint="eastAsia"/>
          <w:sz w:val="24"/>
          <w:szCs w:val="24"/>
          <w:rtl/>
        </w:rPr>
        <w:t>ر</w:t>
      </w:r>
      <w:r w:rsidR="00210A43" w:rsidRPr="00210A43">
        <w:rPr>
          <w:rFonts w:ascii="Arial" w:hAnsi="Arial" w:cs="B Zar"/>
          <w:sz w:val="24"/>
          <w:szCs w:val="24"/>
          <w:rtl/>
        </w:rPr>
        <w:t xml:space="preserve"> </w:t>
      </w:r>
      <w:r w:rsidR="00210A43" w:rsidRPr="00CE7080">
        <w:rPr>
          <w:rFonts w:asciiTheme="majorBidi" w:hAnsiTheme="majorBidi" w:cstheme="majorBidi"/>
          <w:sz w:val="24"/>
          <w:szCs w:val="24"/>
        </w:rPr>
        <w:t>F</w:t>
      </w:r>
      <w:r w:rsidR="00210A43" w:rsidRPr="00210A43">
        <w:rPr>
          <w:rFonts w:ascii="Arial" w:hAnsi="Arial" w:cs="B Zar"/>
          <w:sz w:val="24"/>
          <w:szCs w:val="24"/>
          <w:rtl/>
        </w:rPr>
        <w:t xml:space="preserve"> مش</w:t>
      </w:r>
      <w:r w:rsidR="00210A43" w:rsidRPr="00210A43">
        <w:rPr>
          <w:rFonts w:ascii="Arial" w:hAnsi="Arial" w:cs="B Zar" w:hint="eastAsia"/>
          <w:sz w:val="24"/>
          <w:szCs w:val="24"/>
          <w:rtl/>
        </w:rPr>
        <w:t>اهده‌شده</w:t>
      </w:r>
      <w:r w:rsidR="00210A43" w:rsidRPr="00210A43">
        <w:rPr>
          <w:rFonts w:ascii="Arial" w:hAnsi="Arial" w:cs="B Zar"/>
          <w:sz w:val="24"/>
          <w:szCs w:val="24"/>
          <w:rtl/>
        </w:rPr>
        <w:t xml:space="preserve"> در پ</w:t>
      </w:r>
      <w:r w:rsidR="00210A43" w:rsidRPr="00210A43">
        <w:rPr>
          <w:rFonts w:ascii="Arial" w:hAnsi="Arial" w:cs="B Zar" w:hint="cs"/>
          <w:sz w:val="24"/>
          <w:szCs w:val="24"/>
          <w:rtl/>
        </w:rPr>
        <w:t>ی</w:t>
      </w:r>
      <w:r w:rsidR="00210A43" w:rsidRPr="00210A43">
        <w:rPr>
          <w:rFonts w:ascii="Arial" w:hAnsi="Arial" w:cs="B Zar" w:hint="eastAsia"/>
          <w:sz w:val="24"/>
          <w:szCs w:val="24"/>
          <w:rtl/>
        </w:rPr>
        <w:t>ش‌آزمون</w:t>
      </w:r>
      <w:r w:rsidR="00210A43" w:rsidRPr="00210A43">
        <w:rPr>
          <w:rFonts w:ascii="Arial" w:hAnsi="Arial" w:cs="B Zar"/>
          <w:sz w:val="24"/>
          <w:szCs w:val="24"/>
          <w:rtl/>
        </w:rPr>
        <w:t xml:space="preserve"> از مقدار بحران</w:t>
      </w:r>
      <w:r w:rsidR="00210A43" w:rsidRPr="00210A43">
        <w:rPr>
          <w:rFonts w:ascii="Arial" w:hAnsi="Arial" w:cs="B Zar" w:hint="cs"/>
          <w:sz w:val="24"/>
          <w:szCs w:val="24"/>
          <w:rtl/>
        </w:rPr>
        <w:t>ی</w:t>
      </w:r>
      <w:r w:rsidR="00210A43" w:rsidRPr="00210A43">
        <w:rPr>
          <w:rFonts w:ascii="Arial" w:hAnsi="Arial" w:cs="B Zar"/>
          <w:sz w:val="24"/>
          <w:szCs w:val="24"/>
          <w:rtl/>
        </w:rPr>
        <w:t xml:space="preserve"> </w:t>
      </w:r>
      <w:r w:rsidR="00CE7080">
        <w:rPr>
          <w:rFonts w:ascii="Arial" w:hAnsi="Arial" w:cs="B Zar" w:hint="cs"/>
          <w:sz w:val="24"/>
          <w:szCs w:val="24"/>
          <w:rtl/>
        </w:rPr>
        <w:t>24</w:t>
      </w:r>
      <w:r w:rsidR="00210A43" w:rsidRPr="00210A43">
        <w:rPr>
          <w:rFonts w:ascii="Arial" w:hAnsi="Arial" w:cs="B Zar"/>
          <w:sz w:val="24"/>
          <w:szCs w:val="24"/>
          <w:rtl/>
        </w:rPr>
        <w:t>/</w:t>
      </w:r>
      <w:r w:rsidR="00CE7080">
        <w:rPr>
          <w:rFonts w:ascii="Arial" w:hAnsi="Arial" w:cs="B Zar" w:hint="cs"/>
          <w:sz w:val="24"/>
          <w:szCs w:val="24"/>
          <w:rtl/>
        </w:rPr>
        <w:t>3</w:t>
      </w:r>
      <w:r w:rsidR="00210A43" w:rsidRPr="00210A43">
        <w:rPr>
          <w:rFonts w:ascii="Arial" w:hAnsi="Arial" w:cs="B Zar"/>
          <w:sz w:val="24"/>
          <w:szCs w:val="24"/>
          <w:rtl/>
        </w:rPr>
        <w:t xml:space="preserve"> با درجات آزاد</w:t>
      </w:r>
      <w:r w:rsidR="00210A43" w:rsidRPr="00210A43">
        <w:rPr>
          <w:rFonts w:ascii="Arial" w:hAnsi="Arial" w:cs="B Zar" w:hint="cs"/>
          <w:sz w:val="24"/>
          <w:szCs w:val="24"/>
          <w:rtl/>
        </w:rPr>
        <w:t>ی</w:t>
      </w:r>
      <w:r w:rsidR="00210A43" w:rsidRPr="00210A43">
        <w:rPr>
          <w:rFonts w:ascii="Arial" w:hAnsi="Arial" w:cs="B Zar"/>
          <w:sz w:val="24"/>
          <w:szCs w:val="24"/>
          <w:rtl/>
        </w:rPr>
        <w:t xml:space="preserve"> 2 و 39 کمتر بود؛ بنابرا</w:t>
      </w:r>
      <w:r w:rsidR="00210A43" w:rsidRPr="00210A43">
        <w:rPr>
          <w:rFonts w:ascii="Arial" w:hAnsi="Arial" w:cs="B Zar" w:hint="cs"/>
          <w:sz w:val="24"/>
          <w:szCs w:val="24"/>
          <w:rtl/>
        </w:rPr>
        <w:t>ی</w:t>
      </w:r>
      <w:r w:rsidR="00210A43" w:rsidRPr="00210A43">
        <w:rPr>
          <w:rFonts w:ascii="Arial" w:hAnsi="Arial" w:cs="B Zar" w:hint="eastAsia"/>
          <w:sz w:val="24"/>
          <w:szCs w:val="24"/>
          <w:rtl/>
        </w:rPr>
        <w:t>ن،</w:t>
      </w:r>
      <w:r w:rsidR="00210A43" w:rsidRPr="00210A43">
        <w:rPr>
          <w:rFonts w:ascii="Arial" w:hAnsi="Arial" w:cs="B Zar"/>
          <w:sz w:val="24"/>
          <w:szCs w:val="24"/>
          <w:rtl/>
        </w:rPr>
        <w:t xml:space="preserve"> گروه‌ها در پ</w:t>
      </w:r>
      <w:r w:rsidR="00210A43" w:rsidRPr="00210A43">
        <w:rPr>
          <w:rFonts w:ascii="Arial" w:hAnsi="Arial" w:cs="B Zar" w:hint="cs"/>
          <w:sz w:val="24"/>
          <w:szCs w:val="24"/>
          <w:rtl/>
        </w:rPr>
        <w:t>ی</w:t>
      </w:r>
      <w:r w:rsidR="00210A43" w:rsidRPr="00210A43">
        <w:rPr>
          <w:rFonts w:ascii="Arial" w:hAnsi="Arial" w:cs="B Zar" w:hint="eastAsia"/>
          <w:sz w:val="24"/>
          <w:szCs w:val="24"/>
          <w:rtl/>
        </w:rPr>
        <w:t>ش‌آزمون</w:t>
      </w:r>
      <w:r w:rsidR="00210A43" w:rsidRPr="00210A43">
        <w:rPr>
          <w:rFonts w:ascii="Arial" w:hAnsi="Arial" w:cs="B Zar"/>
          <w:sz w:val="24"/>
          <w:szCs w:val="24"/>
          <w:rtl/>
        </w:rPr>
        <w:t xml:space="preserve"> همگن بودند. مقدار خ</w:t>
      </w:r>
      <w:r w:rsidR="00210A43" w:rsidRPr="00210A43">
        <w:rPr>
          <w:rFonts w:ascii="Arial" w:hAnsi="Arial" w:cs="B Zar" w:hint="cs"/>
          <w:sz w:val="24"/>
          <w:szCs w:val="24"/>
          <w:rtl/>
        </w:rPr>
        <w:t>ی‌</w:t>
      </w:r>
      <w:r w:rsidR="00210A43" w:rsidRPr="00210A43">
        <w:rPr>
          <w:rFonts w:ascii="Arial" w:hAnsi="Arial" w:cs="B Zar" w:hint="eastAsia"/>
          <w:sz w:val="24"/>
          <w:szCs w:val="24"/>
          <w:rtl/>
        </w:rPr>
        <w:t>دو</w:t>
      </w:r>
      <w:r w:rsidR="00210A43" w:rsidRPr="00210A43">
        <w:rPr>
          <w:rFonts w:ascii="Arial" w:hAnsi="Arial" w:cs="B Zar"/>
          <w:sz w:val="24"/>
          <w:szCs w:val="24"/>
          <w:rtl/>
        </w:rPr>
        <w:t xml:space="preserve"> مشاهده‌شده ن</w:t>
      </w:r>
      <w:r w:rsidR="00210A43" w:rsidRPr="00210A43">
        <w:rPr>
          <w:rFonts w:ascii="Arial" w:hAnsi="Arial" w:cs="B Zar" w:hint="cs"/>
          <w:sz w:val="24"/>
          <w:szCs w:val="24"/>
          <w:rtl/>
        </w:rPr>
        <w:t>ی</w:t>
      </w:r>
      <w:r w:rsidR="00210A43" w:rsidRPr="00210A43">
        <w:rPr>
          <w:rFonts w:ascii="Arial" w:hAnsi="Arial" w:cs="B Zar" w:hint="eastAsia"/>
          <w:sz w:val="24"/>
          <w:szCs w:val="24"/>
          <w:rtl/>
        </w:rPr>
        <w:t>ز</w:t>
      </w:r>
      <w:r w:rsidR="00210A43" w:rsidRPr="00210A43">
        <w:rPr>
          <w:rFonts w:ascii="Arial" w:hAnsi="Arial" w:cs="B Zar"/>
          <w:sz w:val="24"/>
          <w:szCs w:val="24"/>
          <w:rtl/>
        </w:rPr>
        <w:t xml:space="preserve"> برابر با </w:t>
      </w:r>
      <w:r w:rsidR="00CE7080">
        <w:rPr>
          <w:rFonts w:ascii="Arial" w:hAnsi="Arial" w:cs="B Zar" w:hint="cs"/>
          <w:sz w:val="24"/>
          <w:szCs w:val="24"/>
          <w:rtl/>
        </w:rPr>
        <w:t>245</w:t>
      </w:r>
      <w:r w:rsidR="00210A43" w:rsidRPr="00210A43">
        <w:rPr>
          <w:rFonts w:ascii="Arial" w:hAnsi="Arial" w:cs="B Zar"/>
          <w:sz w:val="24"/>
          <w:szCs w:val="24"/>
          <w:rtl/>
        </w:rPr>
        <w:t>/</w:t>
      </w:r>
      <w:r w:rsidR="00CE7080">
        <w:rPr>
          <w:rFonts w:ascii="Arial" w:hAnsi="Arial" w:cs="B Zar" w:hint="cs"/>
          <w:sz w:val="24"/>
          <w:szCs w:val="24"/>
          <w:rtl/>
        </w:rPr>
        <w:t>2</w:t>
      </w:r>
      <w:r w:rsidR="00210A43" w:rsidRPr="00210A43">
        <w:rPr>
          <w:rFonts w:ascii="Arial" w:hAnsi="Arial" w:cs="B Zar"/>
          <w:sz w:val="24"/>
          <w:szCs w:val="24"/>
          <w:rtl/>
        </w:rPr>
        <w:t xml:space="preserve"> و کمتر از مقدار بحران</w:t>
      </w:r>
      <w:r w:rsidR="00210A43" w:rsidRPr="00210A43">
        <w:rPr>
          <w:rFonts w:ascii="Arial" w:hAnsi="Arial" w:cs="B Zar" w:hint="cs"/>
          <w:sz w:val="24"/>
          <w:szCs w:val="24"/>
          <w:rtl/>
        </w:rPr>
        <w:t>ی</w:t>
      </w:r>
      <w:r w:rsidR="00210A43" w:rsidRPr="00210A43">
        <w:rPr>
          <w:rFonts w:ascii="Arial" w:hAnsi="Arial" w:cs="B Zar"/>
          <w:sz w:val="24"/>
          <w:szCs w:val="24"/>
          <w:rtl/>
        </w:rPr>
        <w:t xml:space="preserve"> </w:t>
      </w:r>
      <w:r w:rsidR="00CE7080">
        <w:rPr>
          <w:rFonts w:ascii="Arial" w:hAnsi="Arial" w:cs="B Zar" w:hint="cs"/>
          <w:sz w:val="24"/>
          <w:szCs w:val="24"/>
          <w:rtl/>
        </w:rPr>
        <w:t>991</w:t>
      </w:r>
      <w:r w:rsidR="00210A43" w:rsidRPr="00210A43">
        <w:rPr>
          <w:rFonts w:ascii="Arial" w:hAnsi="Arial" w:cs="B Zar"/>
          <w:sz w:val="24"/>
          <w:szCs w:val="24"/>
          <w:rtl/>
        </w:rPr>
        <w:t>/</w:t>
      </w:r>
      <w:r w:rsidR="00CE7080">
        <w:rPr>
          <w:rFonts w:ascii="Arial" w:hAnsi="Arial" w:cs="B Zar" w:hint="cs"/>
          <w:sz w:val="24"/>
          <w:szCs w:val="24"/>
          <w:rtl/>
        </w:rPr>
        <w:t>5</w:t>
      </w:r>
      <w:r w:rsidR="00210A43" w:rsidRPr="00210A43">
        <w:rPr>
          <w:rFonts w:ascii="Arial" w:hAnsi="Arial" w:cs="B Zar"/>
          <w:sz w:val="24"/>
          <w:szCs w:val="24"/>
          <w:rtl/>
        </w:rPr>
        <w:t xml:space="preserve"> با درجه آزاد</w:t>
      </w:r>
      <w:r w:rsidR="00210A43" w:rsidRPr="00210A43">
        <w:rPr>
          <w:rFonts w:ascii="Arial" w:hAnsi="Arial" w:cs="B Zar" w:hint="cs"/>
          <w:sz w:val="24"/>
          <w:szCs w:val="24"/>
          <w:rtl/>
        </w:rPr>
        <w:t>ی</w:t>
      </w:r>
      <w:r w:rsidR="00210A43" w:rsidRPr="00210A43">
        <w:rPr>
          <w:rFonts w:ascii="Arial" w:hAnsi="Arial" w:cs="B Zar"/>
          <w:sz w:val="24"/>
          <w:szCs w:val="24"/>
          <w:rtl/>
        </w:rPr>
        <w:t xml:space="preserve"> 2 بود و همگن</w:t>
      </w:r>
      <w:r w:rsidR="00210A43" w:rsidRPr="00210A43">
        <w:rPr>
          <w:rFonts w:ascii="Arial" w:hAnsi="Arial" w:cs="B Zar" w:hint="cs"/>
          <w:sz w:val="24"/>
          <w:szCs w:val="24"/>
          <w:rtl/>
        </w:rPr>
        <w:t>ی</w:t>
      </w:r>
      <w:r w:rsidR="00210A43" w:rsidRPr="00210A43">
        <w:rPr>
          <w:rFonts w:ascii="Arial" w:hAnsi="Arial" w:cs="B Zar"/>
          <w:sz w:val="24"/>
          <w:szCs w:val="24"/>
          <w:rtl/>
        </w:rPr>
        <w:t xml:space="preserve"> گروه‌ها از نظر متغ</w:t>
      </w:r>
      <w:r w:rsidR="00210A43" w:rsidRPr="00210A43">
        <w:rPr>
          <w:rFonts w:ascii="Arial" w:hAnsi="Arial" w:cs="B Zar" w:hint="cs"/>
          <w:sz w:val="24"/>
          <w:szCs w:val="24"/>
          <w:rtl/>
        </w:rPr>
        <w:t>ی</w:t>
      </w:r>
      <w:r w:rsidR="00210A43" w:rsidRPr="00210A43">
        <w:rPr>
          <w:rFonts w:ascii="Arial" w:hAnsi="Arial" w:cs="B Zar" w:hint="eastAsia"/>
          <w:sz w:val="24"/>
          <w:szCs w:val="24"/>
          <w:rtl/>
        </w:rPr>
        <w:t>رها</w:t>
      </w:r>
      <w:r w:rsidR="00210A43" w:rsidRPr="00210A43">
        <w:rPr>
          <w:rFonts w:ascii="Arial" w:hAnsi="Arial" w:cs="B Zar" w:hint="cs"/>
          <w:sz w:val="24"/>
          <w:szCs w:val="24"/>
          <w:rtl/>
        </w:rPr>
        <w:t>ی</w:t>
      </w:r>
      <w:r w:rsidR="00210A43" w:rsidRPr="00210A43">
        <w:rPr>
          <w:rFonts w:ascii="Arial" w:hAnsi="Arial" w:cs="B Zar"/>
          <w:sz w:val="24"/>
          <w:szCs w:val="24"/>
          <w:rtl/>
        </w:rPr>
        <w:t xml:space="preserve"> جمع</w:t>
      </w:r>
      <w:r w:rsidR="00210A43" w:rsidRPr="00210A43">
        <w:rPr>
          <w:rFonts w:ascii="Arial" w:hAnsi="Arial" w:cs="B Zar" w:hint="cs"/>
          <w:sz w:val="24"/>
          <w:szCs w:val="24"/>
          <w:rtl/>
        </w:rPr>
        <w:t>ی</w:t>
      </w:r>
      <w:r w:rsidR="00210A43" w:rsidRPr="00210A43">
        <w:rPr>
          <w:rFonts w:ascii="Arial" w:hAnsi="Arial" w:cs="B Zar" w:hint="eastAsia"/>
          <w:sz w:val="24"/>
          <w:szCs w:val="24"/>
          <w:rtl/>
        </w:rPr>
        <w:t>ت‌شناخت</w:t>
      </w:r>
      <w:r w:rsidR="00210A43" w:rsidRPr="00210A43">
        <w:rPr>
          <w:rFonts w:ascii="Arial" w:hAnsi="Arial" w:cs="B Zar" w:hint="cs"/>
          <w:sz w:val="24"/>
          <w:szCs w:val="24"/>
          <w:rtl/>
        </w:rPr>
        <w:t>ی</w:t>
      </w:r>
      <w:r w:rsidR="00210A43" w:rsidRPr="00210A43">
        <w:rPr>
          <w:rFonts w:ascii="Arial" w:hAnsi="Arial" w:cs="B Zar"/>
          <w:sz w:val="24"/>
          <w:szCs w:val="24"/>
          <w:rtl/>
        </w:rPr>
        <w:t xml:space="preserve"> تأ</w:t>
      </w:r>
      <w:r w:rsidR="00210A43" w:rsidRPr="00210A43">
        <w:rPr>
          <w:rFonts w:ascii="Arial" w:hAnsi="Arial" w:cs="B Zar" w:hint="cs"/>
          <w:sz w:val="24"/>
          <w:szCs w:val="24"/>
          <w:rtl/>
        </w:rPr>
        <w:t>یی</w:t>
      </w:r>
      <w:r w:rsidR="00210A43" w:rsidRPr="00210A43">
        <w:rPr>
          <w:rFonts w:ascii="Arial" w:hAnsi="Arial" w:cs="B Zar" w:hint="eastAsia"/>
          <w:sz w:val="24"/>
          <w:szCs w:val="24"/>
          <w:rtl/>
        </w:rPr>
        <w:t>د</w:t>
      </w:r>
      <w:r w:rsidR="00210A43" w:rsidRPr="00210A43">
        <w:rPr>
          <w:rFonts w:ascii="Arial" w:hAnsi="Arial" w:cs="B Zar"/>
          <w:sz w:val="24"/>
          <w:szCs w:val="24"/>
          <w:rtl/>
        </w:rPr>
        <w:t xml:space="preserve"> شد. استقلال مشاهدات ن</w:t>
      </w:r>
      <w:r w:rsidR="00210A43" w:rsidRPr="00210A43">
        <w:rPr>
          <w:rFonts w:ascii="Arial" w:hAnsi="Arial" w:cs="B Zar" w:hint="cs"/>
          <w:sz w:val="24"/>
          <w:szCs w:val="24"/>
          <w:rtl/>
        </w:rPr>
        <w:t>ی</w:t>
      </w:r>
      <w:r w:rsidR="00210A43" w:rsidRPr="00210A43">
        <w:rPr>
          <w:rFonts w:ascii="Arial" w:hAnsi="Arial" w:cs="B Zar" w:hint="eastAsia"/>
          <w:sz w:val="24"/>
          <w:szCs w:val="24"/>
          <w:rtl/>
        </w:rPr>
        <w:t>ز</w:t>
      </w:r>
      <w:r w:rsidR="00210A43" w:rsidRPr="00210A43">
        <w:rPr>
          <w:rFonts w:ascii="Arial" w:hAnsi="Arial" w:cs="B Zar"/>
          <w:sz w:val="24"/>
          <w:szCs w:val="24"/>
          <w:rtl/>
        </w:rPr>
        <w:t xml:space="preserve"> به دل</w:t>
      </w:r>
      <w:r w:rsidR="00210A43" w:rsidRPr="00210A43">
        <w:rPr>
          <w:rFonts w:ascii="Arial" w:hAnsi="Arial" w:cs="B Zar" w:hint="cs"/>
          <w:sz w:val="24"/>
          <w:szCs w:val="24"/>
          <w:rtl/>
        </w:rPr>
        <w:t>ی</w:t>
      </w:r>
      <w:r w:rsidR="00210A43" w:rsidRPr="00210A43">
        <w:rPr>
          <w:rFonts w:ascii="Arial" w:hAnsi="Arial" w:cs="B Zar" w:hint="eastAsia"/>
          <w:sz w:val="24"/>
          <w:szCs w:val="24"/>
          <w:rtl/>
        </w:rPr>
        <w:t>ل</w:t>
      </w:r>
      <w:r w:rsidR="00210A43" w:rsidRPr="00210A43">
        <w:rPr>
          <w:rFonts w:ascii="Arial" w:hAnsi="Arial" w:cs="B Zar"/>
          <w:sz w:val="24"/>
          <w:szCs w:val="24"/>
          <w:rtl/>
        </w:rPr>
        <w:t xml:space="preserve"> عضو</w:t>
      </w:r>
      <w:r w:rsidR="00210A43" w:rsidRPr="00210A43">
        <w:rPr>
          <w:rFonts w:ascii="Arial" w:hAnsi="Arial" w:cs="B Zar" w:hint="cs"/>
          <w:sz w:val="24"/>
          <w:szCs w:val="24"/>
          <w:rtl/>
        </w:rPr>
        <w:t>ی</w:t>
      </w:r>
      <w:r w:rsidR="00210A43" w:rsidRPr="00210A43">
        <w:rPr>
          <w:rFonts w:ascii="Arial" w:hAnsi="Arial" w:cs="B Zar" w:hint="eastAsia"/>
          <w:sz w:val="24"/>
          <w:szCs w:val="24"/>
          <w:rtl/>
        </w:rPr>
        <w:t>ت</w:t>
      </w:r>
      <w:r w:rsidR="00210A43" w:rsidRPr="00210A43">
        <w:rPr>
          <w:rFonts w:ascii="Arial" w:hAnsi="Arial" w:cs="B Zar"/>
          <w:sz w:val="24"/>
          <w:szCs w:val="24"/>
          <w:rtl/>
        </w:rPr>
        <w:t xml:space="preserve"> هر شرکت‌کننده در </w:t>
      </w:r>
      <w:r w:rsidR="00210A43" w:rsidRPr="00210A43">
        <w:rPr>
          <w:rFonts w:ascii="Arial" w:hAnsi="Arial" w:cs="B Zar" w:hint="cs"/>
          <w:sz w:val="24"/>
          <w:szCs w:val="24"/>
          <w:rtl/>
        </w:rPr>
        <w:t>ی</w:t>
      </w:r>
      <w:r w:rsidR="00210A43" w:rsidRPr="00210A43">
        <w:rPr>
          <w:rFonts w:ascii="Arial" w:hAnsi="Arial" w:cs="B Zar" w:hint="eastAsia"/>
          <w:sz w:val="24"/>
          <w:szCs w:val="24"/>
          <w:rtl/>
        </w:rPr>
        <w:t>ک</w:t>
      </w:r>
      <w:r w:rsidR="00210A43" w:rsidRPr="00210A43">
        <w:rPr>
          <w:rFonts w:ascii="Arial" w:hAnsi="Arial" w:cs="B Zar"/>
          <w:sz w:val="24"/>
          <w:szCs w:val="24"/>
          <w:rtl/>
        </w:rPr>
        <w:t xml:space="preserve"> گروه رعا</w:t>
      </w:r>
      <w:r w:rsidR="00210A43" w:rsidRPr="00210A43">
        <w:rPr>
          <w:rFonts w:ascii="Arial" w:hAnsi="Arial" w:cs="B Zar" w:hint="cs"/>
          <w:sz w:val="24"/>
          <w:szCs w:val="24"/>
          <w:rtl/>
        </w:rPr>
        <w:t>ی</w:t>
      </w:r>
      <w:r w:rsidR="00210A43" w:rsidRPr="00210A43">
        <w:rPr>
          <w:rFonts w:ascii="Arial" w:hAnsi="Arial" w:cs="B Zar" w:hint="eastAsia"/>
          <w:sz w:val="24"/>
          <w:szCs w:val="24"/>
          <w:rtl/>
        </w:rPr>
        <w:t>ت</w:t>
      </w:r>
      <w:r w:rsidR="00210A43" w:rsidRPr="00210A43">
        <w:rPr>
          <w:rFonts w:ascii="Arial" w:hAnsi="Arial" w:cs="B Zar"/>
          <w:sz w:val="24"/>
          <w:szCs w:val="24"/>
          <w:rtl/>
        </w:rPr>
        <w:t xml:space="preserve"> شد و داده پرت شد</w:t>
      </w:r>
      <w:r w:rsidR="00210A43" w:rsidRPr="00210A43">
        <w:rPr>
          <w:rFonts w:ascii="Arial" w:hAnsi="Arial" w:cs="B Zar" w:hint="cs"/>
          <w:sz w:val="24"/>
          <w:szCs w:val="24"/>
          <w:rtl/>
        </w:rPr>
        <w:t>ی</w:t>
      </w:r>
      <w:r w:rsidR="00210A43" w:rsidRPr="00210A43">
        <w:rPr>
          <w:rFonts w:ascii="Arial" w:hAnsi="Arial" w:cs="B Zar" w:hint="eastAsia"/>
          <w:sz w:val="24"/>
          <w:szCs w:val="24"/>
          <w:rtl/>
        </w:rPr>
        <w:t>د</w:t>
      </w:r>
      <w:r w:rsidR="00210A43" w:rsidRPr="00210A43">
        <w:rPr>
          <w:rFonts w:ascii="Arial" w:hAnsi="Arial" w:cs="B Zar"/>
          <w:sz w:val="24"/>
          <w:szCs w:val="24"/>
          <w:rtl/>
        </w:rPr>
        <w:t xml:space="preserve"> و اثرگذار</w:t>
      </w:r>
      <w:r w:rsidR="00210A43" w:rsidRPr="00210A43">
        <w:rPr>
          <w:rFonts w:ascii="Arial" w:hAnsi="Arial" w:cs="B Zar" w:hint="cs"/>
          <w:sz w:val="24"/>
          <w:szCs w:val="24"/>
          <w:rtl/>
        </w:rPr>
        <w:t>ی</w:t>
      </w:r>
      <w:r w:rsidR="00210A43" w:rsidRPr="00210A43">
        <w:rPr>
          <w:rFonts w:ascii="Arial" w:hAnsi="Arial" w:cs="B Zar"/>
          <w:sz w:val="24"/>
          <w:szCs w:val="24"/>
          <w:rtl/>
        </w:rPr>
        <w:t xml:space="preserve"> مشاهده نشد.</w:t>
      </w:r>
    </w:p>
    <w:p w14:paraId="6E0FFDF1" w14:textId="38460978" w:rsidR="00AD46D3" w:rsidRDefault="006C4091" w:rsidP="00AD46D3">
      <w:pPr>
        <w:spacing w:after="0" w:line="240" w:lineRule="auto"/>
        <w:ind w:right="-86"/>
        <w:jc w:val="center"/>
        <w:rPr>
          <w:rFonts w:asciiTheme="minorBidi" w:hAnsiTheme="minorBidi" w:cs="B Zar"/>
          <w:b/>
          <w:bCs/>
          <w:color w:val="8C29A7"/>
          <w:sz w:val="20"/>
          <w:szCs w:val="20"/>
          <w:rtl/>
        </w:rPr>
      </w:pPr>
      <w:r w:rsidRPr="00AD46D3">
        <w:rPr>
          <w:rFonts w:ascii="Times New Roman" w:hAnsi="Times New Roman" w:cs="B Zar"/>
          <w:b/>
          <w:bCs/>
          <w:color w:val="A42898"/>
          <w:sz w:val="20"/>
          <w:szCs w:val="20"/>
          <w:rtl/>
          <w:lang w:val="en-GB"/>
        </w:rPr>
        <w:t xml:space="preserve">جدول </w:t>
      </w:r>
      <w:r w:rsidR="00AD46D3" w:rsidRPr="00AD46D3">
        <w:rPr>
          <w:rFonts w:ascii="Times New Roman" w:hAnsi="Times New Roman" w:cs="B Zar" w:hint="cs"/>
          <w:b/>
          <w:bCs/>
          <w:color w:val="A42898"/>
          <w:sz w:val="20"/>
          <w:szCs w:val="20"/>
          <w:rtl/>
          <w:lang w:val="en-GB"/>
        </w:rPr>
        <w:t>4.</w:t>
      </w:r>
      <w:r w:rsidR="00AD46D3" w:rsidRPr="00AD46D3">
        <w:rPr>
          <w:rFonts w:asciiTheme="minorBidi" w:hAnsiTheme="minorBidi" w:cs="B Zar"/>
          <w:b/>
          <w:bCs/>
          <w:color w:val="8C29A7"/>
          <w:sz w:val="20"/>
          <w:szCs w:val="20"/>
          <w:rtl/>
        </w:rPr>
        <w:t xml:space="preserve"> خلاصه تحلیل واریانس دو عاملی با اندازه گیری های مکرر روی یک عامل</w:t>
      </w:r>
    </w:p>
    <w:tbl>
      <w:tblPr>
        <w:tblStyle w:val="LightShading"/>
        <w:bidiVisual/>
        <w:tblW w:w="0" w:type="auto"/>
        <w:tblLook w:val="04A0" w:firstRow="1" w:lastRow="0" w:firstColumn="1" w:lastColumn="0" w:noHBand="0" w:noVBand="1"/>
      </w:tblPr>
      <w:tblGrid>
        <w:gridCol w:w="563"/>
        <w:gridCol w:w="3104"/>
        <w:gridCol w:w="1418"/>
        <w:gridCol w:w="1063"/>
        <w:gridCol w:w="1536"/>
        <w:gridCol w:w="1536"/>
        <w:gridCol w:w="1536"/>
      </w:tblGrid>
      <w:tr w:rsidR="00821571" w14:paraId="29B67BA2" w14:textId="77777777" w:rsidTr="008277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shd w:val="clear" w:color="auto" w:fill="FBE4D5" w:themeFill="accent2" w:themeFillTint="33"/>
          </w:tcPr>
          <w:p w14:paraId="1B2BEB4B" w14:textId="5960100E" w:rsidR="00821571" w:rsidRPr="0082771D" w:rsidRDefault="00821571" w:rsidP="0082771D">
            <w:pPr>
              <w:ind w:right="-86"/>
              <w:jc w:val="center"/>
              <w:rPr>
                <w:rFonts w:asciiTheme="minorBidi" w:hAnsiTheme="minorBidi" w:cs="B Zar"/>
                <w:b w:val="0"/>
                <w:bCs w:val="0"/>
                <w:color w:val="8C29A7"/>
                <w:sz w:val="18"/>
                <w:szCs w:val="18"/>
                <w:rtl/>
              </w:rPr>
            </w:pPr>
            <w:r w:rsidRPr="0082771D">
              <w:rPr>
                <w:rFonts w:asciiTheme="minorBidi" w:hAnsiTheme="minorBidi" w:cs="B Zar" w:hint="cs"/>
                <w:b w:val="0"/>
                <w:bCs w:val="0"/>
                <w:color w:val="auto"/>
                <w:sz w:val="18"/>
                <w:szCs w:val="18"/>
                <w:rtl/>
              </w:rPr>
              <w:t>متغیر</w:t>
            </w:r>
          </w:p>
        </w:tc>
        <w:tc>
          <w:tcPr>
            <w:tcW w:w="3104" w:type="dxa"/>
            <w:shd w:val="clear" w:color="auto" w:fill="FBE4D5" w:themeFill="accent2" w:themeFillTint="33"/>
          </w:tcPr>
          <w:p w14:paraId="7EEE6A9E" w14:textId="597ED83F" w:rsidR="00821571" w:rsidRPr="0082771D" w:rsidRDefault="00BF10B0" w:rsidP="0082771D">
            <w:pPr>
              <w:ind w:right="-86"/>
              <w:jc w:val="center"/>
              <w:cnfStyle w:val="100000000000" w:firstRow="1" w:lastRow="0" w:firstColumn="0" w:lastColumn="0" w:oddVBand="0" w:evenVBand="0" w:oddHBand="0" w:evenHBand="0" w:firstRowFirstColumn="0" w:firstRowLastColumn="0" w:lastRowFirstColumn="0" w:lastRowLastColumn="0"/>
              <w:rPr>
                <w:rFonts w:asciiTheme="minorBidi" w:hAnsiTheme="minorBidi" w:cs="B Zar"/>
                <w:b w:val="0"/>
                <w:bCs w:val="0"/>
                <w:color w:val="8C29A7"/>
                <w:sz w:val="18"/>
                <w:szCs w:val="18"/>
                <w:rtl/>
              </w:rPr>
            </w:pPr>
            <w:r w:rsidRPr="0082771D">
              <w:rPr>
                <w:rFonts w:asciiTheme="minorBidi" w:hAnsiTheme="minorBidi" w:cs="B Zar" w:hint="cs"/>
                <w:b w:val="0"/>
                <w:bCs w:val="0"/>
                <w:sz w:val="18"/>
                <w:szCs w:val="18"/>
                <w:rtl/>
                <w:lang w:val="hy-AM"/>
              </w:rPr>
              <w:t>منبع تغییر</w:t>
            </w:r>
          </w:p>
        </w:tc>
        <w:tc>
          <w:tcPr>
            <w:tcW w:w="1418" w:type="dxa"/>
            <w:shd w:val="clear" w:color="auto" w:fill="FBE4D5" w:themeFill="accent2" w:themeFillTint="33"/>
          </w:tcPr>
          <w:p w14:paraId="1B7D2F74" w14:textId="28724A8B" w:rsidR="00821571" w:rsidRPr="0082771D" w:rsidRDefault="00BF10B0" w:rsidP="0082771D">
            <w:pPr>
              <w:ind w:right="-86"/>
              <w:jc w:val="center"/>
              <w:cnfStyle w:val="100000000000" w:firstRow="1" w:lastRow="0" w:firstColumn="0" w:lastColumn="0" w:oddVBand="0" w:evenVBand="0" w:oddHBand="0" w:evenHBand="0" w:firstRowFirstColumn="0" w:firstRowLastColumn="0" w:lastRowFirstColumn="0" w:lastRowLastColumn="0"/>
              <w:rPr>
                <w:rFonts w:asciiTheme="minorBidi" w:hAnsiTheme="minorBidi" w:cs="B Zar"/>
                <w:b w:val="0"/>
                <w:bCs w:val="0"/>
                <w:color w:val="8C29A7"/>
                <w:sz w:val="18"/>
                <w:szCs w:val="18"/>
                <w:rtl/>
              </w:rPr>
            </w:pPr>
            <w:r w:rsidRPr="0082771D">
              <w:rPr>
                <w:rFonts w:asciiTheme="minorBidi" w:hAnsiTheme="minorBidi" w:cs="B Zar" w:hint="cs"/>
                <w:b w:val="0"/>
                <w:bCs w:val="0"/>
                <w:sz w:val="18"/>
                <w:szCs w:val="18"/>
                <w:rtl/>
              </w:rPr>
              <w:t>مجموع مجذورات</w:t>
            </w:r>
          </w:p>
        </w:tc>
        <w:tc>
          <w:tcPr>
            <w:tcW w:w="1063" w:type="dxa"/>
            <w:shd w:val="clear" w:color="auto" w:fill="FBE4D5" w:themeFill="accent2" w:themeFillTint="33"/>
          </w:tcPr>
          <w:p w14:paraId="2C9238F4" w14:textId="4303364B" w:rsidR="00821571" w:rsidRPr="0082771D" w:rsidRDefault="00BF10B0" w:rsidP="0082771D">
            <w:pPr>
              <w:ind w:right="-86"/>
              <w:jc w:val="center"/>
              <w:cnfStyle w:val="100000000000" w:firstRow="1" w:lastRow="0" w:firstColumn="0" w:lastColumn="0" w:oddVBand="0" w:evenVBand="0" w:oddHBand="0" w:evenHBand="0" w:firstRowFirstColumn="0" w:firstRowLastColumn="0" w:lastRowFirstColumn="0" w:lastRowLastColumn="0"/>
              <w:rPr>
                <w:rFonts w:asciiTheme="minorBidi" w:hAnsiTheme="minorBidi" w:cs="B Zar"/>
                <w:b w:val="0"/>
                <w:bCs w:val="0"/>
                <w:color w:val="8C29A7"/>
                <w:sz w:val="18"/>
                <w:szCs w:val="18"/>
                <w:rtl/>
              </w:rPr>
            </w:pPr>
            <w:r w:rsidRPr="0082771D">
              <w:rPr>
                <w:rFonts w:asciiTheme="minorBidi" w:hAnsiTheme="minorBidi" w:cs="B Zar" w:hint="cs"/>
                <w:b w:val="0"/>
                <w:bCs w:val="0"/>
                <w:sz w:val="18"/>
                <w:szCs w:val="18"/>
                <w:rtl/>
              </w:rPr>
              <w:t>درجه آزادی</w:t>
            </w:r>
          </w:p>
        </w:tc>
        <w:tc>
          <w:tcPr>
            <w:tcW w:w="1536" w:type="dxa"/>
            <w:shd w:val="clear" w:color="auto" w:fill="FBE4D5" w:themeFill="accent2" w:themeFillTint="33"/>
          </w:tcPr>
          <w:p w14:paraId="009FAAE2" w14:textId="615C8358" w:rsidR="00821571" w:rsidRPr="0082771D" w:rsidRDefault="00BF10B0" w:rsidP="0082771D">
            <w:pPr>
              <w:ind w:right="-86"/>
              <w:jc w:val="center"/>
              <w:cnfStyle w:val="100000000000" w:firstRow="1" w:lastRow="0" w:firstColumn="0" w:lastColumn="0" w:oddVBand="0" w:evenVBand="0" w:oddHBand="0" w:evenHBand="0" w:firstRowFirstColumn="0" w:firstRowLastColumn="0" w:lastRowFirstColumn="0" w:lastRowLastColumn="0"/>
              <w:rPr>
                <w:rFonts w:asciiTheme="minorBidi" w:hAnsiTheme="minorBidi" w:cs="B Zar"/>
                <w:b w:val="0"/>
                <w:bCs w:val="0"/>
                <w:color w:val="8C29A7"/>
                <w:sz w:val="18"/>
                <w:szCs w:val="18"/>
                <w:rtl/>
              </w:rPr>
            </w:pPr>
            <w:r w:rsidRPr="0082771D">
              <w:rPr>
                <w:rFonts w:asciiTheme="minorBidi" w:hAnsiTheme="minorBidi" w:cs="B Zar" w:hint="cs"/>
                <w:b w:val="0"/>
                <w:bCs w:val="0"/>
                <w:sz w:val="18"/>
                <w:szCs w:val="18"/>
                <w:rtl/>
              </w:rPr>
              <w:t>میانگین مجذورات</w:t>
            </w:r>
          </w:p>
        </w:tc>
        <w:tc>
          <w:tcPr>
            <w:tcW w:w="1536" w:type="dxa"/>
            <w:shd w:val="clear" w:color="auto" w:fill="FBE4D5" w:themeFill="accent2" w:themeFillTint="33"/>
          </w:tcPr>
          <w:p w14:paraId="086B4319" w14:textId="44DF5A1D" w:rsidR="00821571" w:rsidRPr="0082771D" w:rsidRDefault="00BF10B0" w:rsidP="0082771D">
            <w:pPr>
              <w:ind w:right="-86"/>
              <w:jc w:val="center"/>
              <w:cnfStyle w:val="100000000000" w:firstRow="1" w:lastRow="0" w:firstColumn="0" w:lastColumn="0" w:oddVBand="0" w:evenVBand="0" w:oddHBand="0" w:evenHBand="0" w:firstRowFirstColumn="0" w:firstRowLastColumn="0" w:lastRowFirstColumn="0" w:lastRowLastColumn="0"/>
              <w:rPr>
                <w:rFonts w:asciiTheme="minorBidi" w:hAnsiTheme="minorBidi" w:cs="B Zar"/>
                <w:b w:val="0"/>
                <w:bCs w:val="0"/>
                <w:color w:val="8C29A7"/>
                <w:sz w:val="18"/>
                <w:szCs w:val="18"/>
                <w:rtl/>
              </w:rPr>
            </w:pPr>
            <w:r w:rsidRPr="0082771D">
              <w:rPr>
                <w:rFonts w:asciiTheme="minorBidi" w:hAnsiTheme="minorBidi" w:cs="B Zar"/>
                <w:b w:val="0"/>
                <w:bCs w:val="0"/>
                <w:sz w:val="18"/>
                <w:szCs w:val="18"/>
              </w:rPr>
              <w:t>F</w:t>
            </w:r>
          </w:p>
        </w:tc>
        <w:tc>
          <w:tcPr>
            <w:tcW w:w="1536" w:type="dxa"/>
            <w:shd w:val="clear" w:color="auto" w:fill="FBE4D5" w:themeFill="accent2" w:themeFillTint="33"/>
          </w:tcPr>
          <w:p w14:paraId="15F9C2E5" w14:textId="1DA6F44D" w:rsidR="00821571" w:rsidRPr="0082771D" w:rsidRDefault="00BF10B0" w:rsidP="0082771D">
            <w:pPr>
              <w:ind w:right="-86"/>
              <w:jc w:val="center"/>
              <w:cnfStyle w:val="100000000000" w:firstRow="1" w:lastRow="0" w:firstColumn="0" w:lastColumn="0" w:oddVBand="0" w:evenVBand="0" w:oddHBand="0" w:evenHBand="0" w:firstRowFirstColumn="0" w:firstRowLastColumn="0" w:lastRowFirstColumn="0" w:lastRowLastColumn="0"/>
              <w:rPr>
                <w:rFonts w:asciiTheme="minorBidi" w:hAnsiTheme="minorBidi" w:cs="B Zar"/>
                <w:b w:val="0"/>
                <w:bCs w:val="0"/>
                <w:color w:val="8C29A7"/>
                <w:sz w:val="18"/>
                <w:szCs w:val="18"/>
                <w:rtl/>
              </w:rPr>
            </w:pPr>
            <w:r w:rsidRPr="0082771D">
              <w:rPr>
                <w:rFonts w:asciiTheme="minorBidi" w:hAnsiTheme="minorBidi" w:cs="B Zar" w:hint="cs"/>
                <w:b w:val="0"/>
                <w:bCs w:val="0"/>
                <w:sz w:val="18"/>
                <w:szCs w:val="18"/>
                <w:rtl/>
              </w:rPr>
              <w:t>اندازه اثر</w:t>
            </w:r>
          </w:p>
        </w:tc>
      </w:tr>
      <w:tr w:rsidR="0033018F" w14:paraId="7244BE4E" w14:textId="77777777" w:rsidTr="008277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vMerge w:val="restart"/>
            <w:shd w:val="clear" w:color="auto" w:fill="FBE4D5" w:themeFill="accent2" w:themeFillTint="33"/>
            <w:textDirection w:val="tbRl"/>
          </w:tcPr>
          <w:p w14:paraId="3AEFE47B" w14:textId="2F9B8EB9" w:rsidR="0033018F" w:rsidRPr="0082771D" w:rsidRDefault="0033018F" w:rsidP="0082771D">
            <w:pPr>
              <w:ind w:left="113" w:right="-86"/>
              <w:jc w:val="center"/>
              <w:rPr>
                <w:rFonts w:asciiTheme="minorBidi" w:hAnsiTheme="minorBidi" w:cs="B Zar"/>
                <w:b w:val="0"/>
                <w:bCs w:val="0"/>
                <w:sz w:val="18"/>
                <w:szCs w:val="18"/>
                <w:rtl/>
              </w:rPr>
            </w:pPr>
            <w:r w:rsidRPr="0082771D">
              <w:rPr>
                <w:rFonts w:asciiTheme="minorBidi" w:hAnsiTheme="minorBidi" w:cs="B Zar" w:hint="cs"/>
                <w:b w:val="0"/>
                <w:bCs w:val="0"/>
                <w:sz w:val="18"/>
                <w:szCs w:val="18"/>
                <w:rtl/>
              </w:rPr>
              <w:t>تنظیم هیجان سازش یافته</w:t>
            </w:r>
          </w:p>
        </w:tc>
        <w:tc>
          <w:tcPr>
            <w:tcW w:w="3104" w:type="dxa"/>
            <w:shd w:val="clear" w:color="auto" w:fill="FBE4D5" w:themeFill="accent2" w:themeFillTint="33"/>
          </w:tcPr>
          <w:p w14:paraId="201D22D2" w14:textId="1D22AFF8" w:rsidR="0033018F" w:rsidRPr="0082771D" w:rsidRDefault="0033018F" w:rsidP="0082771D">
            <w:pPr>
              <w:ind w:right="-86"/>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Zar"/>
                <w:sz w:val="18"/>
                <w:szCs w:val="18"/>
                <w:rtl/>
                <w:lang w:val="hy-AM"/>
              </w:rPr>
            </w:pPr>
            <w:r w:rsidRPr="0082771D">
              <w:rPr>
                <w:rFonts w:asciiTheme="minorBidi" w:hAnsiTheme="minorBidi" w:cs="B Zar"/>
                <w:sz w:val="18"/>
                <w:szCs w:val="18"/>
                <w:u w:val="single"/>
                <w:rtl/>
              </w:rPr>
              <w:t>بین آزمودنی ها</w:t>
            </w:r>
          </w:p>
        </w:tc>
        <w:tc>
          <w:tcPr>
            <w:tcW w:w="1418" w:type="dxa"/>
            <w:shd w:val="clear" w:color="auto" w:fill="FBE4D5" w:themeFill="accent2" w:themeFillTint="33"/>
          </w:tcPr>
          <w:p w14:paraId="18CD877E" w14:textId="77777777" w:rsidR="0033018F" w:rsidRPr="0082771D" w:rsidRDefault="0033018F" w:rsidP="0082771D">
            <w:pPr>
              <w:ind w:right="-86"/>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Zar"/>
                <w:sz w:val="18"/>
                <w:szCs w:val="18"/>
                <w:rtl/>
              </w:rPr>
            </w:pPr>
          </w:p>
        </w:tc>
        <w:tc>
          <w:tcPr>
            <w:tcW w:w="1063" w:type="dxa"/>
            <w:shd w:val="clear" w:color="auto" w:fill="FBE4D5" w:themeFill="accent2" w:themeFillTint="33"/>
          </w:tcPr>
          <w:p w14:paraId="1FD39EE7" w14:textId="77777777" w:rsidR="0033018F" w:rsidRPr="0082771D" w:rsidRDefault="0033018F" w:rsidP="0082771D">
            <w:pPr>
              <w:ind w:right="-86"/>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Zar"/>
                <w:sz w:val="18"/>
                <w:szCs w:val="18"/>
                <w:rtl/>
              </w:rPr>
            </w:pPr>
          </w:p>
        </w:tc>
        <w:tc>
          <w:tcPr>
            <w:tcW w:w="1536" w:type="dxa"/>
            <w:shd w:val="clear" w:color="auto" w:fill="FBE4D5" w:themeFill="accent2" w:themeFillTint="33"/>
          </w:tcPr>
          <w:p w14:paraId="1483CB41" w14:textId="77777777" w:rsidR="0033018F" w:rsidRPr="0082771D" w:rsidRDefault="0033018F" w:rsidP="0082771D">
            <w:pPr>
              <w:ind w:right="-86"/>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Zar"/>
                <w:sz w:val="18"/>
                <w:szCs w:val="18"/>
                <w:rtl/>
              </w:rPr>
            </w:pPr>
          </w:p>
        </w:tc>
        <w:tc>
          <w:tcPr>
            <w:tcW w:w="1536" w:type="dxa"/>
            <w:shd w:val="clear" w:color="auto" w:fill="FBE4D5" w:themeFill="accent2" w:themeFillTint="33"/>
          </w:tcPr>
          <w:p w14:paraId="1F192D18" w14:textId="77777777" w:rsidR="0033018F" w:rsidRPr="0082771D" w:rsidRDefault="0033018F" w:rsidP="0082771D">
            <w:pPr>
              <w:ind w:right="-86"/>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Zar"/>
                <w:sz w:val="18"/>
                <w:szCs w:val="18"/>
              </w:rPr>
            </w:pPr>
          </w:p>
        </w:tc>
        <w:tc>
          <w:tcPr>
            <w:tcW w:w="1536" w:type="dxa"/>
            <w:shd w:val="clear" w:color="auto" w:fill="FBE4D5" w:themeFill="accent2" w:themeFillTint="33"/>
          </w:tcPr>
          <w:p w14:paraId="23E3B934" w14:textId="77777777" w:rsidR="0033018F" w:rsidRPr="0082771D" w:rsidRDefault="0033018F" w:rsidP="0082771D">
            <w:pPr>
              <w:ind w:right="-86"/>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Zar"/>
                <w:sz w:val="18"/>
                <w:szCs w:val="18"/>
                <w:rtl/>
              </w:rPr>
            </w:pPr>
          </w:p>
        </w:tc>
      </w:tr>
      <w:tr w:rsidR="0033018F" w14:paraId="47618C47" w14:textId="77777777" w:rsidTr="0082771D">
        <w:tc>
          <w:tcPr>
            <w:cnfStyle w:val="001000000000" w:firstRow="0" w:lastRow="0" w:firstColumn="1" w:lastColumn="0" w:oddVBand="0" w:evenVBand="0" w:oddHBand="0" w:evenHBand="0" w:firstRowFirstColumn="0" w:firstRowLastColumn="0" w:lastRowFirstColumn="0" w:lastRowLastColumn="0"/>
            <w:tcW w:w="563" w:type="dxa"/>
            <w:vMerge/>
            <w:shd w:val="clear" w:color="auto" w:fill="FBE4D5" w:themeFill="accent2" w:themeFillTint="33"/>
          </w:tcPr>
          <w:p w14:paraId="653FF12C" w14:textId="77777777" w:rsidR="0033018F" w:rsidRPr="0082771D" w:rsidRDefault="0033018F" w:rsidP="0082771D">
            <w:pPr>
              <w:ind w:right="-86"/>
              <w:jc w:val="center"/>
              <w:rPr>
                <w:rFonts w:asciiTheme="minorBidi" w:hAnsiTheme="minorBidi" w:cs="B Zar"/>
                <w:b w:val="0"/>
                <w:bCs w:val="0"/>
                <w:sz w:val="18"/>
                <w:szCs w:val="18"/>
                <w:rtl/>
              </w:rPr>
            </w:pPr>
          </w:p>
        </w:tc>
        <w:tc>
          <w:tcPr>
            <w:tcW w:w="3104" w:type="dxa"/>
            <w:shd w:val="clear" w:color="auto" w:fill="FBE4D5" w:themeFill="accent2" w:themeFillTint="33"/>
          </w:tcPr>
          <w:p w14:paraId="611416CC" w14:textId="56C574C4" w:rsidR="0033018F" w:rsidRPr="0082771D" w:rsidRDefault="0033018F" w:rsidP="0082771D">
            <w:pPr>
              <w:ind w:right="-86"/>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Zar"/>
                <w:sz w:val="18"/>
                <w:szCs w:val="18"/>
                <w:rtl/>
                <w:lang w:val="hy-AM"/>
              </w:rPr>
            </w:pPr>
            <w:r w:rsidRPr="0082771D">
              <w:rPr>
                <w:rFonts w:asciiTheme="minorBidi" w:hAnsiTheme="minorBidi" w:cs="B Zar"/>
                <w:sz w:val="18"/>
                <w:szCs w:val="18"/>
              </w:rPr>
              <w:t>R</w:t>
            </w:r>
            <w:r w:rsidRPr="0082771D">
              <w:rPr>
                <w:rFonts w:asciiTheme="minorBidi" w:hAnsiTheme="minorBidi" w:cs="B Zar"/>
                <w:sz w:val="18"/>
                <w:szCs w:val="18"/>
                <w:rtl/>
              </w:rPr>
              <w:t xml:space="preserve"> (سطرها: (پذیرش و تعهد، هیجان مدار، گواه)</w:t>
            </w:r>
          </w:p>
        </w:tc>
        <w:tc>
          <w:tcPr>
            <w:tcW w:w="1418" w:type="dxa"/>
            <w:shd w:val="clear" w:color="auto" w:fill="FBE4D5" w:themeFill="accent2" w:themeFillTint="33"/>
          </w:tcPr>
          <w:p w14:paraId="5ABB8CF0" w14:textId="16201128" w:rsidR="0033018F" w:rsidRPr="0082771D" w:rsidRDefault="0033018F" w:rsidP="0082771D">
            <w:pPr>
              <w:ind w:right="-86"/>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Zar"/>
                <w:sz w:val="18"/>
                <w:szCs w:val="18"/>
                <w:rtl/>
              </w:rPr>
            </w:pPr>
            <w:r w:rsidRPr="0082771D">
              <w:rPr>
                <w:rFonts w:asciiTheme="minorBidi" w:hAnsiTheme="minorBidi" w:cs="B Zar"/>
                <w:sz w:val="18"/>
                <w:szCs w:val="18"/>
                <w:rtl/>
                <w:lang w:val="hy-AM"/>
              </w:rPr>
              <w:t>857/459</w:t>
            </w:r>
          </w:p>
        </w:tc>
        <w:tc>
          <w:tcPr>
            <w:tcW w:w="1063" w:type="dxa"/>
            <w:shd w:val="clear" w:color="auto" w:fill="FBE4D5" w:themeFill="accent2" w:themeFillTint="33"/>
          </w:tcPr>
          <w:p w14:paraId="681AC48D" w14:textId="128079C2" w:rsidR="0033018F" w:rsidRPr="0082771D" w:rsidRDefault="0033018F" w:rsidP="0082771D">
            <w:pPr>
              <w:ind w:right="-86"/>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Zar"/>
                <w:sz w:val="18"/>
                <w:szCs w:val="18"/>
                <w:rtl/>
              </w:rPr>
            </w:pPr>
            <w:r w:rsidRPr="0082771D">
              <w:rPr>
                <w:rFonts w:asciiTheme="minorBidi" w:hAnsiTheme="minorBidi" w:cs="B Zar"/>
                <w:sz w:val="18"/>
                <w:szCs w:val="18"/>
                <w:rtl/>
              </w:rPr>
              <w:t>2</w:t>
            </w:r>
          </w:p>
        </w:tc>
        <w:tc>
          <w:tcPr>
            <w:tcW w:w="1536" w:type="dxa"/>
            <w:shd w:val="clear" w:color="auto" w:fill="FBE4D5" w:themeFill="accent2" w:themeFillTint="33"/>
          </w:tcPr>
          <w:p w14:paraId="65F34E9B" w14:textId="1BCC0B8E" w:rsidR="0033018F" w:rsidRPr="0082771D" w:rsidRDefault="0033018F" w:rsidP="0082771D">
            <w:pPr>
              <w:ind w:right="-86"/>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Zar"/>
                <w:sz w:val="18"/>
                <w:szCs w:val="18"/>
                <w:rtl/>
              </w:rPr>
            </w:pPr>
            <w:r w:rsidRPr="0082771D">
              <w:rPr>
                <w:rFonts w:asciiTheme="minorBidi" w:hAnsiTheme="minorBidi" w:cs="B Zar"/>
                <w:sz w:val="18"/>
                <w:szCs w:val="18"/>
                <w:rtl/>
              </w:rPr>
              <w:t>928/229</w:t>
            </w:r>
          </w:p>
        </w:tc>
        <w:tc>
          <w:tcPr>
            <w:tcW w:w="1536" w:type="dxa"/>
            <w:shd w:val="clear" w:color="auto" w:fill="FBE4D5" w:themeFill="accent2" w:themeFillTint="33"/>
          </w:tcPr>
          <w:p w14:paraId="421B740A" w14:textId="29DF7B31" w:rsidR="0033018F" w:rsidRPr="0082771D" w:rsidRDefault="0033018F" w:rsidP="0082771D">
            <w:pPr>
              <w:ind w:right="-86"/>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Zar"/>
                <w:sz w:val="18"/>
                <w:szCs w:val="18"/>
              </w:rPr>
            </w:pPr>
            <w:r w:rsidRPr="0082771D">
              <w:rPr>
                <w:rFonts w:asciiTheme="minorBidi" w:hAnsiTheme="minorBidi" w:cs="B Zar"/>
                <w:sz w:val="18"/>
                <w:szCs w:val="18"/>
                <w:rtl/>
              </w:rPr>
              <w:t>687/1</w:t>
            </w:r>
          </w:p>
        </w:tc>
        <w:tc>
          <w:tcPr>
            <w:tcW w:w="1536" w:type="dxa"/>
            <w:shd w:val="clear" w:color="auto" w:fill="FBE4D5" w:themeFill="accent2" w:themeFillTint="33"/>
          </w:tcPr>
          <w:p w14:paraId="323F7468" w14:textId="34B57315" w:rsidR="0033018F" w:rsidRPr="0082771D" w:rsidRDefault="0033018F" w:rsidP="0082771D">
            <w:pPr>
              <w:ind w:right="-86"/>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Zar"/>
                <w:sz w:val="18"/>
                <w:szCs w:val="18"/>
                <w:rtl/>
              </w:rPr>
            </w:pPr>
            <w:r w:rsidRPr="0082771D">
              <w:rPr>
                <w:rFonts w:asciiTheme="minorBidi" w:hAnsiTheme="minorBidi" w:cs="B Zar"/>
                <w:sz w:val="18"/>
                <w:szCs w:val="18"/>
                <w:rtl/>
                <w:lang w:val="hy-AM"/>
              </w:rPr>
              <w:t>-----</w:t>
            </w:r>
          </w:p>
        </w:tc>
      </w:tr>
      <w:tr w:rsidR="0033018F" w14:paraId="50ACC7E3" w14:textId="77777777" w:rsidTr="008277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vMerge/>
            <w:shd w:val="clear" w:color="auto" w:fill="FBE4D5" w:themeFill="accent2" w:themeFillTint="33"/>
          </w:tcPr>
          <w:p w14:paraId="73EF79F8" w14:textId="77777777" w:rsidR="0033018F" w:rsidRPr="0082771D" w:rsidRDefault="0033018F" w:rsidP="0082771D">
            <w:pPr>
              <w:ind w:right="-86"/>
              <w:jc w:val="center"/>
              <w:rPr>
                <w:rFonts w:asciiTheme="minorBidi" w:hAnsiTheme="minorBidi" w:cs="B Zar"/>
                <w:b w:val="0"/>
                <w:bCs w:val="0"/>
                <w:sz w:val="18"/>
                <w:szCs w:val="18"/>
                <w:rtl/>
              </w:rPr>
            </w:pPr>
          </w:p>
        </w:tc>
        <w:tc>
          <w:tcPr>
            <w:tcW w:w="3104" w:type="dxa"/>
            <w:shd w:val="clear" w:color="auto" w:fill="FBE4D5" w:themeFill="accent2" w:themeFillTint="33"/>
          </w:tcPr>
          <w:p w14:paraId="45271089" w14:textId="701D5B77" w:rsidR="0033018F" w:rsidRPr="0082771D" w:rsidRDefault="0033018F" w:rsidP="0082771D">
            <w:pPr>
              <w:ind w:right="-86"/>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Zar"/>
                <w:sz w:val="18"/>
                <w:szCs w:val="18"/>
                <w:rtl/>
                <w:lang w:val="hy-AM"/>
              </w:rPr>
            </w:pPr>
            <w:r w:rsidRPr="0082771D">
              <w:rPr>
                <w:rFonts w:asciiTheme="minorBidi" w:hAnsiTheme="minorBidi" w:cs="B Zar"/>
                <w:sz w:val="18"/>
                <w:szCs w:val="18"/>
              </w:rPr>
              <w:t>S/R</w:t>
            </w:r>
            <w:r w:rsidRPr="0082771D">
              <w:rPr>
                <w:rFonts w:asciiTheme="minorBidi" w:hAnsiTheme="minorBidi" w:cs="B Zar"/>
                <w:sz w:val="18"/>
                <w:szCs w:val="18"/>
                <w:rtl/>
              </w:rPr>
              <w:t xml:space="preserve"> (خطا 1)</w:t>
            </w:r>
          </w:p>
        </w:tc>
        <w:tc>
          <w:tcPr>
            <w:tcW w:w="1418" w:type="dxa"/>
            <w:shd w:val="clear" w:color="auto" w:fill="FBE4D5" w:themeFill="accent2" w:themeFillTint="33"/>
          </w:tcPr>
          <w:p w14:paraId="06B231E9" w14:textId="673EF08A" w:rsidR="0033018F" w:rsidRPr="0082771D" w:rsidRDefault="0033018F" w:rsidP="0082771D">
            <w:pPr>
              <w:ind w:right="-86"/>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Zar"/>
                <w:sz w:val="18"/>
                <w:szCs w:val="18"/>
                <w:rtl/>
              </w:rPr>
            </w:pPr>
            <w:r w:rsidRPr="0082771D">
              <w:rPr>
                <w:rFonts w:asciiTheme="minorBidi" w:hAnsiTheme="minorBidi" w:cs="B Zar"/>
                <w:sz w:val="18"/>
                <w:szCs w:val="18"/>
                <w:rtl/>
              </w:rPr>
              <w:t>302/5314</w:t>
            </w:r>
          </w:p>
        </w:tc>
        <w:tc>
          <w:tcPr>
            <w:tcW w:w="1063" w:type="dxa"/>
            <w:shd w:val="clear" w:color="auto" w:fill="FBE4D5" w:themeFill="accent2" w:themeFillTint="33"/>
          </w:tcPr>
          <w:p w14:paraId="7D317ED3" w14:textId="65CBB794" w:rsidR="0033018F" w:rsidRPr="0082771D" w:rsidRDefault="0033018F" w:rsidP="0082771D">
            <w:pPr>
              <w:ind w:right="-86"/>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Zar"/>
                <w:sz w:val="18"/>
                <w:szCs w:val="18"/>
                <w:rtl/>
              </w:rPr>
            </w:pPr>
            <w:r w:rsidRPr="0082771D">
              <w:rPr>
                <w:rFonts w:asciiTheme="minorBidi" w:hAnsiTheme="minorBidi" w:cs="B Zar"/>
                <w:sz w:val="18"/>
                <w:szCs w:val="18"/>
                <w:rtl/>
              </w:rPr>
              <w:t>39</w:t>
            </w:r>
          </w:p>
        </w:tc>
        <w:tc>
          <w:tcPr>
            <w:tcW w:w="1536" w:type="dxa"/>
            <w:shd w:val="clear" w:color="auto" w:fill="FBE4D5" w:themeFill="accent2" w:themeFillTint="33"/>
          </w:tcPr>
          <w:p w14:paraId="6EDB53EB" w14:textId="7DE3FD35" w:rsidR="0033018F" w:rsidRPr="0082771D" w:rsidRDefault="0033018F" w:rsidP="0082771D">
            <w:pPr>
              <w:ind w:right="-86"/>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Zar"/>
                <w:sz w:val="18"/>
                <w:szCs w:val="18"/>
                <w:rtl/>
              </w:rPr>
            </w:pPr>
            <w:r w:rsidRPr="0082771D">
              <w:rPr>
                <w:rFonts w:asciiTheme="minorBidi" w:hAnsiTheme="minorBidi" w:cs="B Zar"/>
                <w:sz w:val="18"/>
                <w:szCs w:val="18"/>
                <w:rtl/>
              </w:rPr>
              <w:t>264/136</w:t>
            </w:r>
          </w:p>
        </w:tc>
        <w:tc>
          <w:tcPr>
            <w:tcW w:w="1536" w:type="dxa"/>
            <w:shd w:val="clear" w:color="auto" w:fill="FBE4D5" w:themeFill="accent2" w:themeFillTint="33"/>
          </w:tcPr>
          <w:p w14:paraId="6F2F5488" w14:textId="77777777" w:rsidR="0033018F" w:rsidRPr="0082771D" w:rsidRDefault="0033018F" w:rsidP="0082771D">
            <w:pPr>
              <w:ind w:right="-86"/>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Zar"/>
                <w:sz w:val="18"/>
                <w:szCs w:val="18"/>
              </w:rPr>
            </w:pPr>
          </w:p>
        </w:tc>
        <w:tc>
          <w:tcPr>
            <w:tcW w:w="1536" w:type="dxa"/>
            <w:shd w:val="clear" w:color="auto" w:fill="FBE4D5" w:themeFill="accent2" w:themeFillTint="33"/>
          </w:tcPr>
          <w:p w14:paraId="05CAD07C" w14:textId="77777777" w:rsidR="0033018F" w:rsidRPr="0082771D" w:rsidRDefault="0033018F" w:rsidP="0082771D">
            <w:pPr>
              <w:ind w:right="-86"/>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Zar"/>
                <w:sz w:val="18"/>
                <w:szCs w:val="18"/>
                <w:rtl/>
              </w:rPr>
            </w:pPr>
          </w:p>
        </w:tc>
      </w:tr>
      <w:tr w:rsidR="0033018F" w14:paraId="4523644F" w14:textId="77777777" w:rsidTr="0082771D">
        <w:tc>
          <w:tcPr>
            <w:cnfStyle w:val="001000000000" w:firstRow="0" w:lastRow="0" w:firstColumn="1" w:lastColumn="0" w:oddVBand="0" w:evenVBand="0" w:oddHBand="0" w:evenHBand="0" w:firstRowFirstColumn="0" w:firstRowLastColumn="0" w:lastRowFirstColumn="0" w:lastRowLastColumn="0"/>
            <w:tcW w:w="563" w:type="dxa"/>
            <w:vMerge/>
            <w:shd w:val="clear" w:color="auto" w:fill="FBE4D5" w:themeFill="accent2" w:themeFillTint="33"/>
          </w:tcPr>
          <w:p w14:paraId="6176B994" w14:textId="77777777" w:rsidR="0033018F" w:rsidRPr="0082771D" w:rsidRDefault="0033018F" w:rsidP="0082771D">
            <w:pPr>
              <w:ind w:right="-86"/>
              <w:jc w:val="center"/>
              <w:rPr>
                <w:rFonts w:asciiTheme="minorBidi" w:hAnsiTheme="minorBidi" w:cs="B Zar"/>
                <w:b w:val="0"/>
                <w:bCs w:val="0"/>
                <w:sz w:val="18"/>
                <w:szCs w:val="18"/>
                <w:rtl/>
              </w:rPr>
            </w:pPr>
          </w:p>
        </w:tc>
        <w:tc>
          <w:tcPr>
            <w:tcW w:w="3104" w:type="dxa"/>
            <w:shd w:val="clear" w:color="auto" w:fill="FBE4D5" w:themeFill="accent2" w:themeFillTint="33"/>
          </w:tcPr>
          <w:p w14:paraId="22BA4CA4" w14:textId="0D7CE14C" w:rsidR="0033018F" w:rsidRPr="0082771D" w:rsidRDefault="0033018F" w:rsidP="0082771D">
            <w:pPr>
              <w:ind w:right="-86"/>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Zar"/>
                <w:sz w:val="18"/>
                <w:szCs w:val="18"/>
                <w:rtl/>
                <w:lang w:val="hy-AM"/>
              </w:rPr>
            </w:pPr>
            <w:r w:rsidRPr="0082771D">
              <w:rPr>
                <w:rFonts w:asciiTheme="minorBidi" w:hAnsiTheme="minorBidi" w:cs="B Zar"/>
                <w:sz w:val="18"/>
                <w:szCs w:val="18"/>
                <w:rtl/>
                <w:lang w:val="hy-AM"/>
              </w:rPr>
              <w:t>درون آزمودنی ها</w:t>
            </w:r>
            <w:r w:rsidRPr="0082771D">
              <w:rPr>
                <w:rFonts w:asciiTheme="minorBidi" w:hAnsiTheme="minorBidi" w:cs="B Zar" w:hint="cs"/>
                <w:sz w:val="18"/>
                <w:szCs w:val="18"/>
                <w:rtl/>
                <w:lang w:val="hy-AM"/>
              </w:rPr>
              <w:t xml:space="preserve"> </w:t>
            </w:r>
          </w:p>
        </w:tc>
        <w:tc>
          <w:tcPr>
            <w:tcW w:w="1418" w:type="dxa"/>
            <w:shd w:val="clear" w:color="auto" w:fill="FBE4D5" w:themeFill="accent2" w:themeFillTint="33"/>
          </w:tcPr>
          <w:p w14:paraId="601AFC4E" w14:textId="77777777" w:rsidR="0033018F" w:rsidRPr="0082771D" w:rsidRDefault="0033018F" w:rsidP="0082771D">
            <w:pPr>
              <w:ind w:right="-86"/>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Zar"/>
                <w:sz w:val="18"/>
                <w:szCs w:val="18"/>
                <w:rtl/>
              </w:rPr>
            </w:pPr>
          </w:p>
        </w:tc>
        <w:tc>
          <w:tcPr>
            <w:tcW w:w="1063" w:type="dxa"/>
            <w:shd w:val="clear" w:color="auto" w:fill="FBE4D5" w:themeFill="accent2" w:themeFillTint="33"/>
          </w:tcPr>
          <w:p w14:paraId="064E162E" w14:textId="77777777" w:rsidR="0033018F" w:rsidRPr="0082771D" w:rsidRDefault="0033018F" w:rsidP="0082771D">
            <w:pPr>
              <w:ind w:right="-86"/>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Zar"/>
                <w:sz w:val="18"/>
                <w:szCs w:val="18"/>
                <w:rtl/>
              </w:rPr>
            </w:pPr>
          </w:p>
        </w:tc>
        <w:tc>
          <w:tcPr>
            <w:tcW w:w="1536" w:type="dxa"/>
            <w:shd w:val="clear" w:color="auto" w:fill="FBE4D5" w:themeFill="accent2" w:themeFillTint="33"/>
          </w:tcPr>
          <w:p w14:paraId="7CB58E04" w14:textId="77777777" w:rsidR="0033018F" w:rsidRPr="0082771D" w:rsidRDefault="0033018F" w:rsidP="0082771D">
            <w:pPr>
              <w:ind w:right="-86"/>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Zar"/>
                <w:sz w:val="18"/>
                <w:szCs w:val="18"/>
                <w:rtl/>
              </w:rPr>
            </w:pPr>
          </w:p>
        </w:tc>
        <w:tc>
          <w:tcPr>
            <w:tcW w:w="1536" w:type="dxa"/>
            <w:shd w:val="clear" w:color="auto" w:fill="FBE4D5" w:themeFill="accent2" w:themeFillTint="33"/>
          </w:tcPr>
          <w:p w14:paraId="5C162F34" w14:textId="77777777" w:rsidR="0033018F" w:rsidRPr="0082771D" w:rsidRDefault="0033018F" w:rsidP="0082771D">
            <w:pPr>
              <w:ind w:right="-86"/>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Zar"/>
                <w:sz w:val="18"/>
                <w:szCs w:val="18"/>
              </w:rPr>
            </w:pPr>
          </w:p>
        </w:tc>
        <w:tc>
          <w:tcPr>
            <w:tcW w:w="1536" w:type="dxa"/>
            <w:shd w:val="clear" w:color="auto" w:fill="FBE4D5" w:themeFill="accent2" w:themeFillTint="33"/>
          </w:tcPr>
          <w:p w14:paraId="5A1DD28D" w14:textId="77777777" w:rsidR="0033018F" w:rsidRPr="0082771D" w:rsidRDefault="0033018F" w:rsidP="0082771D">
            <w:pPr>
              <w:ind w:right="-86"/>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Zar"/>
                <w:sz w:val="18"/>
                <w:szCs w:val="18"/>
                <w:rtl/>
              </w:rPr>
            </w:pPr>
          </w:p>
        </w:tc>
      </w:tr>
      <w:tr w:rsidR="0033018F" w14:paraId="19F6702A" w14:textId="77777777" w:rsidTr="008277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vMerge/>
            <w:shd w:val="clear" w:color="auto" w:fill="FBE4D5" w:themeFill="accent2" w:themeFillTint="33"/>
          </w:tcPr>
          <w:p w14:paraId="5E2D8AFE" w14:textId="77777777" w:rsidR="0033018F" w:rsidRPr="0082771D" w:rsidRDefault="0033018F" w:rsidP="0082771D">
            <w:pPr>
              <w:ind w:right="-86"/>
              <w:jc w:val="center"/>
              <w:rPr>
                <w:rFonts w:asciiTheme="minorBidi" w:hAnsiTheme="minorBidi" w:cs="B Zar"/>
                <w:b w:val="0"/>
                <w:bCs w:val="0"/>
                <w:sz w:val="18"/>
                <w:szCs w:val="18"/>
                <w:rtl/>
              </w:rPr>
            </w:pPr>
          </w:p>
        </w:tc>
        <w:tc>
          <w:tcPr>
            <w:tcW w:w="3104" w:type="dxa"/>
            <w:shd w:val="clear" w:color="auto" w:fill="FBE4D5" w:themeFill="accent2" w:themeFillTint="33"/>
          </w:tcPr>
          <w:p w14:paraId="143A200C" w14:textId="210209E2" w:rsidR="0033018F" w:rsidRPr="0082771D" w:rsidRDefault="0033018F" w:rsidP="0082771D">
            <w:pPr>
              <w:ind w:right="-86"/>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Zar"/>
                <w:sz w:val="18"/>
                <w:szCs w:val="18"/>
                <w:rtl/>
                <w:lang w:val="hy-AM"/>
              </w:rPr>
            </w:pPr>
            <w:r w:rsidRPr="0082771D">
              <w:rPr>
                <w:rFonts w:asciiTheme="minorBidi" w:hAnsiTheme="minorBidi" w:cs="B Zar"/>
                <w:sz w:val="18"/>
                <w:szCs w:val="18"/>
              </w:rPr>
              <w:t>C</w:t>
            </w:r>
            <w:r w:rsidRPr="0082771D">
              <w:rPr>
                <w:rFonts w:asciiTheme="minorBidi" w:hAnsiTheme="minorBidi" w:cs="B Zar"/>
                <w:sz w:val="18"/>
                <w:szCs w:val="18"/>
                <w:rtl/>
              </w:rPr>
              <w:t xml:space="preserve"> (ستون ها: پیش آزمون- پس آزمون </w:t>
            </w:r>
            <w:r w:rsidRPr="0082771D">
              <w:rPr>
                <w:rFonts w:ascii="Times New Roman" w:hAnsi="Times New Roman" w:cs="Times New Roman" w:hint="cs"/>
                <w:sz w:val="18"/>
                <w:szCs w:val="18"/>
                <w:rtl/>
              </w:rPr>
              <w:t>–</w:t>
            </w:r>
            <w:r w:rsidRPr="0082771D">
              <w:rPr>
                <w:rFonts w:asciiTheme="minorBidi" w:hAnsiTheme="minorBidi" w:cs="B Zar"/>
                <w:sz w:val="18"/>
                <w:szCs w:val="18"/>
                <w:rtl/>
              </w:rPr>
              <w:t xml:space="preserve"> پیگیری)</w:t>
            </w:r>
          </w:p>
        </w:tc>
        <w:tc>
          <w:tcPr>
            <w:tcW w:w="1418" w:type="dxa"/>
            <w:shd w:val="clear" w:color="auto" w:fill="FBE4D5" w:themeFill="accent2" w:themeFillTint="33"/>
          </w:tcPr>
          <w:p w14:paraId="14EC23CF" w14:textId="749EC322" w:rsidR="0033018F" w:rsidRPr="0082771D" w:rsidRDefault="0033018F" w:rsidP="0082771D">
            <w:pPr>
              <w:ind w:right="-86"/>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Zar"/>
                <w:sz w:val="18"/>
                <w:szCs w:val="18"/>
                <w:rtl/>
              </w:rPr>
            </w:pPr>
            <w:r w:rsidRPr="0082771D">
              <w:rPr>
                <w:rFonts w:asciiTheme="minorBidi" w:hAnsiTheme="minorBidi" w:cs="B Zar"/>
                <w:sz w:val="18"/>
                <w:szCs w:val="18"/>
                <w:rtl/>
                <w:lang w:val="hy-AM"/>
              </w:rPr>
              <w:t>020/243</w:t>
            </w:r>
          </w:p>
        </w:tc>
        <w:tc>
          <w:tcPr>
            <w:tcW w:w="1063" w:type="dxa"/>
            <w:shd w:val="clear" w:color="auto" w:fill="FBE4D5" w:themeFill="accent2" w:themeFillTint="33"/>
          </w:tcPr>
          <w:p w14:paraId="42267F8F" w14:textId="534E9A22" w:rsidR="0033018F" w:rsidRPr="0082771D" w:rsidRDefault="0033018F" w:rsidP="0082771D">
            <w:pPr>
              <w:ind w:right="-86"/>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Zar"/>
                <w:sz w:val="18"/>
                <w:szCs w:val="18"/>
                <w:rtl/>
              </w:rPr>
            </w:pPr>
            <w:r w:rsidRPr="0082771D">
              <w:rPr>
                <w:rFonts w:asciiTheme="minorBidi" w:hAnsiTheme="minorBidi" w:cs="B Zar"/>
                <w:sz w:val="18"/>
                <w:szCs w:val="18"/>
                <w:rtl/>
              </w:rPr>
              <w:t>2</w:t>
            </w:r>
          </w:p>
        </w:tc>
        <w:tc>
          <w:tcPr>
            <w:tcW w:w="1536" w:type="dxa"/>
            <w:shd w:val="clear" w:color="auto" w:fill="FBE4D5" w:themeFill="accent2" w:themeFillTint="33"/>
          </w:tcPr>
          <w:p w14:paraId="59F8761A" w14:textId="2E75C40E" w:rsidR="0033018F" w:rsidRPr="0082771D" w:rsidRDefault="0033018F" w:rsidP="0082771D">
            <w:pPr>
              <w:ind w:right="-86"/>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Zar"/>
                <w:sz w:val="18"/>
                <w:szCs w:val="18"/>
                <w:rtl/>
              </w:rPr>
            </w:pPr>
            <w:r w:rsidRPr="0082771D">
              <w:rPr>
                <w:rFonts w:asciiTheme="minorBidi" w:hAnsiTheme="minorBidi" w:cs="B Zar"/>
                <w:sz w:val="18"/>
                <w:szCs w:val="18"/>
                <w:rtl/>
              </w:rPr>
              <w:t>510/121</w:t>
            </w:r>
          </w:p>
        </w:tc>
        <w:tc>
          <w:tcPr>
            <w:tcW w:w="1536" w:type="dxa"/>
            <w:shd w:val="clear" w:color="auto" w:fill="FBE4D5" w:themeFill="accent2" w:themeFillTint="33"/>
          </w:tcPr>
          <w:p w14:paraId="2BD7A587" w14:textId="7D85D16D" w:rsidR="0033018F" w:rsidRPr="0082771D" w:rsidRDefault="0033018F" w:rsidP="0082771D">
            <w:pPr>
              <w:ind w:right="-86"/>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Zar"/>
                <w:sz w:val="18"/>
                <w:szCs w:val="18"/>
              </w:rPr>
            </w:pPr>
            <w:r w:rsidRPr="0082771D">
              <w:rPr>
                <w:rFonts w:asciiTheme="minorBidi" w:hAnsiTheme="minorBidi" w:cs="B Zar"/>
                <w:sz w:val="18"/>
                <w:szCs w:val="18"/>
                <w:rtl/>
              </w:rPr>
              <w:t xml:space="preserve"> 325/14</w:t>
            </w:r>
            <w:r w:rsidRPr="0082771D">
              <w:rPr>
                <w:rFonts w:asciiTheme="minorBidi" w:hAnsiTheme="minorBidi" w:cs="B Zar"/>
                <w:sz w:val="18"/>
                <w:szCs w:val="18"/>
              </w:rPr>
              <w:t>**</w:t>
            </w:r>
          </w:p>
        </w:tc>
        <w:tc>
          <w:tcPr>
            <w:tcW w:w="1536" w:type="dxa"/>
            <w:shd w:val="clear" w:color="auto" w:fill="FBE4D5" w:themeFill="accent2" w:themeFillTint="33"/>
          </w:tcPr>
          <w:p w14:paraId="0AF5FCF8" w14:textId="300CBAC8" w:rsidR="0033018F" w:rsidRPr="0082771D" w:rsidRDefault="0033018F" w:rsidP="0082771D">
            <w:pPr>
              <w:ind w:right="-86"/>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Zar"/>
                <w:sz w:val="18"/>
                <w:szCs w:val="18"/>
                <w:rtl/>
              </w:rPr>
            </w:pPr>
            <w:r w:rsidRPr="0082771D">
              <w:rPr>
                <w:rFonts w:asciiTheme="minorBidi" w:hAnsiTheme="minorBidi" w:cs="B Zar"/>
                <w:sz w:val="18"/>
                <w:szCs w:val="18"/>
                <w:rtl/>
              </w:rPr>
              <w:t>269/0</w:t>
            </w:r>
          </w:p>
        </w:tc>
      </w:tr>
      <w:tr w:rsidR="0033018F" w14:paraId="4F52E21A" w14:textId="77777777" w:rsidTr="0082771D">
        <w:tc>
          <w:tcPr>
            <w:cnfStyle w:val="001000000000" w:firstRow="0" w:lastRow="0" w:firstColumn="1" w:lastColumn="0" w:oddVBand="0" w:evenVBand="0" w:oddHBand="0" w:evenHBand="0" w:firstRowFirstColumn="0" w:firstRowLastColumn="0" w:lastRowFirstColumn="0" w:lastRowLastColumn="0"/>
            <w:tcW w:w="563" w:type="dxa"/>
            <w:vMerge/>
            <w:shd w:val="clear" w:color="auto" w:fill="FBE4D5" w:themeFill="accent2" w:themeFillTint="33"/>
          </w:tcPr>
          <w:p w14:paraId="6CC75773" w14:textId="77777777" w:rsidR="0033018F" w:rsidRPr="0082771D" w:rsidRDefault="0033018F" w:rsidP="0082771D">
            <w:pPr>
              <w:ind w:right="-86"/>
              <w:jc w:val="center"/>
              <w:rPr>
                <w:rFonts w:asciiTheme="minorBidi" w:hAnsiTheme="minorBidi" w:cs="B Zar"/>
                <w:b w:val="0"/>
                <w:bCs w:val="0"/>
                <w:sz w:val="18"/>
                <w:szCs w:val="18"/>
                <w:rtl/>
              </w:rPr>
            </w:pPr>
          </w:p>
        </w:tc>
        <w:tc>
          <w:tcPr>
            <w:tcW w:w="3104" w:type="dxa"/>
            <w:shd w:val="clear" w:color="auto" w:fill="FBE4D5" w:themeFill="accent2" w:themeFillTint="33"/>
          </w:tcPr>
          <w:p w14:paraId="3672DAE0" w14:textId="6641F06D" w:rsidR="0033018F" w:rsidRPr="0082771D" w:rsidRDefault="0033018F" w:rsidP="0082771D">
            <w:pPr>
              <w:ind w:right="-86"/>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Zar"/>
                <w:sz w:val="18"/>
                <w:szCs w:val="18"/>
                <w:rtl/>
                <w:lang w:val="hy-AM"/>
              </w:rPr>
            </w:pPr>
            <w:r w:rsidRPr="0082771D">
              <w:rPr>
                <w:rFonts w:asciiTheme="minorBidi" w:hAnsiTheme="minorBidi" w:cs="B Zar"/>
                <w:sz w:val="18"/>
                <w:szCs w:val="18"/>
              </w:rPr>
              <w:t>C*R</w:t>
            </w:r>
            <w:r w:rsidRPr="0082771D">
              <w:rPr>
                <w:rFonts w:asciiTheme="minorBidi" w:hAnsiTheme="minorBidi" w:cs="B Zar"/>
                <w:sz w:val="18"/>
                <w:szCs w:val="18"/>
                <w:rtl/>
              </w:rPr>
              <w:t xml:space="preserve"> (کنش متقابل سطر و ستون)</w:t>
            </w:r>
          </w:p>
        </w:tc>
        <w:tc>
          <w:tcPr>
            <w:tcW w:w="1418" w:type="dxa"/>
            <w:shd w:val="clear" w:color="auto" w:fill="FBE4D5" w:themeFill="accent2" w:themeFillTint="33"/>
          </w:tcPr>
          <w:p w14:paraId="6F43A634" w14:textId="09B0E9DD" w:rsidR="0033018F" w:rsidRPr="0082771D" w:rsidRDefault="0033018F" w:rsidP="0082771D">
            <w:pPr>
              <w:ind w:right="-86"/>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Zar"/>
                <w:sz w:val="18"/>
                <w:szCs w:val="18"/>
                <w:rtl/>
              </w:rPr>
            </w:pPr>
            <w:r w:rsidRPr="0082771D">
              <w:rPr>
                <w:rFonts w:asciiTheme="minorBidi" w:hAnsiTheme="minorBidi" w:cs="B Zar"/>
                <w:sz w:val="18"/>
                <w:szCs w:val="18"/>
                <w:rtl/>
              </w:rPr>
              <w:t>260/135</w:t>
            </w:r>
          </w:p>
        </w:tc>
        <w:tc>
          <w:tcPr>
            <w:tcW w:w="1063" w:type="dxa"/>
            <w:shd w:val="clear" w:color="auto" w:fill="FBE4D5" w:themeFill="accent2" w:themeFillTint="33"/>
          </w:tcPr>
          <w:p w14:paraId="114C0923" w14:textId="097BDD60" w:rsidR="0033018F" w:rsidRPr="0082771D" w:rsidRDefault="0033018F" w:rsidP="0082771D">
            <w:pPr>
              <w:ind w:right="-86"/>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Zar"/>
                <w:sz w:val="18"/>
                <w:szCs w:val="18"/>
                <w:rtl/>
              </w:rPr>
            </w:pPr>
            <w:r w:rsidRPr="0082771D">
              <w:rPr>
                <w:rFonts w:asciiTheme="minorBidi" w:hAnsiTheme="minorBidi" w:cs="B Zar"/>
                <w:sz w:val="18"/>
                <w:szCs w:val="18"/>
                <w:rtl/>
              </w:rPr>
              <w:t>4</w:t>
            </w:r>
          </w:p>
        </w:tc>
        <w:tc>
          <w:tcPr>
            <w:tcW w:w="1536" w:type="dxa"/>
            <w:shd w:val="clear" w:color="auto" w:fill="FBE4D5" w:themeFill="accent2" w:themeFillTint="33"/>
          </w:tcPr>
          <w:p w14:paraId="2D073B17" w14:textId="76EF12D7" w:rsidR="0033018F" w:rsidRPr="0082771D" w:rsidRDefault="0033018F" w:rsidP="0082771D">
            <w:pPr>
              <w:ind w:right="-86"/>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Zar"/>
                <w:sz w:val="18"/>
                <w:szCs w:val="18"/>
                <w:rtl/>
              </w:rPr>
            </w:pPr>
            <w:r w:rsidRPr="0082771D">
              <w:rPr>
                <w:rFonts w:asciiTheme="minorBidi" w:hAnsiTheme="minorBidi" w:cs="B Zar"/>
                <w:sz w:val="18"/>
                <w:szCs w:val="18"/>
                <w:rtl/>
              </w:rPr>
              <w:t>518/33</w:t>
            </w:r>
          </w:p>
        </w:tc>
        <w:tc>
          <w:tcPr>
            <w:tcW w:w="1536" w:type="dxa"/>
            <w:shd w:val="clear" w:color="auto" w:fill="FBE4D5" w:themeFill="accent2" w:themeFillTint="33"/>
          </w:tcPr>
          <w:p w14:paraId="09729DC0" w14:textId="11C03F82" w:rsidR="0033018F" w:rsidRPr="0082771D" w:rsidRDefault="0033018F" w:rsidP="0082771D">
            <w:pPr>
              <w:ind w:right="-86"/>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Zar"/>
                <w:sz w:val="18"/>
                <w:szCs w:val="18"/>
              </w:rPr>
            </w:pPr>
            <w:r w:rsidRPr="0082771D">
              <w:rPr>
                <w:rFonts w:asciiTheme="minorBidi" w:hAnsiTheme="minorBidi" w:cs="B Zar"/>
                <w:sz w:val="18"/>
                <w:szCs w:val="18"/>
                <w:rtl/>
              </w:rPr>
              <w:t xml:space="preserve"> 986/3</w:t>
            </w:r>
            <w:r w:rsidRPr="0082771D">
              <w:rPr>
                <w:rFonts w:asciiTheme="minorBidi" w:hAnsiTheme="minorBidi" w:cs="B Zar"/>
                <w:sz w:val="18"/>
                <w:szCs w:val="18"/>
              </w:rPr>
              <w:t>**</w:t>
            </w:r>
          </w:p>
        </w:tc>
        <w:tc>
          <w:tcPr>
            <w:tcW w:w="1536" w:type="dxa"/>
            <w:shd w:val="clear" w:color="auto" w:fill="FBE4D5" w:themeFill="accent2" w:themeFillTint="33"/>
          </w:tcPr>
          <w:p w14:paraId="0D1A91AA" w14:textId="73664F70" w:rsidR="0033018F" w:rsidRPr="0082771D" w:rsidRDefault="0033018F" w:rsidP="0082771D">
            <w:pPr>
              <w:ind w:right="-86"/>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Zar"/>
                <w:sz w:val="18"/>
                <w:szCs w:val="18"/>
                <w:rtl/>
              </w:rPr>
            </w:pPr>
            <w:r w:rsidRPr="0082771D">
              <w:rPr>
                <w:rFonts w:asciiTheme="minorBidi" w:hAnsiTheme="minorBidi" w:cs="B Zar"/>
                <w:sz w:val="18"/>
                <w:szCs w:val="18"/>
                <w:rtl/>
              </w:rPr>
              <w:t>170/0</w:t>
            </w:r>
          </w:p>
        </w:tc>
      </w:tr>
      <w:tr w:rsidR="0033018F" w14:paraId="115EFB39" w14:textId="77777777" w:rsidTr="0082771D">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63" w:type="dxa"/>
            <w:vMerge/>
            <w:shd w:val="clear" w:color="auto" w:fill="FBE4D5" w:themeFill="accent2" w:themeFillTint="33"/>
          </w:tcPr>
          <w:p w14:paraId="2B4FE71D" w14:textId="77777777" w:rsidR="0033018F" w:rsidRPr="0082771D" w:rsidRDefault="0033018F" w:rsidP="0082771D">
            <w:pPr>
              <w:ind w:right="-86"/>
              <w:jc w:val="center"/>
              <w:rPr>
                <w:rFonts w:asciiTheme="minorBidi" w:hAnsiTheme="minorBidi" w:cs="B Zar"/>
                <w:b w:val="0"/>
                <w:bCs w:val="0"/>
                <w:sz w:val="18"/>
                <w:szCs w:val="18"/>
                <w:rtl/>
              </w:rPr>
            </w:pPr>
          </w:p>
        </w:tc>
        <w:tc>
          <w:tcPr>
            <w:tcW w:w="3104" w:type="dxa"/>
            <w:shd w:val="clear" w:color="auto" w:fill="FBE4D5" w:themeFill="accent2" w:themeFillTint="33"/>
          </w:tcPr>
          <w:p w14:paraId="33620852" w14:textId="0AB170D3" w:rsidR="0033018F" w:rsidRPr="0082771D" w:rsidRDefault="0033018F" w:rsidP="0082771D">
            <w:pPr>
              <w:ind w:right="-86"/>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Zar"/>
                <w:sz w:val="18"/>
                <w:szCs w:val="18"/>
                <w:rtl/>
                <w:lang w:val="hy-AM"/>
              </w:rPr>
            </w:pPr>
            <w:r w:rsidRPr="0082771D">
              <w:rPr>
                <w:rFonts w:asciiTheme="minorBidi" w:hAnsiTheme="minorBidi" w:cs="B Zar"/>
                <w:sz w:val="18"/>
                <w:szCs w:val="18"/>
              </w:rPr>
              <w:t>C*S/R</w:t>
            </w:r>
            <w:r w:rsidRPr="0082771D">
              <w:rPr>
                <w:rFonts w:asciiTheme="minorBidi" w:hAnsiTheme="minorBidi" w:cs="B Zar"/>
                <w:sz w:val="18"/>
                <w:szCs w:val="18"/>
                <w:rtl/>
              </w:rPr>
              <w:t xml:space="preserve"> (خطا 2)</w:t>
            </w:r>
          </w:p>
        </w:tc>
        <w:tc>
          <w:tcPr>
            <w:tcW w:w="1418" w:type="dxa"/>
            <w:shd w:val="clear" w:color="auto" w:fill="FBE4D5" w:themeFill="accent2" w:themeFillTint="33"/>
          </w:tcPr>
          <w:p w14:paraId="52E601E3" w14:textId="63087629" w:rsidR="0033018F" w:rsidRPr="0082771D" w:rsidRDefault="0033018F" w:rsidP="0082771D">
            <w:pPr>
              <w:ind w:right="-86"/>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Zar"/>
                <w:sz w:val="18"/>
                <w:szCs w:val="18"/>
                <w:rtl/>
              </w:rPr>
            </w:pPr>
            <w:r w:rsidRPr="0082771D">
              <w:rPr>
                <w:rFonts w:asciiTheme="minorBidi" w:hAnsiTheme="minorBidi" w:cs="B Zar"/>
                <w:sz w:val="18"/>
                <w:szCs w:val="18"/>
                <w:rtl/>
              </w:rPr>
              <w:t>629/661</w:t>
            </w:r>
          </w:p>
        </w:tc>
        <w:tc>
          <w:tcPr>
            <w:tcW w:w="1063" w:type="dxa"/>
            <w:shd w:val="clear" w:color="auto" w:fill="FBE4D5" w:themeFill="accent2" w:themeFillTint="33"/>
          </w:tcPr>
          <w:p w14:paraId="5CE341F9" w14:textId="6FE8693D" w:rsidR="0033018F" w:rsidRPr="0082771D" w:rsidRDefault="0033018F" w:rsidP="0082771D">
            <w:pPr>
              <w:ind w:right="-86"/>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Zar"/>
                <w:sz w:val="18"/>
                <w:szCs w:val="18"/>
                <w:rtl/>
              </w:rPr>
            </w:pPr>
            <w:r w:rsidRPr="0082771D">
              <w:rPr>
                <w:rFonts w:asciiTheme="minorBidi" w:hAnsiTheme="minorBidi" w:cs="B Zar"/>
                <w:sz w:val="18"/>
                <w:szCs w:val="18"/>
                <w:rtl/>
              </w:rPr>
              <w:t>78</w:t>
            </w:r>
          </w:p>
        </w:tc>
        <w:tc>
          <w:tcPr>
            <w:tcW w:w="1536" w:type="dxa"/>
            <w:shd w:val="clear" w:color="auto" w:fill="FBE4D5" w:themeFill="accent2" w:themeFillTint="33"/>
          </w:tcPr>
          <w:p w14:paraId="1566C580" w14:textId="4CB2C66E" w:rsidR="0033018F" w:rsidRPr="0082771D" w:rsidRDefault="0033018F" w:rsidP="0082771D">
            <w:pPr>
              <w:ind w:right="-86"/>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Zar"/>
                <w:sz w:val="18"/>
                <w:szCs w:val="18"/>
                <w:rtl/>
              </w:rPr>
            </w:pPr>
            <w:r w:rsidRPr="0082771D">
              <w:rPr>
                <w:rFonts w:asciiTheme="minorBidi" w:hAnsiTheme="minorBidi" w:cs="B Zar"/>
                <w:sz w:val="18"/>
                <w:szCs w:val="18"/>
                <w:rtl/>
              </w:rPr>
              <w:t>482/8</w:t>
            </w:r>
          </w:p>
        </w:tc>
        <w:tc>
          <w:tcPr>
            <w:tcW w:w="1536" w:type="dxa"/>
            <w:shd w:val="clear" w:color="auto" w:fill="FBE4D5" w:themeFill="accent2" w:themeFillTint="33"/>
          </w:tcPr>
          <w:p w14:paraId="22B38363" w14:textId="77777777" w:rsidR="0033018F" w:rsidRPr="0082771D" w:rsidRDefault="0033018F" w:rsidP="0082771D">
            <w:pPr>
              <w:ind w:right="-86"/>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Zar"/>
                <w:sz w:val="18"/>
                <w:szCs w:val="18"/>
              </w:rPr>
            </w:pPr>
          </w:p>
        </w:tc>
        <w:tc>
          <w:tcPr>
            <w:tcW w:w="1536" w:type="dxa"/>
            <w:shd w:val="clear" w:color="auto" w:fill="FBE4D5" w:themeFill="accent2" w:themeFillTint="33"/>
          </w:tcPr>
          <w:p w14:paraId="5BC4362B" w14:textId="77777777" w:rsidR="0033018F" w:rsidRPr="0082771D" w:rsidRDefault="0033018F" w:rsidP="0082771D">
            <w:pPr>
              <w:ind w:right="-86"/>
              <w:cnfStyle w:val="000000100000" w:firstRow="0" w:lastRow="0" w:firstColumn="0" w:lastColumn="0" w:oddVBand="0" w:evenVBand="0" w:oddHBand="1" w:evenHBand="0" w:firstRowFirstColumn="0" w:firstRowLastColumn="0" w:lastRowFirstColumn="0" w:lastRowLastColumn="0"/>
              <w:rPr>
                <w:rFonts w:asciiTheme="minorBidi" w:hAnsiTheme="minorBidi" w:cs="B Zar"/>
                <w:sz w:val="18"/>
                <w:szCs w:val="18"/>
                <w:rtl/>
              </w:rPr>
            </w:pPr>
          </w:p>
        </w:tc>
      </w:tr>
      <w:tr w:rsidR="00A90882" w14:paraId="003532A8" w14:textId="77777777" w:rsidTr="0082771D">
        <w:tc>
          <w:tcPr>
            <w:cnfStyle w:val="001000000000" w:firstRow="0" w:lastRow="0" w:firstColumn="1" w:lastColumn="0" w:oddVBand="0" w:evenVBand="0" w:oddHBand="0" w:evenHBand="0" w:firstRowFirstColumn="0" w:firstRowLastColumn="0" w:lastRowFirstColumn="0" w:lastRowLastColumn="0"/>
            <w:tcW w:w="563" w:type="dxa"/>
            <w:vMerge w:val="restart"/>
            <w:shd w:val="clear" w:color="auto" w:fill="FBE4D5" w:themeFill="accent2" w:themeFillTint="33"/>
            <w:textDirection w:val="tbRl"/>
          </w:tcPr>
          <w:p w14:paraId="4BC991AE" w14:textId="2A917ECB" w:rsidR="00A90882" w:rsidRPr="0082771D" w:rsidRDefault="00A90882" w:rsidP="0082771D">
            <w:pPr>
              <w:ind w:left="113" w:right="-86"/>
              <w:jc w:val="center"/>
              <w:rPr>
                <w:rFonts w:asciiTheme="minorBidi" w:hAnsiTheme="minorBidi" w:cs="B Zar"/>
                <w:b w:val="0"/>
                <w:bCs w:val="0"/>
                <w:sz w:val="18"/>
                <w:szCs w:val="18"/>
                <w:rtl/>
              </w:rPr>
            </w:pPr>
            <w:r w:rsidRPr="0082771D">
              <w:rPr>
                <w:rFonts w:asciiTheme="minorBidi" w:hAnsiTheme="minorBidi" w:cs="B Zar" w:hint="cs"/>
                <w:b w:val="0"/>
                <w:bCs w:val="0"/>
                <w:sz w:val="18"/>
                <w:szCs w:val="18"/>
                <w:rtl/>
              </w:rPr>
              <w:t>تنظیم هیجان سازش نایافته</w:t>
            </w:r>
          </w:p>
        </w:tc>
        <w:tc>
          <w:tcPr>
            <w:tcW w:w="3104" w:type="dxa"/>
            <w:shd w:val="clear" w:color="auto" w:fill="FBE4D5" w:themeFill="accent2" w:themeFillTint="33"/>
          </w:tcPr>
          <w:p w14:paraId="0EE6A165" w14:textId="30DC8B43" w:rsidR="00A90882" w:rsidRPr="0082771D" w:rsidRDefault="00A90882" w:rsidP="0082771D">
            <w:pPr>
              <w:ind w:right="-86"/>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Zar"/>
                <w:sz w:val="18"/>
                <w:szCs w:val="18"/>
              </w:rPr>
            </w:pPr>
            <w:r w:rsidRPr="0082771D">
              <w:rPr>
                <w:rFonts w:asciiTheme="minorBidi" w:hAnsiTheme="minorBidi" w:cs="B Zar"/>
                <w:sz w:val="18"/>
                <w:szCs w:val="18"/>
                <w:u w:val="single"/>
                <w:rtl/>
              </w:rPr>
              <w:t>بین آزمودنی ها</w:t>
            </w:r>
          </w:p>
        </w:tc>
        <w:tc>
          <w:tcPr>
            <w:tcW w:w="1418" w:type="dxa"/>
            <w:shd w:val="clear" w:color="auto" w:fill="FBE4D5" w:themeFill="accent2" w:themeFillTint="33"/>
          </w:tcPr>
          <w:p w14:paraId="40CA69B9" w14:textId="77777777" w:rsidR="00A90882" w:rsidRPr="0082771D" w:rsidRDefault="00A90882" w:rsidP="0082771D">
            <w:pPr>
              <w:ind w:right="-86"/>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Zar"/>
                <w:sz w:val="18"/>
                <w:szCs w:val="18"/>
                <w:rtl/>
              </w:rPr>
            </w:pPr>
          </w:p>
        </w:tc>
        <w:tc>
          <w:tcPr>
            <w:tcW w:w="1063" w:type="dxa"/>
            <w:shd w:val="clear" w:color="auto" w:fill="FBE4D5" w:themeFill="accent2" w:themeFillTint="33"/>
          </w:tcPr>
          <w:p w14:paraId="3046A35E" w14:textId="77777777" w:rsidR="00A90882" w:rsidRPr="0082771D" w:rsidRDefault="00A90882" w:rsidP="0082771D">
            <w:pPr>
              <w:ind w:right="-86"/>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Zar"/>
                <w:sz w:val="18"/>
                <w:szCs w:val="18"/>
                <w:rtl/>
              </w:rPr>
            </w:pPr>
          </w:p>
        </w:tc>
        <w:tc>
          <w:tcPr>
            <w:tcW w:w="1536" w:type="dxa"/>
            <w:shd w:val="clear" w:color="auto" w:fill="FBE4D5" w:themeFill="accent2" w:themeFillTint="33"/>
          </w:tcPr>
          <w:p w14:paraId="20F619BA" w14:textId="77777777" w:rsidR="00A90882" w:rsidRPr="0082771D" w:rsidRDefault="00A90882" w:rsidP="0082771D">
            <w:pPr>
              <w:ind w:right="-86"/>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Zar"/>
                <w:sz w:val="18"/>
                <w:szCs w:val="18"/>
                <w:rtl/>
              </w:rPr>
            </w:pPr>
          </w:p>
        </w:tc>
        <w:tc>
          <w:tcPr>
            <w:tcW w:w="1536" w:type="dxa"/>
            <w:shd w:val="clear" w:color="auto" w:fill="FBE4D5" w:themeFill="accent2" w:themeFillTint="33"/>
          </w:tcPr>
          <w:p w14:paraId="1C45C07A" w14:textId="77777777" w:rsidR="00A90882" w:rsidRPr="0082771D" w:rsidRDefault="00A90882" w:rsidP="0082771D">
            <w:pPr>
              <w:ind w:right="-86"/>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Zar"/>
                <w:sz w:val="18"/>
                <w:szCs w:val="18"/>
              </w:rPr>
            </w:pPr>
          </w:p>
        </w:tc>
        <w:tc>
          <w:tcPr>
            <w:tcW w:w="1536" w:type="dxa"/>
            <w:shd w:val="clear" w:color="auto" w:fill="FBE4D5" w:themeFill="accent2" w:themeFillTint="33"/>
          </w:tcPr>
          <w:p w14:paraId="3AF5BBDF" w14:textId="77777777" w:rsidR="00A90882" w:rsidRPr="0082771D" w:rsidRDefault="00A90882" w:rsidP="0082771D">
            <w:pPr>
              <w:ind w:right="-86"/>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Zar"/>
                <w:sz w:val="18"/>
                <w:szCs w:val="18"/>
                <w:rtl/>
              </w:rPr>
            </w:pPr>
          </w:p>
        </w:tc>
      </w:tr>
      <w:tr w:rsidR="00A90882" w14:paraId="1D6C6CBA" w14:textId="77777777" w:rsidTr="008277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vMerge/>
            <w:shd w:val="clear" w:color="auto" w:fill="FBE4D5" w:themeFill="accent2" w:themeFillTint="33"/>
          </w:tcPr>
          <w:p w14:paraId="167CC6EA" w14:textId="77777777" w:rsidR="00A90882" w:rsidRPr="0082771D" w:rsidRDefault="00A90882" w:rsidP="0082771D">
            <w:pPr>
              <w:ind w:right="-86"/>
              <w:jc w:val="center"/>
              <w:rPr>
                <w:rFonts w:asciiTheme="minorBidi" w:hAnsiTheme="minorBidi" w:cs="B Zar"/>
                <w:b w:val="0"/>
                <w:bCs w:val="0"/>
                <w:sz w:val="18"/>
                <w:szCs w:val="18"/>
                <w:rtl/>
              </w:rPr>
            </w:pPr>
          </w:p>
        </w:tc>
        <w:tc>
          <w:tcPr>
            <w:tcW w:w="3104" w:type="dxa"/>
            <w:shd w:val="clear" w:color="auto" w:fill="FBE4D5" w:themeFill="accent2" w:themeFillTint="33"/>
          </w:tcPr>
          <w:p w14:paraId="4BE7CCDC" w14:textId="17D75518" w:rsidR="00A90882" w:rsidRPr="0082771D" w:rsidRDefault="00A90882" w:rsidP="0082771D">
            <w:pPr>
              <w:ind w:right="-86"/>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Zar"/>
                <w:sz w:val="18"/>
                <w:szCs w:val="18"/>
              </w:rPr>
            </w:pPr>
            <w:r w:rsidRPr="0082771D">
              <w:rPr>
                <w:rFonts w:asciiTheme="minorBidi" w:hAnsiTheme="minorBidi" w:cs="B Zar"/>
                <w:sz w:val="18"/>
                <w:szCs w:val="18"/>
              </w:rPr>
              <w:t>R</w:t>
            </w:r>
            <w:r w:rsidRPr="0082771D">
              <w:rPr>
                <w:rFonts w:asciiTheme="minorBidi" w:hAnsiTheme="minorBidi" w:cs="B Zar"/>
                <w:sz w:val="18"/>
                <w:szCs w:val="18"/>
                <w:rtl/>
              </w:rPr>
              <w:t xml:space="preserve"> (سطرها: (پذیرش و تعهد، هیجان مدار، گواه)</w:t>
            </w:r>
          </w:p>
        </w:tc>
        <w:tc>
          <w:tcPr>
            <w:tcW w:w="1418" w:type="dxa"/>
            <w:shd w:val="clear" w:color="auto" w:fill="FBE4D5" w:themeFill="accent2" w:themeFillTint="33"/>
          </w:tcPr>
          <w:p w14:paraId="16AAE333" w14:textId="35D5028D" w:rsidR="00A90882" w:rsidRPr="0082771D" w:rsidRDefault="00A90882" w:rsidP="0082771D">
            <w:pPr>
              <w:ind w:right="-86"/>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Zar"/>
                <w:sz w:val="18"/>
                <w:szCs w:val="18"/>
                <w:rtl/>
              </w:rPr>
            </w:pPr>
            <w:r w:rsidRPr="0082771D">
              <w:rPr>
                <w:rFonts w:asciiTheme="minorBidi" w:hAnsiTheme="minorBidi" w:cs="B Zar"/>
                <w:sz w:val="18"/>
                <w:szCs w:val="18"/>
                <w:rtl/>
                <w:lang w:val="hy-AM"/>
              </w:rPr>
              <w:t>777/1656</w:t>
            </w:r>
          </w:p>
        </w:tc>
        <w:tc>
          <w:tcPr>
            <w:tcW w:w="1063" w:type="dxa"/>
            <w:shd w:val="clear" w:color="auto" w:fill="FBE4D5" w:themeFill="accent2" w:themeFillTint="33"/>
          </w:tcPr>
          <w:p w14:paraId="34DAD5BF" w14:textId="3DFB6BFF" w:rsidR="00A90882" w:rsidRPr="0082771D" w:rsidRDefault="00A90882" w:rsidP="0082771D">
            <w:pPr>
              <w:ind w:right="-86"/>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Zar"/>
                <w:sz w:val="18"/>
                <w:szCs w:val="18"/>
                <w:rtl/>
              </w:rPr>
            </w:pPr>
            <w:r w:rsidRPr="0082771D">
              <w:rPr>
                <w:rFonts w:asciiTheme="minorBidi" w:hAnsiTheme="minorBidi" w:cs="B Zar"/>
                <w:sz w:val="18"/>
                <w:szCs w:val="18"/>
                <w:rtl/>
              </w:rPr>
              <w:t>2</w:t>
            </w:r>
          </w:p>
        </w:tc>
        <w:tc>
          <w:tcPr>
            <w:tcW w:w="1536" w:type="dxa"/>
            <w:shd w:val="clear" w:color="auto" w:fill="FBE4D5" w:themeFill="accent2" w:themeFillTint="33"/>
          </w:tcPr>
          <w:p w14:paraId="4A46DF65" w14:textId="3C93A28E" w:rsidR="00A90882" w:rsidRPr="0082771D" w:rsidRDefault="00A90882" w:rsidP="0082771D">
            <w:pPr>
              <w:ind w:right="-86"/>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Zar"/>
                <w:sz w:val="18"/>
                <w:szCs w:val="18"/>
                <w:rtl/>
              </w:rPr>
            </w:pPr>
            <w:r w:rsidRPr="0082771D">
              <w:rPr>
                <w:rFonts w:asciiTheme="minorBidi" w:hAnsiTheme="minorBidi" w:cs="B Zar"/>
                <w:sz w:val="18"/>
                <w:szCs w:val="18"/>
                <w:rtl/>
              </w:rPr>
              <w:t>388/828</w:t>
            </w:r>
          </w:p>
        </w:tc>
        <w:tc>
          <w:tcPr>
            <w:tcW w:w="1536" w:type="dxa"/>
            <w:shd w:val="clear" w:color="auto" w:fill="FBE4D5" w:themeFill="accent2" w:themeFillTint="33"/>
          </w:tcPr>
          <w:p w14:paraId="1BF50BD2" w14:textId="26A69AB1" w:rsidR="00A90882" w:rsidRPr="0082771D" w:rsidRDefault="00A90882" w:rsidP="0082771D">
            <w:pPr>
              <w:ind w:right="-86"/>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Zar"/>
                <w:sz w:val="18"/>
                <w:szCs w:val="18"/>
              </w:rPr>
            </w:pPr>
            <w:r w:rsidRPr="0082771D">
              <w:rPr>
                <w:rFonts w:asciiTheme="minorBidi" w:hAnsiTheme="minorBidi" w:cs="B Zar"/>
                <w:sz w:val="18"/>
                <w:szCs w:val="18"/>
                <w:rtl/>
              </w:rPr>
              <w:t xml:space="preserve"> 817/10</w:t>
            </w:r>
            <w:r w:rsidRPr="0082771D">
              <w:rPr>
                <w:rFonts w:asciiTheme="minorBidi" w:hAnsiTheme="minorBidi" w:cs="B Zar"/>
                <w:sz w:val="18"/>
                <w:szCs w:val="18"/>
              </w:rPr>
              <w:t>**</w:t>
            </w:r>
          </w:p>
        </w:tc>
        <w:tc>
          <w:tcPr>
            <w:tcW w:w="1536" w:type="dxa"/>
            <w:shd w:val="clear" w:color="auto" w:fill="FBE4D5" w:themeFill="accent2" w:themeFillTint="33"/>
          </w:tcPr>
          <w:p w14:paraId="22D340DF" w14:textId="1DCDC0D8" w:rsidR="00A90882" w:rsidRPr="0082771D" w:rsidRDefault="00A90882" w:rsidP="0082771D">
            <w:pPr>
              <w:ind w:right="-86"/>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Zar"/>
                <w:sz w:val="18"/>
                <w:szCs w:val="18"/>
                <w:rtl/>
              </w:rPr>
            </w:pPr>
            <w:r w:rsidRPr="0082771D">
              <w:rPr>
                <w:rFonts w:asciiTheme="minorBidi" w:hAnsiTheme="minorBidi" w:cs="B Zar"/>
                <w:sz w:val="18"/>
                <w:szCs w:val="18"/>
                <w:rtl/>
                <w:lang w:val="hy-AM"/>
              </w:rPr>
              <w:t>357/0</w:t>
            </w:r>
          </w:p>
        </w:tc>
      </w:tr>
      <w:tr w:rsidR="00A90882" w14:paraId="7FD00369" w14:textId="77777777" w:rsidTr="0082771D">
        <w:tc>
          <w:tcPr>
            <w:cnfStyle w:val="001000000000" w:firstRow="0" w:lastRow="0" w:firstColumn="1" w:lastColumn="0" w:oddVBand="0" w:evenVBand="0" w:oddHBand="0" w:evenHBand="0" w:firstRowFirstColumn="0" w:firstRowLastColumn="0" w:lastRowFirstColumn="0" w:lastRowLastColumn="0"/>
            <w:tcW w:w="563" w:type="dxa"/>
            <w:vMerge/>
            <w:shd w:val="clear" w:color="auto" w:fill="FBE4D5" w:themeFill="accent2" w:themeFillTint="33"/>
          </w:tcPr>
          <w:p w14:paraId="7053369F" w14:textId="77777777" w:rsidR="00A90882" w:rsidRPr="0082771D" w:rsidRDefault="00A90882" w:rsidP="0082771D">
            <w:pPr>
              <w:ind w:right="-86"/>
              <w:jc w:val="center"/>
              <w:rPr>
                <w:rFonts w:asciiTheme="minorBidi" w:hAnsiTheme="minorBidi" w:cs="B Zar"/>
                <w:b w:val="0"/>
                <w:bCs w:val="0"/>
                <w:sz w:val="18"/>
                <w:szCs w:val="18"/>
                <w:rtl/>
              </w:rPr>
            </w:pPr>
          </w:p>
        </w:tc>
        <w:tc>
          <w:tcPr>
            <w:tcW w:w="3104" w:type="dxa"/>
            <w:shd w:val="clear" w:color="auto" w:fill="FBE4D5" w:themeFill="accent2" w:themeFillTint="33"/>
          </w:tcPr>
          <w:p w14:paraId="4363720A" w14:textId="3AE845B2" w:rsidR="00A90882" w:rsidRPr="0082771D" w:rsidRDefault="00A90882" w:rsidP="0082771D">
            <w:pPr>
              <w:ind w:right="-86"/>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Zar"/>
                <w:sz w:val="18"/>
                <w:szCs w:val="18"/>
              </w:rPr>
            </w:pPr>
            <w:r w:rsidRPr="0082771D">
              <w:rPr>
                <w:rFonts w:asciiTheme="minorBidi" w:hAnsiTheme="minorBidi" w:cs="B Zar"/>
                <w:sz w:val="18"/>
                <w:szCs w:val="18"/>
              </w:rPr>
              <w:t>S/R</w:t>
            </w:r>
            <w:r w:rsidRPr="0082771D">
              <w:rPr>
                <w:rFonts w:asciiTheme="minorBidi" w:hAnsiTheme="minorBidi" w:cs="B Zar"/>
                <w:sz w:val="18"/>
                <w:szCs w:val="18"/>
                <w:rtl/>
              </w:rPr>
              <w:t xml:space="preserve"> (خطا 1)</w:t>
            </w:r>
          </w:p>
        </w:tc>
        <w:tc>
          <w:tcPr>
            <w:tcW w:w="1418" w:type="dxa"/>
            <w:shd w:val="clear" w:color="auto" w:fill="FBE4D5" w:themeFill="accent2" w:themeFillTint="33"/>
          </w:tcPr>
          <w:p w14:paraId="591AC246" w14:textId="47CFA6E6" w:rsidR="00A90882" w:rsidRPr="0082771D" w:rsidRDefault="00A90882" w:rsidP="0082771D">
            <w:pPr>
              <w:ind w:right="-86"/>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Zar"/>
                <w:sz w:val="18"/>
                <w:szCs w:val="18"/>
                <w:rtl/>
              </w:rPr>
            </w:pPr>
            <w:r w:rsidRPr="0082771D">
              <w:rPr>
                <w:rFonts w:asciiTheme="minorBidi" w:hAnsiTheme="minorBidi" w:cs="B Zar"/>
                <w:sz w:val="18"/>
                <w:szCs w:val="18"/>
                <w:rtl/>
              </w:rPr>
              <w:t>723/2986</w:t>
            </w:r>
          </w:p>
        </w:tc>
        <w:tc>
          <w:tcPr>
            <w:tcW w:w="1063" w:type="dxa"/>
            <w:shd w:val="clear" w:color="auto" w:fill="FBE4D5" w:themeFill="accent2" w:themeFillTint="33"/>
          </w:tcPr>
          <w:p w14:paraId="729BCCB2" w14:textId="716AEE46" w:rsidR="00A90882" w:rsidRPr="0082771D" w:rsidRDefault="00A90882" w:rsidP="0082771D">
            <w:pPr>
              <w:ind w:right="-86"/>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Zar"/>
                <w:sz w:val="18"/>
                <w:szCs w:val="18"/>
                <w:rtl/>
              </w:rPr>
            </w:pPr>
            <w:r w:rsidRPr="0082771D">
              <w:rPr>
                <w:rFonts w:asciiTheme="minorBidi" w:hAnsiTheme="minorBidi" w:cs="B Zar"/>
                <w:sz w:val="18"/>
                <w:szCs w:val="18"/>
                <w:rtl/>
              </w:rPr>
              <w:t>39</w:t>
            </w:r>
          </w:p>
        </w:tc>
        <w:tc>
          <w:tcPr>
            <w:tcW w:w="1536" w:type="dxa"/>
            <w:shd w:val="clear" w:color="auto" w:fill="FBE4D5" w:themeFill="accent2" w:themeFillTint="33"/>
          </w:tcPr>
          <w:p w14:paraId="5E08BDA0" w14:textId="06CFF908" w:rsidR="00A90882" w:rsidRPr="0082771D" w:rsidRDefault="00A90882" w:rsidP="0082771D">
            <w:pPr>
              <w:ind w:right="-86"/>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Zar"/>
                <w:sz w:val="18"/>
                <w:szCs w:val="18"/>
                <w:rtl/>
              </w:rPr>
            </w:pPr>
            <w:r w:rsidRPr="0082771D">
              <w:rPr>
                <w:rFonts w:asciiTheme="minorBidi" w:hAnsiTheme="minorBidi" w:cs="B Zar"/>
                <w:sz w:val="18"/>
                <w:szCs w:val="18"/>
                <w:rtl/>
              </w:rPr>
              <w:t>583/76</w:t>
            </w:r>
          </w:p>
        </w:tc>
        <w:tc>
          <w:tcPr>
            <w:tcW w:w="1536" w:type="dxa"/>
            <w:shd w:val="clear" w:color="auto" w:fill="FBE4D5" w:themeFill="accent2" w:themeFillTint="33"/>
          </w:tcPr>
          <w:p w14:paraId="105F91CC" w14:textId="77777777" w:rsidR="00A90882" w:rsidRPr="0082771D" w:rsidRDefault="00A90882" w:rsidP="0082771D">
            <w:pPr>
              <w:ind w:right="-86"/>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Zar"/>
                <w:sz w:val="18"/>
                <w:szCs w:val="18"/>
              </w:rPr>
            </w:pPr>
          </w:p>
        </w:tc>
        <w:tc>
          <w:tcPr>
            <w:tcW w:w="1536" w:type="dxa"/>
            <w:shd w:val="clear" w:color="auto" w:fill="FBE4D5" w:themeFill="accent2" w:themeFillTint="33"/>
          </w:tcPr>
          <w:p w14:paraId="3D68FD73" w14:textId="77777777" w:rsidR="00A90882" w:rsidRPr="0082771D" w:rsidRDefault="00A90882" w:rsidP="0082771D">
            <w:pPr>
              <w:ind w:right="-86"/>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Zar"/>
                <w:sz w:val="18"/>
                <w:szCs w:val="18"/>
                <w:rtl/>
              </w:rPr>
            </w:pPr>
          </w:p>
        </w:tc>
      </w:tr>
      <w:tr w:rsidR="00A90882" w14:paraId="2E903819" w14:textId="77777777" w:rsidTr="008277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vMerge/>
            <w:shd w:val="clear" w:color="auto" w:fill="FBE4D5" w:themeFill="accent2" w:themeFillTint="33"/>
          </w:tcPr>
          <w:p w14:paraId="064C795E" w14:textId="77777777" w:rsidR="00A90882" w:rsidRPr="0082771D" w:rsidRDefault="00A90882" w:rsidP="0082771D">
            <w:pPr>
              <w:ind w:right="-86"/>
              <w:jc w:val="center"/>
              <w:rPr>
                <w:rFonts w:asciiTheme="minorBidi" w:hAnsiTheme="minorBidi" w:cs="B Zar"/>
                <w:b w:val="0"/>
                <w:bCs w:val="0"/>
                <w:sz w:val="18"/>
                <w:szCs w:val="18"/>
                <w:rtl/>
              </w:rPr>
            </w:pPr>
          </w:p>
        </w:tc>
        <w:tc>
          <w:tcPr>
            <w:tcW w:w="3104" w:type="dxa"/>
            <w:shd w:val="clear" w:color="auto" w:fill="FBE4D5" w:themeFill="accent2" w:themeFillTint="33"/>
          </w:tcPr>
          <w:p w14:paraId="3ED8C777" w14:textId="7BC69E8B" w:rsidR="00A90882" w:rsidRPr="0082771D" w:rsidRDefault="00A90882" w:rsidP="0082771D">
            <w:pPr>
              <w:ind w:right="-86"/>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Zar"/>
                <w:sz w:val="18"/>
                <w:szCs w:val="18"/>
              </w:rPr>
            </w:pPr>
            <w:r w:rsidRPr="0082771D">
              <w:rPr>
                <w:rFonts w:asciiTheme="minorBidi" w:hAnsiTheme="minorBidi" w:cs="B Zar"/>
                <w:sz w:val="18"/>
                <w:szCs w:val="18"/>
                <w:rtl/>
                <w:lang w:val="hy-AM"/>
              </w:rPr>
              <w:t>درون آزمودنی ها</w:t>
            </w:r>
            <w:r w:rsidRPr="0082771D">
              <w:rPr>
                <w:rFonts w:asciiTheme="minorBidi" w:hAnsiTheme="minorBidi" w:cs="B Zar" w:hint="cs"/>
                <w:sz w:val="18"/>
                <w:szCs w:val="18"/>
                <w:rtl/>
                <w:lang w:val="hy-AM"/>
              </w:rPr>
              <w:t xml:space="preserve"> </w:t>
            </w:r>
          </w:p>
        </w:tc>
        <w:tc>
          <w:tcPr>
            <w:tcW w:w="1418" w:type="dxa"/>
            <w:shd w:val="clear" w:color="auto" w:fill="FBE4D5" w:themeFill="accent2" w:themeFillTint="33"/>
          </w:tcPr>
          <w:p w14:paraId="1D69028A" w14:textId="77777777" w:rsidR="00A90882" w:rsidRPr="0082771D" w:rsidRDefault="00A90882" w:rsidP="0082771D">
            <w:pPr>
              <w:ind w:right="-86"/>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Zar"/>
                <w:sz w:val="18"/>
                <w:szCs w:val="18"/>
                <w:rtl/>
              </w:rPr>
            </w:pPr>
          </w:p>
        </w:tc>
        <w:tc>
          <w:tcPr>
            <w:tcW w:w="1063" w:type="dxa"/>
            <w:shd w:val="clear" w:color="auto" w:fill="FBE4D5" w:themeFill="accent2" w:themeFillTint="33"/>
          </w:tcPr>
          <w:p w14:paraId="60932798" w14:textId="77777777" w:rsidR="00A90882" w:rsidRPr="0082771D" w:rsidRDefault="00A90882" w:rsidP="0082771D">
            <w:pPr>
              <w:ind w:right="-86"/>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Zar"/>
                <w:sz w:val="18"/>
                <w:szCs w:val="18"/>
                <w:rtl/>
              </w:rPr>
            </w:pPr>
          </w:p>
        </w:tc>
        <w:tc>
          <w:tcPr>
            <w:tcW w:w="1536" w:type="dxa"/>
            <w:shd w:val="clear" w:color="auto" w:fill="FBE4D5" w:themeFill="accent2" w:themeFillTint="33"/>
          </w:tcPr>
          <w:p w14:paraId="0862ECA8" w14:textId="77777777" w:rsidR="00A90882" w:rsidRPr="0082771D" w:rsidRDefault="00A90882" w:rsidP="0082771D">
            <w:pPr>
              <w:ind w:right="-86"/>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Zar"/>
                <w:sz w:val="18"/>
                <w:szCs w:val="18"/>
                <w:rtl/>
              </w:rPr>
            </w:pPr>
          </w:p>
        </w:tc>
        <w:tc>
          <w:tcPr>
            <w:tcW w:w="1536" w:type="dxa"/>
            <w:shd w:val="clear" w:color="auto" w:fill="FBE4D5" w:themeFill="accent2" w:themeFillTint="33"/>
          </w:tcPr>
          <w:p w14:paraId="561D94DD" w14:textId="77777777" w:rsidR="00A90882" w:rsidRPr="0082771D" w:rsidRDefault="00A90882" w:rsidP="0082771D">
            <w:pPr>
              <w:ind w:right="-86"/>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Zar"/>
                <w:sz w:val="18"/>
                <w:szCs w:val="18"/>
              </w:rPr>
            </w:pPr>
          </w:p>
        </w:tc>
        <w:tc>
          <w:tcPr>
            <w:tcW w:w="1536" w:type="dxa"/>
            <w:shd w:val="clear" w:color="auto" w:fill="FBE4D5" w:themeFill="accent2" w:themeFillTint="33"/>
          </w:tcPr>
          <w:p w14:paraId="47E4C617" w14:textId="77777777" w:rsidR="00A90882" w:rsidRPr="0082771D" w:rsidRDefault="00A90882" w:rsidP="0082771D">
            <w:pPr>
              <w:ind w:right="-86"/>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Zar"/>
                <w:sz w:val="18"/>
                <w:szCs w:val="18"/>
                <w:rtl/>
              </w:rPr>
            </w:pPr>
          </w:p>
        </w:tc>
      </w:tr>
      <w:tr w:rsidR="00A90882" w14:paraId="11CFA940" w14:textId="77777777" w:rsidTr="0082771D">
        <w:tc>
          <w:tcPr>
            <w:cnfStyle w:val="001000000000" w:firstRow="0" w:lastRow="0" w:firstColumn="1" w:lastColumn="0" w:oddVBand="0" w:evenVBand="0" w:oddHBand="0" w:evenHBand="0" w:firstRowFirstColumn="0" w:firstRowLastColumn="0" w:lastRowFirstColumn="0" w:lastRowLastColumn="0"/>
            <w:tcW w:w="563" w:type="dxa"/>
            <w:vMerge/>
            <w:shd w:val="clear" w:color="auto" w:fill="FBE4D5" w:themeFill="accent2" w:themeFillTint="33"/>
          </w:tcPr>
          <w:p w14:paraId="5131EA96" w14:textId="77777777" w:rsidR="00A90882" w:rsidRPr="0082771D" w:rsidRDefault="00A90882" w:rsidP="0082771D">
            <w:pPr>
              <w:ind w:right="-86"/>
              <w:jc w:val="center"/>
              <w:rPr>
                <w:rFonts w:asciiTheme="minorBidi" w:hAnsiTheme="minorBidi" w:cs="B Zar"/>
                <w:b w:val="0"/>
                <w:bCs w:val="0"/>
                <w:sz w:val="18"/>
                <w:szCs w:val="18"/>
                <w:rtl/>
              </w:rPr>
            </w:pPr>
          </w:p>
        </w:tc>
        <w:tc>
          <w:tcPr>
            <w:tcW w:w="3104" w:type="dxa"/>
            <w:shd w:val="clear" w:color="auto" w:fill="FBE4D5" w:themeFill="accent2" w:themeFillTint="33"/>
          </w:tcPr>
          <w:p w14:paraId="03015027" w14:textId="0DBD3562" w:rsidR="00A90882" w:rsidRPr="0082771D" w:rsidRDefault="00A90882" w:rsidP="0082771D">
            <w:pPr>
              <w:ind w:right="-86"/>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Zar"/>
                <w:sz w:val="18"/>
                <w:szCs w:val="18"/>
              </w:rPr>
            </w:pPr>
            <w:r w:rsidRPr="0082771D">
              <w:rPr>
                <w:rFonts w:asciiTheme="minorBidi" w:hAnsiTheme="minorBidi" w:cs="B Zar"/>
                <w:sz w:val="18"/>
                <w:szCs w:val="18"/>
              </w:rPr>
              <w:t>C</w:t>
            </w:r>
            <w:r w:rsidRPr="0082771D">
              <w:rPr>
                <w:rFonts w:asciiTheme="minorBidi" w:hAnsiTheme="minorBidi" w:cs="B Zar"/>
                <w:sz w:val="18"/>
                <w:szCs w:val="18"/>
                <w:rtl/>
              </w:rPr>
              <w:t xml:space="preserve"> (ستون ها: پیش آزمون- پس آزمون </w:t>
            </w:r>
            <w:r w:rsidRPr="0082771D">
              <w:rPr>
                <w:rFonts w:ascii="Times New Roman" w:hAnsi="Times New Roman" w:cs="Times New Roman" w:hint="cs"/>
                <w:sz w:val="18"/>
                <w:szCs w:val="18"/>
                <w:rtl/>
              </w:rPr>
              <w:t>–</w:t>
            </w:r>
            <w:r w:rsidRPr="0082771D">
              <w:rPr>
                <w:rFonts w:asciiTheme="minorBidi" w:hAnsiTheme="minorBidi" w:cs="B Zar"/>
                <w:sz w:val="18"/>
                <w:szCs w:val="18"/>
                <w:rtl/>
              </w:rPr>
              <w:t xml:space="preserve"> پیگیری)</w:t>
            </w:r>
          </w:p>
        </w:tc>
        <w:tc>
          <w:tcPr>
            <w:tcW w:w="1418" w:type="dxa"/>
            <w:shd w:val="clear" w:color="auto" w:fill="FBE4D5" w:themeFill="accent2" w:themeFillTint="33"/>
          </w:tcPr>
          <w:p w14:paraId="646CA741" w14:textId="0442B0EE" w:rsidR="00A90882" w:rsidRPr="0082771D" w:rsidRDefault="00A90882" w:rsidP="0082771D">
            <w:pPr>
              <w:ind w:right="-86"/>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Zar"/>
                <w:sz w:val="18"/>
                <w:szCs w:val="18"/>
                <w:rtl/>
              </w:rPr>
            </w:pPr>
            <w:r w:rsidRPr="0082771D">
              <w:rPr>
                <w:rFonts w:asciiTheme="minorBidi" w:hAnsiTheme="minorBidi" w:cs="B Zar"/>
                <w:sz w:val="18"/>
                <w:szCs w:val="18"/>
                <w:rtl/>
                <w:lang w:val="hy-AM"/>
              </w:rPr>
              <w:t>927/176</w:t>
            </w:r>
          </w:p>
        </w:tc>
        <w:tc>
          <w:tcPr>
            <w:tcW w:w="1063" w:type="dxa"/>
            <w:shd w:val="clear" w:color="auto" w:fill="FBE4D5" w:themeFill="accent2" w:themeFillTint="33"/>
          </w:tcPr>
          <w:p w14:paraId="37596692" w14:textId="2E43EF10" w:rsidR="00A90882" w:rsidRPr="0082771D" w:rsidRDefault="00A90882" w:rsidP="0082771D">
            <w:pPr>
              <w:ind w:right="-86"/>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Zar"/>
                <w:sz w:val="18"/>
                <w:szCs w:val="18"/>
                <w:rtl/>
              </w:rPr>
            </w:pPr>
            <w:r w:rsidRPr="0082771D">
              <w:rPr>
                <w:rFonts w:asciiTheme="minorBidi" w:hAnsiTheme="minorBidi" w:cs="B Zar"/>
                <w:sz w:val="18"/>
                <w:szCs w:val="18"/>
                <w:rtl/>
              </w:rPr>
              <w:t>27/1</w:t>
            </w:r>
          </w:p>
        </w:tc>
        <w:tc>
          <w:tcPr>
            <w:tcW w:w="1536" w:type="dxa"/>
            <w:shd w:val="clear" w:color="auto" w:fill="FBE4D5" w:themeFill="accent2" w:themeFillTint="33"/>
          </w:tcPr>
          <w:p w14:paraId="7BC0C67A" w14:textId="73915A68" w:rsidR="00A90882" w:rsidRPr="0082771D" w:rsidRDefault="00A90882" w:rsidP="0082771D">
            <w:pPr>
              <w:ind w:right="-86"/>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Zar"/>
                <w:sz w:val="18"/>
                <w:szCs w:val="18"/>
                <w:rtl/>
              </w:rPr>
            </w:pPr>
            <w:r w:rsidRPr="0082771D">
              <w:rPr>
                <w:rFonts w:asciiTheme="minorBidi" w:hAnsiTheme="minorBidi" w:cs="B Zar"/>
                <w:sz w:val="18"/>
                <w:szCs w:val="18"/>
                <w:rtl/>
              </w:rPr>
              <w:t>329/139</w:t>
            </w:r>
          </w:p>
        </w:tc>
        <w:tc>
          <w:tcPr>
            <w:tcW w:w="1536" w:type="dxa"/>
            <w:shd w:val="clear" w:color="auto" w:fill="FBE4D5" w:themeFill="accent2" w:themeFillTint="33"/>
          </w:tcPr>
          <w:p w14:paraId="2D8B358D" w14:textId="608939F0" w:rsidR="00A90882" w:rsidRPr="0082771D" w:rsidRDefault="00A90882" w:rsidP="0082771D">
            <w:pPr>
              <w:ind w:right="-86"/>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Zar"/>
                <w:sz w:val="18"/>
                <w:szCs w:val="18"/>
              </w:rPr>
            </w:pPr>
            <w:r w:rsidRPr="0082771D">
              <w:rPr>
                <w:rFonts w:asciiTheme="minorBidi" w:hAnsiTheme="minorBidi" w:cs="B Zar"/>
                <w:sz w:val="18"/>
                <w:szCs w:val="18"/>
                <w:rtl/>
              </w:rPr>
              <w:t xml:space="preserve"> 279/15</w:t>
            </w:r>
            <w:r w:rsidRPr="0082771D">
              <w:rPr>
                <w:rFonts w:asciiTheme="minorBidi" w:hAnsiTheme="minorBidi" w:cs="B Zar"/>
                <w:sz w:val="18"/>
                <w:szCs w:val="18"/>
              </w:rPr>
              <w:t>**</w:t>
            </w:r>
          </w:p>
        </w:tc>
        <w:tc>
          <w:tcPr>
            <w:tcW w:w="1536" w:type="dxa"/>
            <w:shd w:val="clear" w:color="auto" w:fill="FBE4D5" w:themeFill="accent2" w:themeFillTint="33"/>
          </w:tcPr>
          <w:p w14:paraId="5092262F" w14:textId="796BED11" w:rsidR="00A90882" w:rsidRPr="0082771D" w:rsidRDefault="00A90882" w:rsidP="0082771D">
            <w:pPr>
              <w:ind w:right="-86"/>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Zar"/>
                <w:sz w:val="18"/>
                <w:szCs w:val="18"/>
                <w:rtl/>
              </w:rPr>
            </w:pPr>
            <w:r w:rsidRPr="0082771D">
              <w:rPr>
                <w:rFonts w:asciiTheme="minorBidi" w:hAnsiTheme="minorBidi" w:cs="B Zar"/>
                <w:sz w:val="18"/>
                <w:szCs w:val="18"/>
                <w:rtl/>
              </w:rPr>
              <w:t>281/0</w:t>
            </w:r>
          </w:p>
        </w:tc>
      </w:tr>
      <w:tr w:rsidR="00A90882" w14:paraId="1C17ABB8" w14:textId="77777777" w:rsidTr="008277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vMerge/>
            <w:shd w:val="clear" w:color="auto" w:fill="FBE4D5" w:themeFill="accent2" w:themeFillTint="33"/>
          </w:tcPr>
          <w:p w14:paraId="2329EDAC" w14:textId="77777777" w:rsidR="00A90882" w:rsidRPr="0082771D" w:rsidRDefault="00A90882" w:rsidP="0082771D">
            <w:pPr>
              <w:ind w:right="-86"/>
              <w:jc w:val="center"/>
              <w:rPr>
                <w:rFonts w:asciiTheme="minorBidi" w:hAnsiTheme="minorBidi" w:cs="B Zar"/>
                <w:b w:val="0"/>
                <w:bCs w:val="0"/>
                <w:sz w:val="18"/>
                <w:szCs w:val="18"/>
                <w:rtl/>
              </w:rPr>
            </w:pPr>
          </w:p>
        </w:tc>
        <w:tc>
          <w:tcPr>
            <w:tcW w:w="3104" w:type="dxa"/>
            <w:shd w:val="clear" w:color="auto" w:fill="FBE4D5" w:themeFill="accent2" w:themeFillTint="33"/>
          </w:tcPr>
          <w:p w14:paraId="1A8F979C" w14:textId="2EB59FE2" w:rsidR="00A90882" w:rsidRPr="0082771D" w:rsidRDefault="00A90882" w:rsidP="0082771D">
            <w:pPr>
              <w:ind w:right="-86"/>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Zar"/>
                <w:sz w:val="18"/>
                <w:szCs w:val="18"/>
              </w:rPr>
            </w:pPr>
            <w:r w:rsidRPr="0082771D">
              <w:rPr>
                <w:rFonts w:asciiTheme="minorBidi" w:hAnsiTheme="minorBidi" w:cs="B Zar"/>
                <w:sz w:val="18"/>
                <w:szCs w:val="18"/>
              </w:rPr>
              <w:t>C*R</w:t>
            </w:r>
            <w:r w:rsidRPr="0082771D">
              <w:rPr>
                <w:rFonts w:asciiTheme="minorBidi" w:hAnsiTheme="minorBidi" w:cs="B Zar"/>
                <w:sz w:val="18"/>
                <w:szCs w:val="18"/>
                <w:rtl/>
              </w:rPr>
              <w:t xml:space="preserve"> (کنش متقابل سطر و ستون)</w:t>
            </w:r>
          </w:p>
        </w:tc>
        <w:tc>
          <w:tcPr>
            <w:tcW w:w="1418" w:type="dxa"/>
            <w:shd w:val="clear" w:color="auto" w:fill="FBE4D5" w:themeFill="accent2" w:themeFillTint="33"/>
          </w:tcPr>
          <w:p w14:paraId="11B7F106" w14:textId="0D8A591B" w:rsidR="00A90882" w:rsidRPr="0082771D" w:rsidRDefault="00A90882" w:rsidP="0082771D">
            <w:pPr>
              <w:ind w:right="-86"/>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Zar"/>
                <w:sz w:val="18"/>
                <w:szCs w:val="18"/>
                <w:rtl/>
              </w:rPr>
            </w:pPr>
            <w:r w:rsidRPr="0082771D">
              <w:rPr>
                <w:rFonts w:asciiTheme="minorBidi" w:hAnsiTheme="minorBidi" w:cs="B Zar"/>
                <w:sz w:val="18"/>
                <w:szCs w:val="18"/>
                <w:rtl/>
              </w:rPr>
              <w:t>538/207</w:t>
            </w:r>
          </w:p>
        </w:tc>
        <w:tc>
          <w:tcPr>
            <w:tcW w:w="1063" w:type="dxa"/>
            <w:shd w:val="clear" w:color="auto" w:fill="FBE4D5" w:themeFill="accent2" w:themeFillTint="33"/>
          </w:tcPr>
          <w:p w14:paraId="58A6333E" w14:textId="7F37078F" w:rsidR="00A90882" w:rsidRPr="0082771D" w:rsidRDefault="00A90882" w:rsidP="0082771D">
            <w:pPr>
              <w:ind w:right="-86"/>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Zar"/>
                <w:sz w:val="18"/>
                <w:szCs w:val="18"/>
                <w:rtl/>
              </w:rPr>
            </w:pPr>
            <w:r w:rsidRPr="0082771D">
              <w:rPr>
                <w:rFonts w:asciiTheme="minorBidi" w:hAnsiTheme="minorBidi" w:cs="B Zar"/>
                <w:sz w:val="18"/>
                <w:szCs w:val="18"/>
                <w:rtl/>
              </w:rPr>
              <w:t>54/2</w:t>
            </w:r>
          </w:p>
        </w:tc>
        <w:tc>
          <w:tcPr>
            <w:tcW w:w="1536" w:type="dxa"/>
            <w:shd w:val="clear" w:color="auto" w:fill="FBE4D5" w:themeFill="accent2" w:themeFillTint="33"/>
          </w:tcPr>
          <w:p w14:paraId="7B08B6F9" w14:textId="2A4631F5" w:rsidR="00A90882" w:rsidRPr="0082771D" w:rsidRDefault="00A90882" w:rsidP="0082771D">
            <w:pPr>
              <w:ind w:right="-86"/>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Zar"/>
                <w:sz w:val="18"/>
                <w:szCs w:val="18"/>
                <w:rtl/>
              </w:rPr>
            </w:pPr>
            <w:r w:rsidRPr="0082771D">
              <w:rPr>
                <w:rFonts w:asciiTheme="minorBidi" w:hAnsiTheme="minorBidi" w:cs="B Zar"/>
                <w:sz w:val="18"/>
                <w:szCs w:val="18"/>
                <w:rtl/>
              </w:rPr>
              <w:t>718/81</w:t>
            </w:r>
          </w:p>
        </w:tc>
        <w:tc>
          <w:tcPr>
            <w:tcW w:w="1536" w:type="dxa"/>
            <w:shd w:val="clear" w:color="auto" w:fill="FBE4D5" w:themeFill="accent2" w:themeFillTint="33"/>
          </w:tcPr>
          <w:p w14:paraId="18606C6A" w14:textId="0B808A87" w:rsidR="00A90882" w:rsidRPr="0082771D" w:rsidRDefault="00A90882" w:rsidP="0082771D">
            <w:pPr>
              <w:ind w:right="-86"/>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Zar"/>
                <w:sz w:val="18"/>
                <w:szCs w:val="18"/>
              </w:rPr>
            </w:pPr>
            <w:r w:rsidRPr="0082771D">
              <w:rPr>
                <w:rFonts w:asciiTheme="minorBidi" w:hAnsiTheme="minorBidi" w:cs="B Zar"/>
                <w:sz w:val="18"/>
                <w:szCs w:val="18"/>
                <w:rtl/>
              </w:rPr>
              <w:t xml:space="preserve"> 961/8</w:t>
            </w:r>
            <w:r w:rsidRPr="0082771D">
              <w:rPr>
                <w:rFonts w:asciiTheme="minorBidi" w:hAnsiTheme="minorBidi" w:cs="B Zar"/>
                <w:sz w:val="18"/>
                <w:szCs w:val="18"/>
              </w:rPr>
              <w:t>**</w:t>
            </w:r>
          </w:p>
        </w:tc>
        <w:tc>
          <w:tcPr>
            <w:tcW w:w="1536" w:type="dxa"/>
            <w:shd w:val="clear" w:color="auto" w:fill="FBE4D5" w:themeFill="accent2" w:themeFillTint="33"/>
          </w:tcPr>
          <w:p w14:paraId="462BDF05" w14:textId="3C7293C5" w:rsidR="00A90882" w:rsidRPr="0082771D" w:rsidRDefault="00A90882" w:rsidP="0082771D">
            <w:pPr>
              <w:ind w:right="-86"/>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Zar"/>
                <w:sz w:val="18"/>
                <w:szCs w:val="18"/>
                <w:rtl/>
              </w:rPr>
            </w:pPr>
            <w:r w:rsidRPr="0082771D">
              <w:rPr>
                <w:rFonts w:asciiTheme="minorBidi" w:hAnsiTheme="minorBidi" w:cs="B Zar"/>
                <w:sz w:val="18"/>
                <w:szCs w:val="18"/>
                <w:rtl/>
              </w:rPr>
              <w:t>315/0</w:t>
            </w:r>
          </w:p>
        </w:tc>
      </w:tr>
      <w:tr w:rsidR="00A90882" w14:paraId="5FA7703E" w14:textId="77777777" w:rsidTr="0082771D">
        <w:tc>
          <w:tcPr>
            <w:cnfStyle w:val="001000000000" w:firstRow="0" w:lastRow="0" w:firstColumn="1" w:lastColumn="0" w:oddVBand="0" w:evenVBand="0" w:oddHBand="0" w:evenHBand="0" w:firstRowFirstColumn="0" w:firstRowLastColumn="0" w:lastRowFirstColumn="0" w:lastRowLastColumn="0"/>
            <w:tcW w:w="563" w:type="dxa"/>
            <w:vMerge/>
            <w:shd w:val="clear" w:color="auto" w:fill="FBE4D5" w:themeFill="accent2" w:themeFillTint="33"/>
          </w:tcPr>
          <w:p w14:paraId="62B0E17C" w14:textId="77777777" w:rsidR="00A90882" w:rsidRPr="0082771D" w:rsidRDefault="00A90882" w:rsidP="0082771D">
            <w:pPr>
              <w:ind w:right="-86"/>
              <w:jc w:val="center"/>
              <w:rPr>
                <w:rFonts w:asciiTheme="minorBidi" w:hAnsiTheme="minorBidi" w:cs="B Zar"/>
                <w:b w:val="0"/>
                <w:bCs w:val="0"/>
                <w:sz w:val="18"/>
                <w:szCs w:val="18"/>
                <w:rtl/>
              </w:rPr>
            </w:pPr>
          </w:p>
        </w:tc>
        <w:tc>
          <w:tcPr>
            <w:tcW w:w="3104" w:type="dxa"/>
            <w:shd w:val="clear" w:color="auto" w:fill="FBE4D5" w:themeFill="accent2" w:themeFillTint="33"/>
          </w:tcPr>
          <w:p w14:paraId="36C72E36" w14:textId="08C36C2F" w:rsidR="00A90882" w:rsidRPr="0082771D" w:rsidRDefault="00A90882" w:rsidP="0082771D">
            <w:pPr>
              <w:ind w:right="-86"/>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Zar"/>
                <w:sz w:val="18"/>
                <w:szCs w:val="18"/>
              </w:rPr>
            </w:pPr>
            <w:r w:rsidRPr="0082771D">
              <w:rPr>
                <w:rFonts w:asciiTheme="minorBidi" w:hAnsiTheme="minorBidi" w:cs="B Zar"/>
                <w:sz w:val="18"/>
                <w:szCs w:val="18"/>
              </w:rPr>
              <w:t>C*S/R</w:t>
            </w:r>
            <w:r w:rsidRPr="0082771D">
              <w:rPr>
                <w:rFonts w:asciiTheme="minorBidi" w:hAnsiTheme="minorBidi" w:cs="B Zar"/>
                <w:sz w:val="18"/>
                <w:szCs w:val="18"/>
                <w:rtl/>
              </w:rPr>
              <w:t xml:space="preserve"> (خطا 2)</w:t>
            </w:r>
          </w:p>
        </w:tc>
        <w:tc>
          <w:tcPr>
            <w:tcW w:w="1418" w:type="dxa"/>
            <w:shd w:val="clear" w:color="auto" w:fill="FBE4D5" w:themeFill="accent2" w:themeFillTint="33"/>
          </w:tcPr>
          <w:p w14:paraId="12449121" w14:textId="0F890E98" w:rsidR="00A90882" w:rsidRPr="0082771D" w:rsidRDefault="00A90882" w:rsidP="0082771D">
            <w:pPr>
              <w:ind w:right="-86"/>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Zar"/>
                <w:sz w:val="18"/>
                <w:szCs w:val="18"/>
                <w:rtl/>
              </w:rPr>
            </w:pPr>
            <w:r w:rsidRPr="0082771D">
              <w:rPr>
                <w:rFonts w:asciiTheme="minorBidi" w:hAnsiTheme="minorBidi" w:cs="B Zar"/>
                <w:sz w:val="18"/>
                <w:szCs w:val="18"/>
                <w:rtl/>
              </w:rPr>
              <w:t>605/451</w:t>
            </w:r>
          </w:p>
        </w:tc>
        <w:tc>
          <w:tcPr>
            <w:tcW w:w="1063" w:type="dxa"/>
            <w:shd w:val="clear" w:color="auto" w:fill="FBE4D5" w:themeFill="accent2" w:themeFillTint="33"/>
          </w:tcPr>
          <w:p w14:paraId="6B806BB6" w14:textId="7D29F57A" w:rsidR="00A90882" w:rsidRPr="0082771D" w:rsidRDefault="00A90882" w:rsidP="0082771D">
            <w:pPr>
              <w:ind w:right="-86"/>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Zar"/>
                <w:sz w:val="18"/>
                <w:szCs w:val="18"/>
                <w:rtl/>
              </w:rPr>
            </w:pPr>
            <w:r w:rsidRPr="0082771D">
              <w:rPr>
                <w:rFonts w:asciiTheme="minorBidi" w:hAnsiTheme="minorBidi" w:cs="B Zar"/>
                <w:sz w:val="18"/>
                <w:szCs w:val="18"/>
                <w:rtl/>
              </w:rPr>
              <w:t>52/49</w:t>
            </w:r>
          </w:p>
        </w:tc>
        <w:tc>
          <w:tcPr>
            <w:tcW w:w="1536" w:type="dxa"/>
            <w:shd w:val="clear" w:color="auto" w:fill="FBE4D5" w:themeFill="accent2" w:themeFillTint="33"/>
          </w:tcPr>
          <w:p w14:paraId="38B12552" w14:textId="61F74650" w:rsidR="00A90882" w:rsidRPr="0082771D" w:rsidRDefault="00A90882" w:rsidP="0082771D">
            <w:pPr>
              <w:ind w:right="-86"/>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Zar"/>
                <w:sz w:val="18"/>
                <w:szCs w:val="18"/>
                <w:rtl/>
              </w:rPr>
            </w:pPr>
            <w:r w:rsidRPr="0082771D">
              <w:rPr>
                <w:rFonts w:asciiTheme="minorBidi" w:hAnsiTheme="minorBidi" w:cs="B Zar"/>
                <w:sz w:val="18"/>
                <w:szCs w:val="18"/>
                <w:rtl/>
              </w:rPr>
              <w:t>119/9</w:t>
            </w:r>
          </w:p>
        </w:tc>
        <w:tc>
          <w:tcPr>
            <w:tcW w:w="1536" w:type="dxa"/>
            <w:shd w:val="clear" w:color="auto" w:fill="FBE4D5" w:themeFill="accent2" w:themeFillTint="33"/>
          </w:tcPr>
          <w:p w14:paraId="7EF18C88" w14:textId="77777777" w:rsidR="00A90882" w:rsidRPr="0082771D" w:rsidRDefault="00A90882" w:rsidP="0082771D">
            <w:pPr>
              <w:ind w:right="-86"/>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Zar"/>
                <w:sz w:val="18"/>
                <w:szCs w:val="18"/>
              </w:rPr>
            </w:pPr>
          </w:p>
        </w:tc>
        <w:tc>
          <w:tcPr>
            <w:tcW w:w="1536" w:type="dxa"/>
            <w:shd w:val="clear" w:color="auto" w:fill="FBE4D5" w:themeFill="accent2" w:themeFillTint="33"/>
          </w:tcPr>
          <w:p w14:paraId="13A94421" w14:textId="77777777" w:rsidR="00A90882" w:rsidRPr="0082771D" w:rsidRDefault="00A90882" w:rsidP="0082771D">
            <w:pPr>
              <w:ind w:right="-86"/>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Zar"/>
                <w:sz w:val="18"/>
                <w:szCs w:val="18"/>
                <w:rtl/>
              </w:rPr>
            </w:pPr>
          </w:p>
        </w:tc>
      </w:tr>
    </w:tbl>
    <w:p w14:paraId="640975B5" w14:textId="77777777" w:rsidR="00821571" w:rsidRDefault="00821571" w:rsidP="00AD46D3">
      <w:pPr>
        <w:spacing w:after="0" w:line="240" w:lineRule="auto"/>
        <w:ind w:right="-86"/>
        <w:jc w:val="center"/>
        <w:rPr>
          <w:rFonts w:asciiTheme="minorBidi" w:hAnsiTheme="minorBidi" w:cs="B Zar"/>
          <w:b/>
          <w:bCs/>
          <w:color w:val="8C29A7"/>
          <w:sz w:val="20"/>
          <w:szCs w:val="20"/>
          <w:rtl/>
        </w:rPr>
      </w:pPr>
    </w:p>
    <w:p w14:paraId="646A525F" w14:textId="77777777" w:rsidR="0082771D" w:rsidRDefault="0082771D" w:rsidP="0082771D">
      <w:pPr>
        <w:spacing w:after="0" w:line="240" w:lineRule="auto"/>
        <w:ind w:right="-86"/>
        <w:jc w:val="both"/>
        <w:rPr>
          <w:rFonts w:asciiTheme="minorBidi" w:hAnsiTheme="minorBidi" w:cs="B Zar"/>
          <w:sz w:val="20"/>
          <w:szCs w:val="20"/>
          <w:rtl/>
        </w:rPr>
        <w:sectPr w:rsidR="0082771D" w:rsidSect="0012743C">
          <w:footnotePr>
            <w:numRestart w:val="eachPage"/>
          </w:footnotePr>
          <w:type w:val="continuous"/>
          <w:pgSz w:w="12240" w:h="15840" w:code="1"/>
          <w:pgMar w:top="1440" w:right="737" w:bottom="1440" w:left="737" w:header="720" w:footer="720" w:gutter="0"/>
          <w:cols w:space="720"/>
          <w:bidi/>
          <w:docGrid w:linePitch="360"/>
        </w:sectPr>
      </w:pPr>
    </w:p>
    <w:p w14:paraId="6BBDC8A2" w14:textId="0E4AB2B6" w:rsidR="007D5598" w:rsidRDefault="0082771D" w:rsidP="007D5598">
      <w:pPr>
        <w:spacing w:after="0" w:line="240" w:lineRule="auto"/>
        <w:ind w:right="-86"/>
        <w:jc w:val="both"/>
        <w:rPr>
          <w:rFonts w:asciiTheme="minorBidi" w:hAnsiTheme="minorBidi" w:cs="B Zar"/>
          <w:sz w:val="24"/>
          <w:szCs w:val="24"/>
          <w:rtl/>
        </w:rPr>
      </w:pPr>
      <w:r w:rsidRPr="00BE4715">
        <w:rPr>
          <w:rFonts w:asciiTheme="minorBidi" w:hAnsiTheme="minorBidi" w:cs="B Zar"/>
          <w:sz w:val="24"/>
          <w:szCs w:val="24"/>
          <w:rtl/>
        </w:rPr>
        <w:t>نتایج جدول ۴ نشان داد که در مؤلفه تنظیم هیجان سازش‌یافته، اثر اصلی زمان با مقدار</w:t>
      </w:r>
      <w:r w:rsidRPr="00BE4715">
        <w:rPr>
          <w:rFonts w:asciiTheme="minorBidi" w:hAnsiTheme="minorBidi" w:cs="B Zar" w:hint="cs"/>
          <w:sz w:val="24"/>
          <w:szCs w:val="24"/>
          <w:rtl/>
        </w:rPr>
        <w:t xml:space="preserve"> 325/14</w:t>
      </w:r>
      <w:r w:rsidRPr="00BE4715">
        <w:rPr>
          <w:rFonts w:asciiTheme="minorBidi" w:hAnsiTheme="minorBidi" w:cs="B Zar"/>
          <w:sz w:val="24"/>
          <w:szCs w:val="24"/>
        </w:rPr>
        <w:t>=</w:t>
      </w:r>
      <w:r w:rsidRPr="00BE4715">
        <w:rPr>
          <w:rFonts w:asciiTheme="minorBidi" w:hAnsiTheme="minorBidi" w:cs="B Zar" w:hint="cs"/>
          <w:sz w:val="24"/>
          <w:szCs w:val="24"/>
          <w:rtl/>
        </w:rPr>
        <w:t xml:space="preserve"> (78</w:t>
      </w:r>
      <w:r w:rsidRPr="00BE4715">
        <w:rPr>
          <w:rFonts w:asciiTheme="minorBidi" w:hAnsiTheme="minorBidi" w:cs="B Zar"/>
          <w:sz w:val="24"/>
          <w:szCs w:val="24"/>
        </w:rPr>
        <w:t>,</w:t>
      </w:r>
      <w:r w:rsidRPr="00BE4715">
        <w:rPr>
          <w:rFonts w:asciiTheme="minorBidi" w:hAnsiTheme="minorBidi" w:cs="B Zar"/>
          <w:sz w:val="24"/>
          <w:szCs w:val="24"/>
          <w:rtl/>
        </w:rPr>
        <w:t xml:space="preserve"> </w:t>
      </w:r>
      <w:r w:rsidRPr="00BE4715">
        <w:rPr>
          <w:rFonts w:asciiTheme="minorBidi" w:hAnsiTheme="minorBidi" w:cs="B Zar" w:hint="cs"/>
          <w:sz w:val="24"/>
          <w:szCs w:val="24"/>
          <w:rtl/>
        </w:rPr>
        <w:t>2</w:t>
      </w:r>
      <w:r w:rsidR="00BE4715" w:rsidRPr="00BE4715">
        <w:rPr>
          <w:rFonts w:asciiTheme="minorBidi" w:hAnsiTheme="minorBidi" w:cs="B Zar" w:hint="cs"/>
          <w:sz w:val="24"/>
          <w:szCs w:val="24"/>
          <w:rtl/>
        </w:rPr>
        <w:t>)</w:t>
      </w:r>
      <w:r w:rsidRPr="00BE4715">
        <w:rPr>
          <w:rFonts w:asciiTheme="majorBidi" w:hAnsiTheme="majorBidi" w:cstheme="majorBidi"/>
          <w:sz w:val="24"/>
          <w:szCs w:val="24"/>
        </w:rPr>
        <w:t>F</w:t>
      </w:r>
      <w:r w:rsidR="00BE4715" w:rsidRPr="00BE4715">
        <w:rPr>
          <w:rFonts w:asciiTheme="minorBidi" w:hAnsiTheme="minorBidi" w:cs="B Zar" w:hint="cs"/>
          <w:sz w:val="24"/>
          <w:szCs w:val="24"/>
          <w:rtl/>
        </w:rPr>
        <w:t xml:space="preserve"> </w:t>
      </w:r>
      <w:r w:rsidRPr="00BE4715">
        <w:rPr>
          <w:rFonts w:asciiTheme="minorBidi" w:hAnsiTheme="minorBidi" w:cs="B Zar"/>
          <w:sz w:val="24"/>
          <w:szCs w:val="24"/>
          <w:rtl/>
        </w:rPr>
        <w:t xml:space="preserve">و اندازه اثر </w:t>
      </w:r>
      <w:r w:rsidR="00BE4715" w:rsidRPr="00BE4715">
        <w:rPr>
          <w:rFonts w:asciiTheme="minorBidi" w:hAnsiTheme="minorBidi" w:cs="B Zar" w:hint="cs"/>
          <w:sz w:val="24"/>
          <w:szCs w:val="24"/>
          <w:rtl/>
        </w:rPr>
        <w:t>269/0</w:t>
      </w:r>
      <w:r w:rsidRPr="00BE4715">
        <w:rPr>
          <w:rFonts w:asciiTheme="minorBidi" w:hAnsiTheme="minorBidi" w:cs="B Zar"/>
          <w:sz w:val="24"/>
          <w:szCs w:val="24"/>
          <w:rtl/>
        </w:rPr>
        <w:t xml:space="preserve"> و اثر تعاملی زمان × گروه با مقدار</w:t>
      </w:r>
      <w:r w:rsidR="00BE4715">
        <w:rPr>
          <w:rFonts w:asciiTheme="minorBidi" w:hAnsiTheme="minorBidi" w:cs="B Zar" w:hint="cs"/>
          <w:sz w:val="24"/>
          <w:szCs w:val="24"/>
          <w:rtl/>
        </w:rPr>
        <w:t xml:space="preserve"> 986</w:t>
      </w:r>
      <w:r w:rsidR="00BE4715" w:rsidRPr="00BE4715">
        <w:rPr>
          <w:rFonts w:asciiTheme="minorBidi" w:hAnsiTheme="minorBidi" w:cs="B Zar" w:hint="cs"/>
          <w:sz w:val="24"/>
          <w:szCs w:val="24"/>
          <w:rtl/>
        </w:rPr>
        <w:t>/</w:t>
      </w:r>
      <w:r w:rsidR="00BE4715">
        <w:rPr>
          <w:rFonts w:asciiTheme="minorBidi" w:hAnsiTheme="minorBidi" w:cs="B Zar" w:hint="cs"/>
          <w:sz w:val="24"/>
          <w:szCs w:val="24"/>
          <w:rtl/>
        </w:rPr>
        <w:t>3</w:t>
      </w:r>
      <w:r w:rsidR="00BE4715" w:rsidRPr="00BE4715">
        <w:rPr>
          <w:rFonts w:asciiTheme="minorBidi" w:hAnsiTheme="minorBidi" w:cs="B Zar"/>
          <w:sz w:val="24"/>
          <w:szCs w:val="24"/>
        </w:rPr>
        <w:t>=</w:t>
      </w:r>
      <w:r w:rsidR="00BE4715" w:rsidRPr="00BE4715">
        <w:rPr>
          <w:rFonts w:asciiTheme="minorBidi" w:hAnsiTheme="minorBidi" w:cs="B Zar" w:hint="cs"/>
          <w:sz w:val="24"/>
          <w:szCs w:val="24"/>
          <w:rtl/>
        </w:rPr>
        <w:t xml:space="preserve"> (78</w:t>
      </w:r>
      <w:r w:rsidR="00BE4715" w:rsidRPr="00BE4715">
        <w:rPr>
          <w:rFonts w:asciiTheme="minorBidi" w:hAnsiTheme="minorBidi" w:cs="B Zar"/>
          <w:sz w:val="24"/>
          <w:szCs w:val="24"/>
        </w:rPr>
        <w:t>,</w:t>
      </w:r>
      <w:r w:rsidR="00BE4715" w:rsidRPr="00BE4715">
        <w:rPr>
          <w:rFonts w:asciiTheme="minorBidi" w:hAnsiTheme="minorBidi" w:cs="B Zar"/>
          <w:sz w:val="24"/>
          <w:szCs w:val="24"/>
          <w:rtl/>
        </w:rPr>
        <w:t xml:space="preserve"> </w:t>
      </w:r>
      <w:r w:rsidR="00BE4715">
        <w:rPr>
          <w:rFonts w:asciiTheme="minorBidi" w:hAnsiTheme="minorBidi" w:cs="B Zar" w:hint="cs"/>
          <w:sz w:val="24"/>
          <w:szCs w:val="24"/>
          <w:rtl/>
        </w:rPr>
        <w:t>4</w:t>
      </w:r>
      <w:r w:rsidR="00BE4715" w:rsidRPr="00BE4715">
        <w:rPr>
          <w:rFonts w:asciiTheme="minorBidi" w:hAnsiTheme="minorBidi" w:cs="B Zar" w:hint="cs"/>
          <w:sz w:val="24"/>
          <w:szCs w:val="24"/>
          <w:rtl/>
        </w:rPr>
        <w:t>)</w:t>
      </w:r>
      <w:r w:rsidR="00BE4715" w:rsidRPr="00BE4715">
        <w:rPr>
          <w:rFonts w:asciiTheme="majorBidi" w:hAnsiTheme="majorBidi" w:cstheme="majorBidi"/>
          <w:sz w:val="24"/>
          <w:szCs w:val="24"/>
        </w:rPr>
        <w:t>F</w:t>
      </w:r>
      <w:r w:rsidRPr="00BE4715">
        <w:rPr>
          <w:rFonts w:asciiTheme="minorBidi" w:hAnsiTheme="minorBidi" w:cs="B Zar"/>
          <w:sz w:val="24"/>
          <w:szCs w:val="24"/>
          <w:rtl/>
        </w:rPr>
        <w:t xml:space="preserve"> </w:t>
      </w:r>
      <w:r w:rsidR="00BE4715">
        <w:rPr>
          <w:rFonts w:asciiTheme="minorBidi" w:hAnsiTheme="minorBidi" w:cs="B Zar" w:hint="cs"/>
          <w:sz w:val="24"/>
          <w:szCs w:val="24"/>
          <w:rtl/>
        </w:rPr>
        <w:t>و</w:t>
      </w:r>
      <w:r w:rsidRPr="00BE4715">
        <w:rPr>
          <w:rFonts w:asciiTheme="minorBidi" w:hAnsiTheme="minorBidi" w:cs="B Zar"/>
          <w:sz w:val="24"/>
          <w:szCs w:val="24"/>
          <w:rtl/>
        </w:rPr>
        <w:t xml:space="preserve"> اندازه اثر </w:t>
      </w:r>
      <w:r w:rsidR="008B565F">
        <w:rPr>
          <w:rFonts w:asciiTheme="minorBidi" w:hAnsiTheme="minorBidi" w:cs="B Zar" w:hint="cs"/>
          <w:sz w:val="24"/>
          <w:szCs w:val="24"/>
          <w:rtl/>
        </w:rPr>
        <w:t>170/0</w:t>
      </w:r>
      <w:r w:rsidRPr="00BE4715">
        <w:rPr>
          <w:rFonts w:asciiTheme="minorBidi" w:hAnsiTheme="minorBidi" w:cs="B Zar"/>
          <w:sz w:val="24"/>
          <w:szCs w:val="24"/>
          <w:rtl/>
        </w:rPr>
        <w:t xml:space="preserve"> در سطح </w:t>
      </w:r>
      <w:r w:rsidR="008B565F">
        <w:rPr>
          <w:rFonts w:asciiTheme="minorBidi" w:hAnsiTheme="minorBidi" w:cs="B Zar" w:hint="cs"/>
          <w:sz w:val="24"/>
          <w:szCs w:val="24"/>
          <w:rtl/>
        </w:rPr>
        <w:t>01/0</w:t>
      </w:r>
      <w:r w:rsidRPr="00BE4715">
        <w:rPr>
          <w:rFonts w:asciiTheme="minorBidi" w:hAnsiTheme="minorBidi" w:cs="B Zar"/>
          <w:sz w:val="24"/>
          <w:szCs w:val="24"/>
          <w:rtl/>
        </w:rPr>
        <w:t xml:space="preserve"> معنادار بود؛ بااین‌حال، اثر اصلی گروه معنادار نبود</w:t>
      </w:r>
      <w:r w:rsidR="008B565F">
        <w:rPr>
          <w:rFonts w:asciiTheme="minorBidi" w:hAnsiTheme="minorBidi" w:cs="B Zar" w:hint="cs"/>
          <w:sz w:val="24"/>
          <w:szCs w:val="24"/>
          <w:rtl/>
        </w:rPr>
        <w:t>.</w:t>
      </w:r>
      <w:r w:rsidRPr="00BE4715">
        <w:rPr>
          <w:rFonts w:asciiTheme="minorBidi" w:hAnsiTheme="minorBidi" w:cs="B Zar"/>
          <w:sz w:val="24"/>
          <w:szCs w:val="24"/>
          <w:rtl/>
        </w:rPr>
        <w:t xml:space="preserve"> </w:t>
      </w:r>
      <w:r w:rsidR="008B565F">
        <w:rPr>
          <w:rFonts w:asciiTheme="minorBidi" w:hAnsiTheme="minorBidi" w:cs="B Zar" w:hint="cs"/>
          <w:sz w:val="24"/>
          <w:szCs w:val="24"/>
          <w:rtl/>
        </w:rPr>
        <w:t xml:space="preserve">در </w:t>
      </w:r>
      <w:r w:rsidRPr="00BE4715">
        <w:rPr>
          <w:rFonts w:asciiTheme="minorBidi" w:hAnsiTheme="minorBidi" w:cs="B Zar"/>
          <w:sz w:val="24"/>
          <w:szCs w:val="24"/>
          <w:rtl/>
        </w:rPr>
        <w:t>مؤلفه تنظیم هیجان سازش‌نایافته نیز اثر اصلی گروه</w:t>
      </w:r>
      <w:r w:rsidR="008B565F">
        <w:rPr>
          <w:rFonts w:asciiTheme="minorBidi" w:hAnsiTheme="minorBidi" w:cs="B Zar" w:hint="cs"/>
          <w:sz w:val="24"/>
          <w:szCs w:val="24"/>
          <w:rtl/>
        </w:rPr>
        <w:t xml:space="preserve"> 817</w:t>
      </w:r>
      <w:r w:rsidR="008B565F" w:rsidRPr="00BE4715">
        <w:rPr>
          <w:rFonts w:asciiTheme="minorBidi" w:hAnsiTheme="minorBidi" w:cs="B Zar" w:hint="cs"/>
          <w:sz w:val="24"/>
          <w:szCs w:val="24"/>
          <w:rtl/>
        </w:rPr>
        <w:t>/1</w:t>
      </w:r>
      <w:r w:rsidR="008B565F">
        <w:rPr>
          <w:rFonts w:asciiTheme="minorBidi" w:hAnsiTheme="minorBidi" w:cs="B Zar" w:hint="cs"/>
          <w:sz w:val="24"/>
          <w:szCs w:val="24"/>
          <w:rtl/>
        </w:rPr>
        <w:t>0</w:t>
      </w:r>
      <w:r w:rsidR="008B565F" w:rsidRPr="00BE4715">
        <w:rPr>
          <w:rFonts w:asciiTheme="minorBidi" w:hAnsiTheme="minorBidi" w:cs="B Zar"/>
          <w:sz w:val="24"/>
          <w:szCs w:val="24"/>
        </w:rPr>
        <w:t>=</w:t>
      </w:r>
      <w:r w:rsidR="008B565F" w:rsidRPr="00BE4715">
        <w:rPr>
          <w:rFonts w:asciiTheme="minorBidi" w:hAnsiTheme="minorBidi" w:cs="B Zar" w:hint="cs"/>
          <w:sz w:val="24"/>
          <w:szCs w:val="24"/>
          <w:rtl/>
        </w:rPr>
        <w:t xml:space="preserve"> (</w:t>
      </w:r>
      <w:r w:rsidR="008B565F">
        <w:rPr>
          <w:rFonts w:asciiTheme="minorBidi" w:hAnsiTheme="minorBidi" w:cs="B Zar" w:hint="cs"/>
          <w:sz w:val="24"/>
          <w:szCs w:val="24"/>
          <w:rtl/>
        </w:rPr>
        <w:t>39</w:t>
      </w:r>
      <w:r w:rsidR="008B565F" w:rsidRPr="00BE4715">
        <w:rPr>
          <w:rFonts w:asciiTheme="minorBidi" w:hAnsiTheme="minorBidi" w:cs="B Zar" w:hint="cs"/>
          <w:sz w:val="24"/>
          <w:szCs w:val="24"/>
          <w:rtl/>
        </w:rPr>
        <w:t>78</w:t>
      </w:r>
      <w:r w:rsidR="008B565F" w:rsidRPr="00BE4715">
        <w:rPr>
          <w:rFonts w:asciiTheme="minorBidi" w:hAnsiTheme="minorBidi" w:cs="B Zar"/>
          <w:sz w:val="24"/>
          <w:szCs w:val="24"/>
        </w:rPr>
        <w:t>,</w:t>
      </w:r>
      <w:r w:rsidR="008B565F" w:rsidRPr="00BE4715">
        <w:rPr>
          <w:rFonts w:asciiTheme="minorBidi" w:hAnsiTheme="minorBidi" w:cs="B Zar"/>
          <w:sz w:val="24"/>
          <w:szCs w:val="24"/>
          <w:rtl/>
        </w:rPr>
        <w:t xml:space="preserve"> </w:t>
      </w:r>
      <w:r w:rsidR="008B565F" w:rsidRPr="00BE4715">
        <w:rPr>
          <w:rFonts w:asciiTheme="minorBidi" w:hAnsiTheme="minorBidi" w:cs="B Zar" w:hint="cs"/>
          <w:sz w:val="24"/>
          <w:szCs w:val="24"/>
          <w:rtl/>
        </w:rPr>
        <w:t>2)</w:t>
      </w:r>
      <w:r w:rsidR="008B565F" w:rsidRPr="00BE4715">
        <w:rPr>
          <w:rFonts w:asciiTheme="minorBidi" w:hAnsiTheme="minorBidi" w:cs="B Zar"/>
          <w:sz w:val="24"/>
          <w:szCs w:val="24"/>
        </w:rPr>
        <w:t>F</w:t>
      </w:r>
      <w:r w:rsidRPr="00BE4715">
        <w:rPr>
          <w:rFonts w:asciiTheme="minorBidi" w:hAnsiTheme="minorBidi" w:cs="B Zar"/>
          <w:sz w:val="24"/>
          <w:szCs w:val="24"/>
          <w:rtl/>
        </w:rPr>
        <w:t xml:space="preserve"> </w:t>
      </w:r>
      <w:r w:rsidR="008B565F">
        <w:rPr>
          <w:rFonts w:asciiTheme="minorBidi" w:hAnsiTheme="minorBidi" w:cs="B Zar" w:hint="cs"/>
          <w:sz w:val="24"/>
          <w:szCs w:val="24"/>
          <w:rtl/>
        </w:rPr>
        <w:t xml:space="preserve">و اندازه اثر 357/0 </w:t>
      </w:r>
      <w:r w:rsidRPr="00BE4715">
        <w:rPr>
          <w:rFonts w:asciiTheme="minorBidi" w:hAnsiTheme="minorBidi" w:cs="B Zar"/>
          <w:sz w:val="24"/>
          <w:szCs w:val="24"/>
          <w:rtl/>
        </w:rPr>
        <w:t>اثر اصلی زمان</w:t>
      </w:r>
      <w:r w:rsidR="008B565F">
        <w:rPr>
          <w:rFonts w:asciiTheme="minorBidi" w:hAnsiTheme="minorBidi" w:cs="B Zar" w:hint="cs"/>
          <w:sz w:val="24"/>
          <w:szCs w:val="24"/>
          <w:rtl/>
        </w:rPr>
        <w:t xml:space="preserve"> 279</w:t>
      </w:r>
      <w:r w:rsidR="008B565F" w:rsidRPr="00BE4715">
        <w:rPr>
          <w:rFonts w:asciiTheme="minorBidi" w:hAnsiTheme="minorBidi" w:cs="B Zar" w:hint="cs"/>
          <w:sz w:val="24"/>
          <w:szCs w:val="24"/>
          <w:rtl/>
        </w:rPr>
        <w:t>/1</w:t>
      </w:r>
      <w:r w:rsidR="008B565F">
        <w:rPr>
          <w:rFonts w:asciiTheme="minorBidi" w:hAnsiTheme="minorBidi" w:cs="B Zar" w:hint="cs"/>
          <w:sz w:val="24"/>
          <w:szCs w:val="24"/>
          <w:rtl/>
        </w:rPr>
        <w:t>5</w:t>
      </w:r>
      <w:r w:rsidR="008B565F" w:rsidRPr="00BE4715">
        <w:rPr>
          <w:rFonts w:asciiTheme="minorBidi" w:hAnsiTheme="minorBidi" w:cs="B Zar"/>
          <w:sz w:val="24"/>
          <w:szCs w:val="24"/>
        </w:rPr>
        <w:t>=</w:t>
      </w:r>
      <w:r w:rsidR="008B565F" w:rsidRPr="00BE4715">
        <w:rPr>
          <w:rFonts w:asciiTheme="minorBidi" w:hAnsiTheme="minorBidi" w:cs="B Zar" w:hint="cs"/>
          <w:sz w:val="24"/>
          <w:szCs w:val="24"/>
          <w:rtl/>
        </w:rPr>
        <w:t xml:space="preserve"> (</w:t>
      </w:r>
      <w:r w:rsidR="008B565F">
        <w:rPr>
          <w:rFonts w:asciiTheme="minorBidi" w:hAnsiTheme="minorBidi" w:cs="B Zar" w:hint="cs"/>
          <w:sz w:val="24"/>
          <w:szCs w:val="24"/>
          <w:rtl/>
        </w:rPr>
        <w:t>27</w:t>
      </w:r>
      <w:r w:rsidR="008B565F" w:rsidRPr="00BE4715">
        <w:rPr>
          <w:rFonts w:asciiTheme="minorBidi" w:hAnsiTheme="minorBidi" w:cs="B Zar"/>
          <w:sz w:val="24"/>
          <w:szCs w:val="24"/>
        </w:rPr>
        <w:t>,</w:t>
      </w:r>
      <w:r w:rsidR="008B565F" w:rsidRPr="00BE4715">
        <w:rPr>
          <w:rFonts w:asciiTheme="minorBidi" w:hAnsiTheme="minorBidi" w:cs="B Zar"/>
          <w:sz w:val="24"/>
          <w:szCs w:val="24"/>
          <w:rtl/>
        </w:rPr>
        <w:t xml:space="preserve"> </w:t>
      </w:r>
      <w:r w:rsidR="008B565F">
        <w:rPr>
          <w:rFonts w:asciiTheme="minorBidi" w:hAnsiTheme="minorBidi" w:cs="B Zar" w:hint="cs"/>
          <w:sz w:val="24"/>
          <w:szCs w:val="24"/>
          <w:rtl/>
        </w:rPr>
        <w:t>1</w:t>
      </w:r>
      <w:r w:rsidR="008B565F" w:rsidRPr="00BE4715">
        <w:rPr>
          <w:rFonts w:asciiTheme="minorBidi" w:hAnsiTheme="minorBidi" w:cs="B Zar" w:hint="cs"/>
          <w:sz w:val="24"/>
          <w:szCs w:val="24"/>
          <w:rtl/>
        </w:rPr>
        <w:t>)</w:t>
      </w:r>
      <w:r w:rsidR="008B565F" w:rsidRPr="00BE4715">
        <w:rPr>
          <w:rFonts w:asciiTheme="minorBidi" w:hAnsiTheme="minorBidi" w:cs="B Zar"/>
          <w:sz w:val="24"/>
          <w:szCs w:val="24"/>
        </w:rPr>
        <w:t>F</w:t>
      </w:r>
      <w:r w:rsidRPr="00BE4715">
        <w:rPr>
          <w:rFonts w:asciiTheme="minorBidi" w:hAnsiTheme="minorBidi" w:cs="B Zar"/>
          <w:sz w:val="24"/>
          <w:szCs w:val="24"/>
          <w:rtl/>
        </w:rPr>
        <w:t>،</w:t>
      </w:r>
      <w:r w:rsidR="004F1B31">
        <w:rPr>
          <w:rFonts w:asciiTheme="minorBidi" w:hAnsiTheme="minorBidi" w:cs="B Zar" w:hint="cs"/>
          <w:sz w:val="24"/>
          <w:szCs w:val="24"/>
          <w:rtl/>
        </w:rPr>
        <w:t xml:space="preserve"> و اندازه اثر 281/0</w:t>
      </w:r>
      <w:r w:rsidRPr="00BE4715">
        <w:rPr>
          <w:rFonts w:asciiTheme="minorBidi" w:hAnsiTheme="minorBidi" w:cs="B Zar"/>
          <w:sz w:val="24"/>
          <w:szCs w:val="24"/>
        </w:rPr>
        <w:t xml:space="preserve"> </w:t>
      </w:r>
      <w:r w:rsidRPr="00BE4715">
        <w:rPr>
          <w:rFonts w:asciiTheme="minorBidi" w:hAnsiTheme="minorBidi" w:cs="B Zar"/>
          <w:sz w:val="24"/>
          <w:szCs w:val="24"/>
          <w:rtl/>
        </w:rPr>
        <w:t>و اثر تعاملی زمان × گروه</w:t>
      </w:r>
      <w:r w:rsidR="004F1B31">
        <w:rPr>
          <w:rFonts w:asciiTheme="minorBidi" w:hAnsiTheme="minorBidi" w:cs="B Zar" w:hint="cs"/>
          <w:sz w:val="24"/>
          <w:szCs w:val="24"/>
          <w:rtl/>
        </w:rPr>
        <w:t xml:space="preserve"> 961</w:t>
      </w:r>
      <w:r w:rsidR="004F1B31" w:rsidRPr="00BE4715">
        <w:rPr>
          <w:rFonts w:asciiTheme="minorBidi" w:hAnsiTheme="minorBidi" w:cs="B Zar" w:hint="cs"/>
          <w:sz w:val="24"/>
          <w:szCs w:val="24"/>
          <w:rtl/>
        </w:rPr>
        <w:t>/</w:t>
      </w:r>
      <w:r w:rsidR="004F1B31">
        <w:rPr>
          <w:rFonts w:asciiTheme="minorBidi" w:hAnsiTheme="minorBidi" w:cs="B Zar" w:hint="cs"/>
          <w:sz w:val="24"/>
          <w:szCs w:val="24"/>
          <w:rtl/>
        </w:rPr>
        <w:t>8</w:t>
      </w:r>
      <w:r w:rsidR="004F1B31" w:rsidRPr="00BE4715">
        <w:rPr>
          <w:rFonts w:asciiTheme="minorBidi" w:hAnsiTheme="minorBidi" w:cs="B Zar"/>
          <w:sz w:val="24"/>
          <w:szCs w:val="24"/>
        </w:rPr>
        <w:t>=</w:t>
      </w:r>
      <w:r w:rsidR="004F1B31" w:rsidRPr="00BE4715">
        <w:rPr>
          <w:rFonts w:asciiTheme="minorBidi" w:hAnsiTheme="minorBidi" w:cs="B Zar" w:hint="cs"/>
          <w:sz w:val="24"/>
          <w:szCs w:val="24"/>
          <w:rtl/>
        </w:rPr>
        <w:t xml:space="preserve"> (</w:t>
      </w:r>
      <w:r w:rsidR="004F1B31">
        <w:rPr>
          <w:rFonts w:asciiTheme="minorBidi" w:hAnsiTheme="minorBidi" w:cs="B Zar" w:hint="cs"/>
          <w:sz w:val="24"/>
          <w:szCs w:val="24"/>
          <w:rtl/>
        </w:rPr>
        <w:t>52/49</w:t>
      </w:r>
      <w:r w:rsidR="004F1B31" w:rsidRPr="00BE4715">
        <w:rPr>
          <w:rFonts w:asciiTheme="minorBidi" w:hAnsiTheme="minorBidi" w:cs="B Zar"/>
          <w:sz w:val="24"/>
          <w:szCs w:val="24"/>
        </w:rPr>
        <w:t>,</w:t>
      </w:r>
      <w:r w:rsidR="004F1B31" w:rsidRPr="00BE4715">
        <w:rPr>
          <w:rFonts w:asciiTheme="minorBidi" w:hAnsiTheme="minorBidi" w:cs="B Zar"/>
          <w:sz w:val="24"/>
          <w:szCs w:val="24"/>
          <w:rtl/>
        </w:rPr>
        <w:t xml:space="preserve"> </w:t>
      </w:r>
      <w:r w:rsidR="004F1B31">
        <w:rPr>
          <w:rFonts w:asciiTheme="minorBidi" w:hAnsiTheme="minorBidi" w:cs="B Zar" w:hint="cs"/>
          <w:sz w:val="24"/>
          <w:szCs w:val="24"/>
          <w:rtl/>
        </w:rPr>
        <w:t>54/2</w:t>
      </w:r>
      <w:r w:rsidR="004F1B31" w:rsidRPr="00BE4715">
        <w:rPr>
          <w:rFonts w:asciiTheme="minorBidi" w:hAnsiTheme="minorBidi" w:cs="B Zar" w:hint="cs"/>
          <w:sz w:val="24"/>
          <w:szCs w:val="24"/>
          <w:rtl/>
        </w:rPr>
        <w:t>)</w:t>
      </w:r>
      <w:r w:rsidR="004F1B31" w:rsidRPr="00BE4715">
        <w:rPr>
          <w:rFonts w:asciiTheme="minorBidi" w:hAnsiTheme="minorBidi" w:cs="B Zar"/>
          <w:sz w:val="24"/>
          <w:szCs w:val="24"/>
        </w:rPr>
        <w:t>F</w:t>
      </w:r>
      <w:r w:rsidRPr="00BE4715">
        <w:rPr>
          <w:rFonts w:asciiTheme="minorBidi" w:hAnsiTheme="minorBidi" w:cs="B Zar"/>
          <w:sz w:val="24"/>
          <w:szCs w:val="24"/>
          <w:rtl/>
        </w:rPr>
        <w:t xml:space="preserve"> </w:t>
      </w:r>
      <w:r w:rsidR="004F1B31">
        <w:rPr>
          <w:rFonts w:asciiTheme="minorBidi" w:hAnsiTheme="minorBidi" w:cs="B Zar" w:hint="cs"/>
          <w:sz w:val="24"/>
          <w:szCs w:val="24"/>
          <w:rtl/>
        </w:rPr>
        <w:t>و اندازه اثر 315/0 در</w:t>
      </w:r>
      <w:r w:rsidRPr="00BE4715">
        <w:rPr>
          <w:rFonts w:asciiTheme="minorBidi" w:hAnsiTheme="minorBidi" w:cs="B Zar"/>
          <w:sz w:val="24"/>
          <w:szCs w:val="24"/>
          <w:rtl/>
        </w:rPr>
        <w:t xml:space="preserve"> سطح </w:t>
      </w:r>
      <w:r w:rsidR="004F1B31">
        <w:rPr>
          <w:rFonts w:asciiTheme="minorBidi" w:hAnsiTheme="minorBidi" w:cs="B Zar" w:hint="cs"/>
          <w:sz w:val="24"/>
          <w:szCs w:val="24"/>
          <w:rtl/>
        </w:rPr>
        <w:t xml:space="preserve">01/0 </w:t>
      </w:r>
      <w:r w:rsidRPr="00BE4715">
        <w:rPr>
          <w:rFonts w:asciiTheme="minorBidi" w:hAnsiTheme="minorBidi" w:cs="B Zar"/>
          <w:sz w:val="24"/>
          <w:szCs w:val="24"/>
          <w:rtl/>
        </w:rPr>
        <w:t>معنادار بود. بنابراین، الگوی تغییرات مؤلفه‌های سازش‌یافته و سازش‌نایافته در مراحل پیش‌آزمون، پس‌آزمون و پیگیری در گروه‌های درمان مبتنی بر پذیرش و تعهد، درمان هیجان‌مدار و گواه متفاوت بوده است</w:t>
      </w:r>
      <w:r w:rsidR="007D5598">
        <w:rPr>
          <w:rFonts w:asciiTheme="minorBidi" w:hAnsiTheme="minorBidi" w:cs="B Zar" w:hint="cs"/>
          <w:sz w:val="24"/>
          <w:szCs w:val="24"/>
          <w:rtl/>
        </w:rPr>
        <w:t>.</w:t>
      </w:r>
      <w:r w:rsidR="007D5598" w:rsidRPr="007D5598">
        <w:rPr>
          <w:rFonts w:ascii="Segoe UI" w:hAnsi="Segoe UI" w:cs="Segoe UI"/>
          <w:color w:val="000000"/>
          <w:shd w:val="clear" w:color="auto" w:fill="FFFFFF"/>
          <w:rtl/>
        </w:rPr>
        <w:t xml:space="preserve"> </w:t>
      </w:r>
      <w:r w:rsidR="007D5598" w:rsidRPr="007D5598">
        <w:rPr>
          <w:rFonts w:asciiTheme="minorBidi" w:hAnsiTheme="minorBidi" w:cs="B Zar"/>
          <w:sz w:val="24"/>
          <w:szCs w:val="24"/>
          <w:rtl/>
        </w:rPr>
        <w:t>برای بررسی دقیق‌تر الگوی تغییرات مؤلفه‌های تنظیم هیجان در گروه‌های پژوهش طی مراحل پیش‌آزمون، پس‌آزمون و پیگیری، روند میانگین نمرات در شکل‌های ۱ و ۲ ارائه شده است</w:t>
      </w:r>
      <w:r w:rsidR="007D5598" w:rsidRPr="007D5598">
        <w:rPr>
          <w:rFonts w:asciiTheme="minorBidi" w:hAnsiTheme="minorBidi" w:cs="B Zar"/>
          <w:sz w:val="24"/>
          <w:szCs w:val="24"/>
        </w:rPr>
        <w:t>.</w:t>
      </w:r>
    </w:p>
    <w:p w14:paraId="5DE6E48C" w14:textId="1F49562D" w:rsidR="0082771D" w:rsidRPr="00110A6C" w:rsidRDefault="0082771D" w:rsidP="00110A6C">
      <w:pPr>
        <w:spacing w:after="0" w:line="240" w:lineRule="auto"/>
        <w:ind w:right="-86"/>
        <w:jc w:val="both"/>
        <w:rPr>
          <w:rFonts w:asciiTheme="minorBidi" w:hAnsiTheme="minorBidi" w:cs="B Zar"/>
          <w:sz w:val="24"/>
          <w:szCs w:val="24"/>
          <w:rtl/>
        </w:rPr>
        <w:sectPr w:rsidR="0082771D" w:rsidRPr="00110A6C" w:rsidSect="0082771D">
          <w:footnotePr>
            <w:numRestart w:val="eachPage"/>
          </w:footnotePr>
          <w:type w:val="continuous"/>
          <w:pgSz w:w="12240" w:h="15840" w:code="1"/>
          <w:pgMar w:top="1440" w:right="737" w:bottom="1440" w:left="737" w:header="720" w:footer="720" w:gutter="0"/>
          <w:cols w:num="2" w:space="720"/>
          <w:bidi/>
          <w:docGrid w:linePitch="360"/>
        </w:sectPr>
      </w:pPr>
      <w:r w:rsidRPr="00BE4715">
        <w:rPr>
          <w:rFonts w:asciiTheme="minorBidi" w:hAnsiTheme="minorBidi" w:cs="B Zar"/>
          <w:sz w:val="24"/>
          <w:szCs w:val="24"/>
          <w:rtl/>
        </w:rPr>
        <w:t xml:space="preserve"> </w:t>
      </w:r>
      <w:r w:rsidR="00110A6C">
        <w:rPr>
          <w:rFonts w:asciiTheme="minorBidi" w:hAnsiTheme="minorBidi" w:cs="B Zar" w:hint="cs"/>
          <w:sz w:val="24"/>
          <w:szCs w:val="24"/>
          <w:rtl/>
        </w:rPr>
        <w:t xml:space="preserve"> </w:t>
      </w:r>
    </w:p>
    <w:p w14:paraId="6472B9CB" w14:textId="5BE29891" w:rsidR="005E4E66" w:rsidRDefault="005E4E66" w:rsidP="00AD46D3">
      <w:pPr>
        <w:spacing w:after="0" w:line="240" w:lineRule="auto"/>
        <w:ind w:right="-86"/>
        <w:jc w:val="center"/>
        <w:rPr>
          <w:rFonts w:asciiTheme="minorBidi" w:hAnsiTheme="minorBidi" w:cs="B Zar"/>
          <w:b/>
          <w:bCs/>
          <w:color w:val="8C29A7"/>
          <w:sz w:val="20"/>
          <w:szCs w:val="20"/>
          <w:rtl/>
        </w:rPr>
      </w:pPr>
      <w:r w:rsidRPr="006E313F">
        <w:rPr>
          <w:rFonts w:cs="B Zar"/>
          <w:noProof/>
          <w:sz w:val="24"/>
          <w:szCs w:val="24"/>
          <w:rtl/>
        </w:rPr>
        <w:drawing>
          <wp:anchor distT="0" distB="0" distL="114300" distR="114300" simplePos="0" relativeHeight="251669504" behindDoc="0" locked="0" layoutInCell="1" allowOverlap="1" wp14:anchorId="3317385C" wp14:editId="52CF3AA7">
            <wp:simplePos x="0" y="0"/>
            <wp:positionH relativeFrom="margin">
              <wp:posOffset>3738245</wp:posOffset>
            </wp:positionH>
            <wp:positionV relativeFrom="paragraph">
              <wp:posOffset>135255</wp:posOffset>
            </wp:positionV>
            <wp:extent cx="2657475" cy="1579880"/>
            <wp:effectExtent l="0" t="0" r="9525" b="1270"/>
            <wp:wrapNone/>
            <wp:docPr id="1769667092" name="Picture 1769667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657475" cy="1579880"/>
                    </a:xfrm>
                    <a:prstGeom prst="rect">
                      <a:avLst/>
                    </a:prstGeom>
                    <a:noFill/>
                    <a:ln w="9525">
                      <a:noFill/>
                      <a:miter lim="800000"/>
                      <a:headEnd/>
                      <a:tailEnd/>
                    </a:ln>
                  </pic:spPr>
                </pic:pic>
              </a:graphicData>
            </a:graphic>
            <wp14:sizeRelH relativeFrom="margin">
              <wp14:pctWidth>0</wp14:pctWidth>
            </wp14:sizeRelH>
          </wp:anchor>
        </w:drawing>
      </w:r>
    </w:p>
    <w:p w14:paraId="3F0BEA6B" w14:textId="7395FB9D" w:rsidR="00821571" w:rsidRDefault="007D5598" w:rsidP="00AD46D3">
      <w:pPr>
        <w:spacing w:after="0" w:line="240" w:lineRule="auto"/>
        <w:ind w:right="-86"/>
        <w:jc w:val="center"/>
        <w:rPr>
          <w:rFonts w:asciiTheme="minorBidi" w:hAnsiTheme="minorBidi" w:cs="B Zar"/>
          <w:b/>
          <w:bCs/>
          <w:color w:val="8C29A7"/>
          <w:sz w:val="20"/>
          <w:szCs w:val="20"/>
          <w:rtl/>
        </w:rPr>
      </w:pPr>
      <w:r w:rsidRPr="006E313F">
        <w:rPr>
          <w:rFonts w:cs="B Zar"/>
          <w:noProof/>
          <w:sz w:val="24"/>
          <w:szCs w:val="24"/>
          <w:rtl/>
        </w:rPr>
        <w:drawing>
          <wp:anchor distT="0" distB="0" distL="114300" distR="114300" simplePos="0" relativeHeight="251670528" behindDoc="0" locked="0" layoutInCell="1" allowOverlap="1" wp14:anchorId="71FC05D6" wp14:editId="5BAE026C">
            <wp:simplePos x="0" y="0"/>
            <wp:positionH relativeFrom="column">
              <wp:posOffset>-3134360</wp:posOffset>
            </wp:positionH>
            <wp:positionV relativeFrom="paragraph">
              <wp:posOffset>102235</wp:posOffset>
            </wp:positionV>
            <wp:extent cx="2695575" cy="1612900"/>
            <wp:effectExtent l="0" t="0" r="9525" b="6350"/>
            <wp:wrapTopAndBottom/>
            <wp:docPr id="2065374400" name="Picture 2065374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695575" cy="1612900"/>
                    </a:xfrm>
                    <a:prstGeom prst="rect">
                      <a:avLst/>
                    </a:prstGeom>
                    <a:noFill/>
                    <a:ln w="9525">
                      <a:noFill/>
                      <a:miter lim="800000"/>
                      <a:headEnd/>
                      <a:tailEnd/>
                    </a:ln>
                  </pic:spPr>
                </pic:pic>
              </a:graphicData>
            </a:graphic>
            <wp14:sizeRelH relativeFrom="margin">
              <wp14:pctWidth>0</wp14:pctWidth>
            </wp14:sizeRelH>
          </wp:anchor>
        </w:drawing>
      </w:r>
    </w:p>
    <w:p w14:paraId="713A48E3" w14:textId="39A166DB" w:rsidR="007D5598" w:rsidRPr="006E313F" w:rsidRDefault="007D5598" w:rsidP="007D5598">
      <w:pPr>
        <w:spacing w:line="240" w:lineRule="auto"/>
        <w:jc w:val="both"/>
        <w:rPr>
          <w:rFonts w:asciiTheme="minorBidi" w:hAnsiTheme="minorBidi" w:cs="B Zar"/>
          <w:sz w:val="24"/>
          <w:szCs w:val="24"/>
          <w:rtl/>
        </w:rPr>
      </w:pPr>
      <w:r w:rsidRPr="006E313F">
        <w:rPr>
          <w:rFonts w:asciiTheme="minorBidi" w:hAnsiTheme="minorBidi" w:cs="B Zar" w:hint="cs"/>
          <w:sz w:val="24"/>
          <w:szCs w:val="24"/>
          <w:rtl/>
        </w:rPr>
        <w:t xml:space="preserve"> </w:t>
      </w:r>
    </w:p>
    <w:p w14:paraId="640B1ECE" w14:textId="77777777" w:rsidR="007D5598" w:rsidRDefault="007D5598" w:rsidP="007D5598">
      <w:pPr>
        <w:spacing w:before="240" w:line="276" w:lineRule="auto"/>
        <w:jc w:val="center"/>
        <w:rPr>
          <w:rFonts w:asciiTheme="minorBidi" w:hAnsiTheme="minorBidi" w:cs="B Zar"/>
          <w:b/>
          <w:bCs/>
          <w:sz w:val="18"/>
          <w:szCs w:val="18"/>
          <w:rtl/>
        </w:rPr>
        <w:sectPr w:rsidR="007D5598" w:rsidSect="007D5598">
          <w:type w:val="continuous"/>
          <w:pgSz w:w="12240" w:h="15840" w:code="1"/>
          <w:pgMar w:top="-432" w:right="1008" w:bottom="-432" w:left="1008" w:header="720" w:footer="720" w:gutter="0"/>
          <w:cols w:num="2" w:space="720"/>
          <w:rtlGutter/>
          <w:docGrid w:linePitch="360"/>
        </w:sectPr>
      </w:pPr>
    </w:p>
    <w:p w14:paraId="19A9A5DF" w14:textId="135F66A2" w:rsidR="007D5598" w:rsidRPr="006E313F" w:rsidRDefault="007D5598" w:rsidP="001D3D6D">
      <w:pPr>
        <w:spacing w:after="0" w:line="240" w:lineRule="auto"/>
        <w:jc w:val="center"/>
        <w:rPr>
          <w:rFonts w:asciiTheme="minorBidi" w:hAnsiTheme="minorBidi" w:cs="B Zar"/>
          <w:b/>
          <w:bCs/>
          <w:sz w:val="18"/>
          <w:szCs w:val="18"/>
          <w:rtl/>
        </w:rPr>
      </w:pPr>
      <w:r w:rsidRPr="006E313F">
        <w:rPr>
          <w:rFonts w:asciiTheme="minorBidi" w:hAnsiTheme="minorBidi" w:cs="B Zar"/>
          <w:b/>
          <w:bCs/>
          <w:sz w:val="18"/>
          <w:szCs w:val="18"/>
          <w:rtl/>
        </w:rPr>
        <w:t>شکل 1. کنش متقابل گروه</w:t>
      </w:r>
      <w:r w:rsidR="00DA2030">
        <w:rPr>
          <w:rFonts w:asciiTheme="minorBidi" w:hAnsiTheme="minorBidi" w:cs="B Zar" w:hint="cs"/>
          <w:b/>
          <w:bCs/>
          <w:sz w:val="18"/>
          <w:szCs w:val="18"/>
          <w:rtl/>
        </w:rPr>
        <w:t>‌</w:t>
      </w:r>
      <w:r w:rsidRPr="006E313F">
        <w:rPr>
          <w:rFonts w:asciiTheme="minorBidi" w:hAnsiTheme="minorBidi" w:cs="B Zar"/>
          <w:b/>
          <w:bCs/>
          <w:sz w:val="18"/>
          <w:szCs w:val="18"/>
          <w:rtl/>
        </w:rPr>
        <w:t xml:space="preserve">های پژوهشی و نوبت های اجرا   </w:t>
      </w:r>
      <w:r w:rsidRPr="006E313F">
        <w:rPr>
          <w:rFonts w:asciiTheme="minorBidi" w:hAnsiTheme="minorBidi" w:cs="B Zar" w:hint="cs"/>
          <w:b/>
          <w:bCs/>
          <w:sz w:val="18"/>
          <w:szCs w:val="18"/>
          <w:rtl/>
        </w:rPr>
        <w:t xml:space="preserve">                           </w:t>
      </w:r>
      <w:r w:rsidRPr="006E313F">
        <w:rPr>
          <w:rFonts w:asciiTheme="minorBidi" w:hAnsiTheme="minorBidi" w:cs="B Zar"/>
          <w:b/>
          <w:bCs/>
          <w:sz w:val="18"/>
          <w:szCs w:val="18"/>
          <w:rtl/>
        </w:rPr>
        <w:t xml:space="preserve">  شکل 2. کنش متقابل گروه</w:t>
      </w:r>
      <w:r w:rsidR="00DA2030">
        <w:rPr>
          <w:rFonts w:asciiTheme="minorBidi" w:hAnsiTheme="minorBidi" w:cs="B Zar" w:hint="cs"/>
          <w:b/>
          <w:bCs/>
          <w:sz w:val="18"/>
          <w:szCs w:val="18"/>
          <w:rtl/>
        </w:rPr>
        <w:t>‌</w:t>
      </w:r>
      <w:r w:rsidRPr="006E313F">
        <w:rPr>
          <w:rFonts w:asciiTheme="minorBidi" w:hAnsiTheme="minorBidi" w:cs="B Zar"/>
          <w:b/>
          <w:bCs/>
          <w:sz w:val="18"/>
          <w:szCs w:val="18"/>
          <w:rtl/>
        </w:rPr>
        <w:t xml:space="preserve">های پژوهشی و نوبت های اجرا      </w:t>
      </w:r>
    </w:p>
    <w:p w14:paraId="1C4D181B" w14:textId="77777777" w:rsidR="007D5598" w:rsidRPr="006E313F" w:rsidRDefault="007D5598" w:rsidP="001D3D6D">
      <w:pPr>
        <w:spacing w:after="0" w:line="240" w:lineRule="auto"/>
        <w:jc w:val="center"/>
        <w:rPr>
          <w:rFonts w:asciiTheme="minorBidi" w:hAnsiTheme="minorBidi" w:cs="B Zar"/>
          <w:b/>
          <w:bCs/>
          <w:sz w:val="18"/>
          <w:szCs w:val="18"/>
          <w:rtl/>
        </w:rPr>
      </w:pPr>
      <w:r w:rsidRPr="006E313F">
        <w:rPr>
          <w:rFonts w:asciiTheme="minorBidi" w:hAnsiTheme="minorBidi" w:cs="B Zar"/>
          <w:b/>
          <w:bCs/>
          <w:sz w:val="18"/>
          <w:szCs w:val="18"/>
          <w:rtl/>
        </w:rPr>
        <w:t xml:space="preserve">(تنظیم هیجان-سازش یافته)     </w:t>
      </w:r>
      <w:r w:rsidRPr="006E313F">
        <w:rPr>
          <w:rFonts w:asciiTheme="minorBidi" w:hAnsiTheme="minorBidi" w:cs="B Zar" w:hint="cs"/>
          <w:b/>
          <w:bCs/>
          <w:sz w:val="18"/>
          <w:szCs w:val="18"/>
          <w:rtl/>
        </w:rPr>
        <w:t xml:space="preserve"> </w:t>
      </w:r>
      <w:r>
        <w:rPr>
          <w:rFonts w:asciiTheme="minorBidi" w:hAnsiTheme="minorBidi" w:cs="B Zar" w:hint="cs"/>
          <w:b/>
          <w:bCs/>
          <w:sz w:val="18"/>
          <w:szCs w:val="18"/>
          <w:rtl/>
        </w:rPr>
        <w:t xml:space="preserve">                                                                      </w:t>
      </w:r>
      <w:r w:rsidRPr="006E313F">
        <w:rPr>
          <w:rFonts w:asciiTheme="minorBidi" w:hAnsiTheme="minorBidi" w:cs="B Zar"/>
          <w:b/>
          <w:bCs/>
          <w:sz w:val="18"/>
          <w:szCs w:val="18"/>
          <w:rtl/>
        </w:rPr>
        <w:t>( تنظیم هیجان-سازش نا یافته)</w:t>
      </w:r>
    </w:p>
    <w:p w14:paraId="1027D581" w14:textId="77777777" w:rsidR="007D5598" w:rsidRDefault="007D5598" w:rsidP="007D5598">
      <w:pPr>
        <w:spacing w:line="240" w:lineRule="auto"/>
        <w:jc w:val="both"/>
        <w:rPr>
          <w:rFonts w:asciiTheme="minorBidi" w:hAnsiTheme="minorBidi" w:cs="B Zar"/>
          <w:sz w:val="24"/>
          <w:szCs w:val="24"/>
          <w:rtl/>
        </w:rPr>
      </w:pPr>
    </w:p>
    <w:p w14:paraId="54A29135" w14:textId="193B3E6C" w:rsidR="00353307" w:rsidRDefault="00353307" w:rsidP="007D5598">
      <w:pPr>
        <w:spacing w:line="240" w:lineRule="auto"/>
        <w:jc w:val="both"/>
        <w:rPr>
          <w:rFonts w:asciiTheme="minorBidi" w:hAnsiTheme="minorBidi" w:cs="B Zar"/>
          <w:sz w:val="24"/>
          <w:szCs w:val="24"/>
          <w:rtl/>
        </w:rPr>
        <w:sectPr w:rsidR="00353307" w:rsidSect="007D5598">
          <w:type w:val="continuous"/>
          <w:pgSz w:w="12240" w:h="15840" w:code="1"/>
          <w:pgMar w:top="-432" w:right="1008" w:bottom="-432" w:left="1008" w:header="720" w:footer="720" w:gutter="0"/>
          <w:cols w:space="720"/>
          <w:rtlGutter/>
          <w:docGrid w:linePitch="360"/>
        </w:sectPr>
      </w:pPr>
    </w:p>
    <w:p w14:paraId="14BC5CA7" w14:textId="77777777" w:rsidR="00353307" w:rsidRDefault="00DA2030" w:rsidP="00DA2030">
      <w:pPr>
        <w:spacing w:after="0" w:line="240" w:lineRule="auto"/>
        <w:ind w:right="-86"/>
        <w:jc w:val="both"/>
        <w:rPr>
          <w:rFonts w:asciiTheme="minorBidi" w:hAnsiTheme="minorBidi" w:cs="B Zar"/>
          <w:sz w:val="24"/>
          <w:szCs w:val="24"/>
          <w:rtl/>
          <w:lang w:bidi="ar-SA"/>
        </w:rPr>
      </w:pPr>
      <w:r w:rsidRPr="00DA2030">
        <w:rPr>
          <w:rFonts w:asciiTheme="minorBidi" w:hAnsiTheme="minorBidi" w:cs="B Zar"/>
          <w:sz w:val="24"/>
          <w:szCs w:val="24"/>
          <w:rtl/>
          <w:lang w:bidi="ar-SA"/>
        </w:rPr>
        <w:t xml:space="preserve">همان‌گونه که در شکل‌های </w:t>
      </w:r>
      <w:r w:rsidRPr="00DA2030">
        <w:rPr>
          <w:rFonts w:asciiTheme="minorBidi" w:hAnsiTheme="minorBidi" w:cs="B Zar"/>
          <w:sz w:val="24"/>
          <w:szCs w:val="24"/>
          <w:rtl/>
        </w:rPr>
        <w:t>۱</w:t>
      </w:r>
      <w:r w:rsidRPr="00DA2030">
        <w:rPr>
          <w:rFonts w:asciiTheme="minorBidi" w:hAnsiTheme="minorBidi" w:cs="B Zar"/>
          <w:sz w:val="24"/>
          <w:szCs w:val="24"/>
          <w:rtl/>
          <w:lang w:bidi="ar-SA"/>
        </w:rPr>
        <w:t xml:space="preserve"> و </w:t>
      </w:r>
      <w:r w:rsidRPr="00DA2030">
        <w:rPr>
          <w:rFonts w:asciiTheme="minorBidi" w:hAnsiTheme="minorBidi" w:cs="B Zar"/>
          <w:sz w:val="24"/>
          <w:szCs w:val="24"/>
          <w:rtl/>
        </w:rPr>
        <w:t>۲</w:t>
      </w:r>
      <w:r w:rsidRPr="00DA2030">
        <w:rPr>
          <w:rFonts w:asciiTheme="minorBidi" w:hAnsiTheme="minorBidi" w:cs="B Zar"/>
          <w:sz w:val="24"/>
          <w:szCs w:val="24"/>
          <w:rtl/>
          <w:lang w:bidi="ar-SA"/>
        </w:rPr>
        <w:t xml:space="preserve"> مشاهده می‌شود، الگوی تغییرات نمرات تنظیم هیجان سازش‌یافته و سازش‌نایافته در گروه‌های درمان مبتنی بر پذیرش و تعهد، درمان هیجان‌مدار و گواه طی نوبت‌های اندازه‌گیری متفاوت است؛ ازاین‌رو، اثر تعاملی گروه و زمان در هر دو مؤلفه تنظیم هیجان معنادار بود. در ادامه، به‌منظور بررسی اثربخشی و مقایسه دو روش </w:t>
      </w:r>
    </w:p>
    <w:p w14:paraId="3331CFE4" w14:textId="07C46752" w:rsidR="00DA2030" w:rsidRPr="00DA2030" w:rsidRDefault="00DA2030" w:rsidP="00DA2030">
      <w:pPr>
        <w:spacing w:after="0" w:line="240" w:lineRule="auto"/>
        <w:ind w:right="-86"/>
        <w:jc w:val="both"/>
        <w:rPr>
          <w:rFonts w:asciiTheme="minorBidi" w:hAnsiTheme="minorBidi" w:cs="B Zar"/>
          <w:sz w:val="24"/>
          <w:szCs w:val="24"/>
        </w:rPr>
      </w:pPr>
      <w:r w:rsidRPr="00DA2030">
        <w:rPr>
          <w:rFonts w:asciiTheme="minorBidi" w:hAnsiTheme="minorBidi" w:cs="B Zar"/>
          <w:sz w:val="24"/>
          <w:szCs w:val="24"/>
          <w:rtl/>
          <w:lang w:bidi="ar-SA"/>
        </w:rPr>
        <w:t xml:space="preserve">درمانی، میانگین نمرات تفاضلی پیش‌آزمون و پس‌آزمون در سه گروه با استفاده از آزمون تعقیبی بنفرونی به‌صورت زوجی مقایسه شد. میانگین نمرات تفاضلی، نتایج مقایسه‌های زوجی بنفرونی و زیرگروه‌های همگن برای مؤلفه‌های تنظیم هیجان سازش‌یافته و سازش‌نایافته، به تفکیک در جدول </w:t>
      </w:r>
      <w:r w:rsidRPr="00DA2030">
        <w:rPr>
          <w:rFonts w:asciiTheme="minorBidi" w:hAnsiTheme="minorBidi" w:cs="B Zar"/>
          <w:sz w:val="24"/>
          <w:szCs w:val="24"/>
          <w:rtl/>
        </w:rPr>
        <w:t>۵</w:t>
      </w:r>
      <w:r w:rsidRPr="00DA2030">
        <w:rPr>
          <w:rFonts w:asciiTheme="minorBidi" w:hAnsiTheme="minorBidi" w:cs="B Zar"/>
          <w:sz w:val="24"/>
          <w:szCs w:val="24"/>
          <w:rtl/>
          <w:lang w:bidi="ar-SA"/>
        </w:rPr>
        <w:t xml:space="preserve"> ارائه شده است.</w:t>
      </w:r>
    </w:p>
    <w:p w14:paraId="048A888D" w14:textId="77777777" w:rsidR="00DA2030" w:rsidRDefault="00DA2030" w:rsidP="00AD46D3">
      <w:pPr>
        <w:spacing w:after="0" w:line="240" w:lineRule="auto"/>
        <w:ind w:right="-86"/>
        <w:jc w:val="center"/>
        <w:rPr>
          <w:rFonts w:asciiTheme="minorBidi" w:hAnsiTheme="minorBidi" w:cs="B Zar"/>
          <w:b/>
          <w:bCs/>
          <w:color w:val="8C29A7"/>
          <w:sz w:val="20"/>
          <w:szCs w:val="20"/>
          <w:rtl/>
        </w:rPr>
        <w:sectPr w:rsidR="00DA2030" w:rsidSect="00DA2030">
          <w:footnotePr>
            <w:numRestart w:val="eachPage"/>
          </w:footnotePr>
          <w:type w:val="continuous"/>
          <w:pgSz w:w="12240" w:h="15840" w:code="1"/>
          <w:pgMar w:top="1440" w:right="737" w:bottom="1440" w:left="737" w:header="720" w:footer="720" w:gutter="0"/>
          <w:cols w:num="2" w:space="720"/>
          <w:bidi/>
          <w:docGrid w:linePitch="360"/>
        </w:sectPr>
      </w:pPr>
    </w:p>
    <w:p w14:paraId="3C979268" w14:textId="77777777" w:rsidR="00C74084" w:rsidRDefault="00C74084" w:rsidP="009B0451">
      <w:pPr>
        <w:spacing w:after="0" w:line="240" w:lineRule="auto"/>
        <w:ind w:right="-187"/>
        <w:jc w:val="center"/>
        <w:rPr>
          <w:rFonts w:asciiTheme="minorBidi" w:hAnsiTheme="minorBidi" w:cs="B Zar"/>
          <w:b/>
          <w:bCs/>
          <w:color w:val="8C29A7"/>
          <w:sz w:val="18"/>
          <w:szCs w:val="18"/>
          <w:rtl/>
        </w:rPr>
      </w:pPr>
    </w:p>
    <w:p w14:paraId="122C580D" w14:textId="77777777" w:rsidR="00C74084" w:rsidRDefault="00C74084" w:rsidP="009B0451">
      <w:pPr>
        <w:spacing w:after="0" w:line="240" w:lineRule="auto"/>
        <w:ind w:right="-187"/>
        <w:jc w:val="center"/>
        <w:rPr>
          <w:rFonts w:asciiTheme="minorBidi" w:hAnsiTheme="minorBidi" w:cs="B Zar"/>
          <w:b/>
          <w:bCs/>
          <w:color w:val="8C29A7"/>
          <w:sz w:val="18"/>
          <w:szCs w:val="18"/>
          <w:rtl/>
        </w:rPr>
      </w:pPr>
    </w:p>
    <w:p w14:paraId="7E26165F" w14:textId="1DD86877" w:rsidR="007C72CD" w:rsidRPr="009438EB" w:rsidRDefault="003237A3" w:rsidP="009B0451">
      <w:pPr>
        <w:spacing w:after="0" w:line="240" w:lineRule="auto"/>
        <w:ind w:right="-187"/>
        <w:jc w:val="center"/>
        <w:rPr>
          <w:rFonts w:asciiTheme="minorBidi" w:hAnsiTheme="minorBidi" w:cs="B Zar"/>
          <w:color w:val="8C29A7"/>
          <w:sz w:val="18"/>
          <w:szCs w:val="18"/>
          <w:rtl/>
        </w:rPr>
      </w:pPr>
      <w:r>
        <w:rPr>
          <w:rFonts w:asciiTheme="minorBidi" w:hAnsiTheme="minorBidi" w:cs="B Zar" w:hint="cs"/>
          <w:b/>
          <w:bCs/>
          <w:color w:val="8C29A7"/>
          <w:sz w:val="18"/>
          <w:szCs w:val="18"/>
          <w:rtl/>
        </w:rPr>
        <w:lastRenderedPageBreak/>
        <w:t>جدول5</w:t>
      </w:r>
      <w:r w:rsidR="007C72CD" w:rsidRPr="009438EB">
        <w:rPr>
          <w:rFonts w:asciiTheme="minorBidi" w:hAnsiTheme="minorBidi" w:cs="B Zar"/>
          <w:b/>
          <w:bCs/>
          <w:color w:val="8C29A7"/>
          <w:sz w:val="18"/>
          <w:szCs w:val="18"/>
          <w:rtl/>
        </w:rPr>
        <w:t>. مقایسه میانگین دو به دو نمره های افتراقی پیش آزمون و پس آزمون در سه گروه پژوهشی</w:t>
      </w:r>
      <w:r w:rsidR="007C72CD" w:rsidRPr="009438EB">
        <w:rPr>
          <w:rFonts w:asciiTheme="minorBidi" w:hAnsiTheme="minorBidi" w:cs="B Zar" w:hint="cs"/>
          <w:b/>
          <w:bCs/>
          <w:color w:val="8C29A7"/>
          <w:sz w:val="18"/>
          <w:szCs w:val="18"/>
          <w:rtl/>
        </w:rPr>
        <w:t xml:space="preserve"> </w:t>
      </w:r>
      <w:r>
        <w:rPr>
          <w:rFonts w:asciiTheme="minorBidi" w:hAnsiTheme="minorBidi" w:cs="B Zar" w:hint="cs"/>
          <w:b/>
          <w:bCs/>
          <w:color w:val="8C29A7"/>
          <w:sz w:val="18"/>
          <w:szCs w:val="18"/>
          <w:rtl/>
        </w:rPr>
        <w:t xml:space="preserve"> </w:t>
      </w:r>
    </w:p>
    <w:p w14:paraId="16354788" w14:textId="77777777" w:rsidR="007C72CD" w:rsidRPr="009438EB" w:rsidRDefault="007C72CD" w:rsidP="007C72CD">
      <w:pPr>
        <w:spacing w:after="0" w:line="240" w:lineRule="auto"/>
        <w:ind w:left="4"/>
        <w:jc w:val="lowKashida"/>
        <w:rPr>
          <w:rFonts w:ascii="Times New Roman" w:hAnsi="Times New Roman" w:cs="B Zar"/>
          <w:color w:val="8C29A7"/>
          <w:sz w:val="12"/>
          <w:szCs w:val="12"/>
          <w:rtl/>
        </w:rPr>
        <w:sectPr w:rsidR="007C72CD" w:rsidRPr="009438EB" w:rsidSect="007C72CD">
          <w:footerReference w:type="default" r:id="rId61"/>
          <w:footnotePr>
            <w:numRestart w:val="eachPage"/>
          </w:footnotePr>
          <w:type w:val="continuous"/>
          <w:pgSz w:w="12240" w:h="15840"/>
          <w:pgMar w:top="-432" w:right="737" w:bottom="-432" w:left="737" w:header="708" w:footer="708" w:gutter="0"/>
          <w:pgNumType w:start="1049"/>
          <w:cols w:space="561"/>
          <w:rtlGutter/>
          <w:docGrid w:linePitch="360"/>
        </w:sectPr>
      </w:pPr>
    </w:p>
    <w:tbl>
      <w:tblPr>
        <w:tblpPr w:leftFromText="180" w:rightFromText="180" w:vertAnchor="text" w:horzAnchor="margin" w:tblpY="112"/>
        <w:tblW w:w="10915" w:type="dxa"/>
        <w:tblBorders>
          <w:top w:val="single" w:sz="12" w:space="0" w:color="auto"/>
          <w:bottom w:val="single" w:sz="12" w:space="0" w:color="auto"/>
          <w:insideH w:val="single" w:sz="12" w:space="0" w:color="auto"/>
        </w:tblBorders>
        <w:tblLayout w:type="fixed"/>
        <w:tblLook w:val="00A0" w:firstRow="1" w:lastRow="0" w:firstColumn="1" w:lastColumn="0" w:noHBand="0" w:noVBand="0"/>
      </w:tblPr>
      <w:tblGrid>
        <w:gridCol w:w="705"/>
        <w:gridCol w:w="719"/>
        <w:gridCol w:w="1280"/>
        <w:gridCol w:w="236"/>
        <w:gridCol w:w="915"/>
        <w:gridCol w:w="1260"/>
        <w:gridCol w:w="1244"/>
        <w:gridCol w:w="1721"/>
        <w:gridCol w:w="1701"/>
        <w:gridCol w:w="1134"/>
      </w:tblGrid>
      <w:tr w:rsidR="007C72CD" w:rsidRPr="00212FF3" w14:paraId="3DAF14AE" w14:textId="77777777" w:rsidTr="007C72CD">
        <w:trPr>
          <w:trHeight w:val="258"/>
        </w:trPr>
        <w:tc>
          <w:tcPr>
            <w:tcW w:w="2704" w:type="dxa"/>
            <w:gridSpan w:val="3"/>
            <w:shd w:val="clear" w:color="auto" w:fill="FBE4D5" w:themeFill="accent2" w:themeFillTint="33"/>
            <w:noWrap/>
            <w:vAlign w:val="center"/>
          </w:tcPr>
          <w:p w14:paraId="1505DA31" w14:textId="77777777" w:rsidR="007C72CD" w:rsidRPr="00B430A2" w:rsidRDefault="007C72CD" w:rsidP="003A0AF7">
            <w:pPr>
              <w:spacing w:after="0" w:line="240" w:lineRule="auto"/>
              <w:jc w:val="center"/>
              <w:rPr>
                <w:rFonts w:asciiTheme="minorBidi" w:hAnsiTheme="minorBidi" w:cs="B Zar"/>
                <w:sz w:val="18"/>
                <w:szCs w:val="18"/>
              </w:rPr>
            </w:pPr>
            <w:r w:rsidRPr="00B430A2">
              <w:rPr>
                <w:rFonts w:asciiTheme="minorBidi" w:hAnsiTheme="minorBidi" w:cs="B Zar"/>
                <w:sz w:val="18"/>
                <w:szCs w:val="18"/>
                <w:rtl/>
              </w:rPr>
              <w:t>زیرگروه های همگن</w:t>
            </w:r>
          </w:p>
        </w:tc>
        <w:tc>
          <w:tcPr>
            <w:tcW w:w="236" w:type="dxa"/>
            <w:vMerge w:val="restart"/>
            <w:shd w:val="clear" w:color="auto" w:fill="FBE4D5" w:themeFill="accent2" w:themeFillTint="33"/>
            <w:noWrap/>
            <w:vAlign w:val="center"/>
          </w:tcPr>
          <w:p w14:paraId="1C903C9B" w14:textId="77777777" w:rsidR="007C72CD" w:rsidRPr="00B430A2" w:rsidRDefault="007C72CD" w:rsidP="003A0AF7">
            <w:pPr>
              <w:spacing w:after="0" w:line="240" w:lineRule="auto"/>
              <w:jc w:val="center"/>
              <w:rPr>
                <w:rFonts w:asciiTheme="minorBidi" w:hAnsiTheme="minorBidi" w:cs="B Zar"/>
                <w:sz w:val="18"/>
                <w:szCs w:val="18"/>
              </w:rPr>
            </w:pPr>
          </w:p>
          <w:p w14:paraId="6471BFA0" w14:textId="77777777" w:rsidR="007C72CD" w:rsidRPr="00B430A2" w:rsidRDefault="007C72CD" w:rsidP="003A0AF7">
            <w:pPr>
              <w:spacing w:after="0" w:line="240" w:lineRule="auto"/>
              <w:jc w:val="center"/>
              <w:rPr>
                <w:rFonts w:asciiTheme="minorBidi" w:hAnsiTheme="minorBidi" w:cs="B Zar"/>
                <w:sz w:val="18"/>
                <w:szCs w:val="18"/>
              </w:rPr>
            </w:pPr>
          </w:p>
          <w:p w14:paraId="7AD15B9A" w14:textId="77777777" w:rsidR="007C72CD" w:rsidRPr="00B430A2" w:rsidRDefault="007C72CD" w:rsidP="003A0AF7">
            <w:pPr>
              <w:spacing w:after="0" w:line="240" w:lineRule="auto"/>
              <w:jc w:val="center"/>
              <w:rPr>
                <w:rFonts w:asciiTheme="minorBidi" w:hAnsiTheme="minorBidi" w:cs="B Zar"/>
                <w:sz w:val="18"/>
                <w:szCs w:val="18"/>
              </w:rPr>
            </w:pPr>
          </w:p>
          <w:p w14:paraId="4CB41429" w14:textId="77777777" w:rsidR="007C72CD" w:rsidRPr="00B430A2" w:rsidRDefault="007C72CD" w:rsidP="003A0AF7">
            <w:pPr>
              <w:spacing w:after="0" w:line="240" w:lineRule="auto"/>
              <w:jc w:val="center"/>
              <w:rPr>
                <w:rFonts w:asciiTheme="minorBidi" w:hAnsiTheme="minorBidi" w:cs="B Zar"/>
                <w:sz w:val="18"/>
                <w:szCs w:val="18"/>
              </w:rPr>
            </w:pPr>
          </w:p>
          <w:p w14:paraId="3376546B" w14:textId="77777777" w:rsidR="007C72CD" w:rsidRPr="00B430A2" w:rsidRDefault="007C72CD" w:rsidP="003A0AF7">
            <w:pPr>
              <w:spacing w:after="0" w:line="240" w:lineRule="auto"/>
              <w:jc w:val="center"/>
              <w:rPr>
                <w:rFonts w:asciiTheme="minorBidi" w:hAnsiTheme="minorBidi" w:cs="B Zar"/>
                <w:sz w:val="18"/>
                <w:szCs w:val="18"/>
              </w:rPr>
            </w:pPr>
          </w:p>
        </w:tc>
        <w:tc>
          <w:tcPr>
            <w:tcW w:w="915" w:type="dxa"/>
            <w:vMerge w:val="restart"/>
            <w:shd w:val="clear" w:color="auto" w:fill="FBE4D5" w:themeFill="accent2" w:themeFillTint="33"/>
            <w:noWrap/>
            <w:vAlign w:val="center"/>
          </w:tcPr>
          <w:p w14:paraId="5D915972" w14:textId="77777777" w:rsidR="007C72CD" w:rsidRPr="00B430A2" w:rsidRDefault="007C72CD" w:rsidP="003A0AF7">
            <w:pPr>
              <w:spacing w:after="0" w:line="240" w:lineRule="auto"/>
              <w:jc w:val="center"/>
              <w:rPr>
                <w:rFonts w:asciiTheme="minorBidi" w:hAnsiTheme="minorBidi" w:cs="B Zar"/>
                <w:sz w:val="18"/>
                <w:szCs w:val="18"/>
              </w:rPr>
            </w:pPr>
            <w:r w:rsidRPr="00B430A2">
              <w:rPr>
                <w:rFonts w:asciiTheme="minorBidi" w:hAnsiTheme="minorBidi" w:cs="B Zar"/>
                <w:sz w:val="18"/>
                <w:szCs w:val="18"/>
                <w:rtl/>
              </w:rPr>
              <w:t>گواه</w:t>
            </w:r>
          </w:p>
        </w:tc>
        <w:tc>
          <w:tcPr>
            <w:tcW w:w="1260" w:type="dxa"/>
            <w:vMerge w:val="restart"/>
            <w:shd w:val="clear" w:color="auto" w:fill="FBE4D5" w:themeFill="accent2" w:themeFillTint="33"/>
            <w:vAlign w:val="center"/>
          </w:tcPr>
          <w:p w14:paraId="2C215CAE" w14:textId="77777777" w:rsidR="007C72CD" w:rsidRPr="00B430A2" w:rsidRDefault="007C72CD" w:rsidP="003A0AF7">
            <w:pPr>
              <w:spacing w:after="0" w:line="240" w:lineRule="auto"/>
              <w:jc w:val="center"/>
              <w:rPr>
                <w:rFonts w:asciiTheme="minorBidi" w:hAnsiTheme="minorBidi" w:cs="B Zar"/>
                <w:sz w:val="18"/>
                <w:szCs w:val="18"/>
              </w:rPr>
            </w:pPr>
            <w:r w:rsidRPr="00B430A2">
              <w:rPr>
                <w:rFonts w:asciiTheme="minorBidi" w:hAnsiTheme="minorBidi" w:cs="B Zar"/>
                <w:sz w:val="18"/>
                <w:szCs w:val="18"/>
                <w:rtl/>
              </w:rPr>
              <w:t>هیجان مدار</w:t>
            </w:r>
          </w:p>
        </w:tc>
        <w:tc>
          <w:tcPr>
            <w:tcW w:w="1244" w:type="dxa"/>
            <w:vMerge w:val="restart"/>
            <w:shd w:val="clear" w:color="auto" w:fill="FBE4D5" w:themeFill="accent2" w:themeFillTint="33"/>
            <w:vAlign w:val="center"/>
          </w:tcPr>
          <w:p w14:paraId="16ED5921" w14:textId="77777777" w:rsidR="007C72CD" w:rsidRPr="00B430A2" w:rsidRDefault="007C72CD" w:rsidP="003A0AF7">
            <w:pPr>
              <w:spacing w:after="0" w:line="240" w:lineRule="auto"/>
              <w:jc w:val="center"/>
              <w:rPr>
                <w:rFonts w:asciiTheme="minorBidi" w:hAnsiTheme="minorBidi" w:cs="B Zar"/>
                <w:sz w:val="18"/>
                <w:szCs w:val="18"/>
              </w:rPr>
            </w:pPr>
            <w:r w:rsidRPr="00B430A2">
              <w:rPr>
                <w:rFonts w:asciiTheme="minorBidi" w:hAnsiTheme="minorBidi" w:cs="B Zar"/>
                <w:sz w:val="18"/>
                <w:szCs w:val="18"/>
                <w:rtl/>
              </w:rPr>
              <w:t>پذیرش و تعهد</w:t>
            </w:r>
          </w:p>
        </w:tc>
        <w:tc>
          <w:tcPr>
            <w:tcW w:w="1721" w:type="dxa"/>
            <w:vMerge w:val="restart"/>
            <w:shd w:val="clear" w:color="auto" w:fill="FBE4D5" w:themeFill="accent2" w:themeFillTint="33"/>
            <w:noWrap/>
            <w:vAlign w:val="center"/>
          </w:tcPr>
          <w:p w14:paraId="2A80F944" w14:textId="77777777" w:rsidR="007C72CD" w:rsidRPr="00B430A2" w:rsidRDefault="007C72CD" w:rsidP="003A0AF7">
            <w:pPr>
              <w:spacing w:after="0" w:line="240" w:lineRule="auto"/>
              <w:jc w:val="center"/>
              <w:rPr>
                <w:rFonts w:asciiTheme="minorBidi" w:hAnsiTheme="minorBidi" w:cs="B Zar"/>
                <w:sz w:val="18"/>
                <w:szCs w:val="18"/>
              </w:rPr>
            </w:pPr>
            <w:r w:rsidRPr="00B430A2">
              <w:rPr>
                <w:rFonts w:asciiTheme="minorBidi" w:hAnsiTheme="minorBidi" w:cs="B Zar"/>
                <w:sz w:val="18"/>
                <w:szCs w:val="18"/>
                <w:rtl/>
              </w:rPr>
              <w:t>میانگین نمره های افتراقی</w:t>
            </w:r>
          </w:p>
        </w:tc>
        <w:tc>
          <w:tcPr>
            <w:tcW w:w="1701" w:type="dxa"/>
            <w:vMerge w:val="restart"/>
            <w:shd w:val="clear" w:color="auto" w:fill="FBE4D5" w:themeFill="accent2" w:themeFillTint="33"/>
            <w:vAlign w:val="center"/>
          </w:tcPr>
          <w:p w14:paraId="30E77AF9" w14:textId="77777777" w:rsidR="007C72CD" w:rsidRPr="00B430A2" w:rsidRDefault="007C72CD" w:rsidP="003A0AF7">
            <w:pPr>
              <w:spacing w:after="0" w:line="240" w:lineRule="auto"/>
              <w:jc w:val="center"/>
              <w:rPr>
                <w:rFonts w:asciiTheme="minorBidi" w:hAnsiTheme="minorBidi" w:cs="B Zar"/>
                <w:sz w:val="18"/>
                <w:szCs w:val="18"/>
                <w:lang w:val="hy-AM"/>
              </w:rPr>
            </w:pPr>
            <w:r w:rsidRPr="00B430A2">
              <w:rPr>
                <w:rFonts w:asciiTheme="minorBidi" w:hAnsiTheme="minorBidi" w:cs="B Zar"/>
                <w:sz w:val="18"/>
                <w:szCs w:val="18"/>
                <w:rtl/>
                <w:lang w:val="hy-AM"/>
              </w:rPr>
              <w:t>گروه</w:t>
            </w:r>
          </w:p>
        </w:tc>
        <w:tc>
          <w:tcPr>
            <w:tcW w:w="1134" w:type="dxa"/>
            <w:vMerge w:val="restart"/>
            <w:shd w:val="clear" w:color="auto" w:fill="FBE4D5" w:themeFill="accent2" w:themeFillTint="33"/>
            <w:vAlign w:val="center"/>
          </w:tcPr>
          <w:p w14:paraId="3B65710F" w14:textId="77777777" w:rsidR="007C72CD" w:rsidRPr="00B430A2" w:rsidRDefault="007C72CD" w:rsidP="003A0AF7">
            <w:pPr>
              <w:spacing w:after="0" w:line="240" w:lineRule="auto"/>
              <w:jc w:val="center"/>
              <w:rPr>
                <w:rFonts w:asciiTheme="minorBidi" w:hAnsiTheme="minorBidi" w:cs="B Zar"/>
                <w:sz w:val="18"/>
                <w:szCs w:val="18"/>
                <w:lang w:val="hy-AM"/>
              </w:rPr>
            </w:pPr>
            <w:r w:rsidRPr="00B430A2">
              <w:rPr>
                <w:rFonts w:asciiTheme="minorBidi" w:hAnsiTheme="minorBidi" w:cs="B Zar"/>
                <w:sz w:val="18"/>
                <w:szCs w:val="18"/>
                <w:rtl/>
                <w:lang w:val="hy-AM"/>
              </w:rPr>
              <w:t>مولفه</w:t>
            </w:r>
          </w:p>
        </w:tc>
      </w:tr>
      <w:tr w:rsidR="007C72CD" w:rsidRPr="00212FF3" w14:paraId="364D0518" w14:textId="77777777" w:rsidTr="007C7874">
        <w:trPr>
          <w:trHeight w:val="205"/>
        </w:trPr>
        <w:tc>
          <w:tcPr>
            <w:tcW w:w="705" w:type="dxa"/>
            <w:tcBorders>
              <w:bottom w:val="single" w:sz="12" w:space="0" w:color="auto"/>
            </w:tcBorders>
            <w:shd w:val="clear" w:color="auto" w:fill="FBE4D5" w:themeFill="accent2" w:themeFillTint="33"/>
            <w:noWrap/>
            <w:vAlign w:val="center"/>
          </w:tcPr>
          <w:p w14:paraId="00B934F3" w14:textId="77777777" w:rsidR="007C72CD" w:rsidRPr="00B430A2" w:rsidRDefault="007C72CD" w:rsidP="003A0AF7">
            <w:pPr>
              <w:spacing w:after="0" w:line="240" w:lineRule="auto"/>
              <w:jc w:val="center"/>
              <w:rPr>
                <w:rFonts w:asciiTheme="minorBidi" w:hAnsiTheme="minorBidi" w:cs="B Zar"/>
                <w:sz w:val="18"/>
                <w:szCs w:val="18"/>
              </w:rPr>
            </w:pPr>
            <w:r w:rsidRPr="00B430A2">
              <w:rPr>
                <w:rFonts w:asciiTheme="minorBidi" w:hAnsiTheme="minorBidi" w:cs="B Zar"/>
                <w:sz w:val="18"/>
                <w:szCs w:val="18"/>
                <w:rtl/>
              </w:rPr>
              <w:t>2</w:t>
            </w:r>
          </w:p>
        </w:tc>
        <w:tc>
          <w:tcPr>
            <w:tcW w:w="719" w:type="dxa"/>
            <w:tcBorders>
              <w:bottom w:val="single" w:sz="12" w:space="0" w:color="auto"/>
            </w:tcBorders>
            <w:shd w:val="clear" w:color="auto" w:fill="FBE4D5" w:themeFill="accent2" w:themeFillTint="33"/>
            <w:vAlign w:val="center"/>
          </w:tcPr>
          <w:p w14:paraId="5C310AAB" w14:textId="77777777" w:rsidR="007C72CD" w:rsidRPr="00B430A2" w:rsidRDefault="007C72CD" w:rsidP="003A0AF7">
            <w:pPr>
              <w:spacing w:after="0" w:line="240" w:lineRule="auto"/>
              <w:jc w:val="center"/>
              <w:rPr>
                <w:rFonts w:asciiTheme="minorBidi" w:hAnsiTheme="minorBidi" w:cs="B Zar"/>
                <w:sz w:val="18"/>
                <w:szCs w:val="18"/>
              </w:rPr>
            </w:pPr>
            <w:r w:rsidRPr="00B430A2">
              <w:rPr>
                <w:rFonts w:asciiTheme="minorBidi" w:hAnsiTheme="minorBidi" w:cs="B Zar"/>
                <w:sz w:val="18"/>
                <w:szCs w:val="18"/>
                <w:rtl/>
              </w:rPr>
              <w:t>1</w:t>
            </w:r>
          </w:p>
        </w:tc>
        <w:tc>
          <w:tcPr>
            <w:tcW w:w="1280" w:type="dxa"/>
            <w:tcBorders>
              <w:bottom w:val="single" w:sz="12" w:space="0" w:color="auto"/>
            </w:tcBorders>
            <w:shd w:val="clear" w:color="auto" w:fill="FBE4D5" w:themeFill="accent2" w:themeFillTint="33"/>
            <w:noWrap/>
            <w:vAlign w:val="center"/>
          </w:tcPr>
          <w:p w14:paraId="60732B65" w14:textId="77777777" w:rsidR="007C72CD" w:rsidRPr="00B430A2" w:rsidRDefault="007C72CD" w:rsidP="003A0AF7">
            <w:pPr>
              <w:spacing w:after="0" w:line="240" w:lineRule="auto"/>
              <w:jc w:val="center"/>
              <w:rPr>
                <w:rFonts w:asciiTheme="minorBidi" w:hAnsiTheme="minorBidi" w:cs="B Zar"/>
                <w:sz w:val="18"/>
                <w:szCs w:val="18"/>
              </w:rPr>
            </w:pPr>
          </w:p>
        </w:tc>
        <w:tc>
          <w:tcPr>
            <w:tcW w:w="236" w:type="dxa"/>
            <w:vMerge/>
            <w:tcBorders>
              <w:bottom w:val="single" w:sz="12" w:space="0" w:color="auto"/>
            </w:tcBorders>
            <w:shd w:val="clear" w:color="auto" w:fill="FBE4D5" w:themeFill="accent2" w:themeFillTint="33"/>
            <w:noWrap/>
            <w:vAlign w:val="center"/>
          </w:tcPr>
          <w:p w14:paraId="3D54AEDD" w14:textId="77777777" w:rsidR="007C72CD" w:rsidRPr="00B430A2" w:rsidRDefault="007C72CD" w:rsidP="003A0AF7">
            <w:pPr>
              <w:spacing w:after="0" w:line="240" w:lineRule="auto"/>
              <w:jc w:val="center"/>
              <w:rPr>
                <w:rFonts w:asciiTheme="minorBidi" w:hAnsiTheme="minorBidi" w:cs="B Zar"/>
                <w:sz w:val="18"/>
                <w:szCs w:val="18"/>
              </w:rPr>
            </w:pPr>
          </w:p>
        </w:tc>
        <w:tc>
          <w:tcPr>
            <w:tcW w:w="915" w:type="dxa"/>
            <w:vMerge/>
            <w:tcBorders>
              <w:bottom w:val="single" w:sz="12" w:space="0" w:color="auto"/>
            </w:tcBorders>
            <w:shd w:val="clear" w:color="auto" w:fill="FBE4D5" w:themeFill="accent2" w:themeFillTint="33"/>
            <w:noWrap/>
            <w:vAlign w:val="center"/>
          </w:tcPr>
          <w:p w14:paraId="74C520B6" w14:textId="77777777" w:rsidR="007C72CD" w:rsidRPr="00B430A2" w:rsidRDefault="007C72CD" w:rsidP="003A0AF7">
            <w:pPr>
              <w:spacing w:after="0" w:line="240" w:lineRule="auto"/>
              <w:jc w:val="center"/>
              <w:rPr>
                <w:rFonts w:asciiTheme="minorBidi" w:hAnsiTheme="minorBidi" w:cs="B Zar"/>
                <w:sz w:val="18"/>
                <w:szCs w:val="18"/>
              </w:rPr>
            </w:pPr>
          </w:p>
        </w:tc>
        <w:tc>
          <w:tcPr>
            <w:tcW w:w="1260" w:type="dxa"/>
            <w:vMerge/>
            <w:tcBorders>
              <w:bottom w:val="single" w:sz="12" w:space="0" w:color="auto"/>
            </w:tcBorders>
            <w:shd w:val="clear" w:color="auto" w:fill="FBE4D5" w:themeFill="accent2" w:themeFillTint="33"/>
            <w:noWrap/>
            <w:vAlign w:val="center"/>
          </w:tcPr>
          <w:p w14:paraId="4984CA72" w14:textId="77777777" w:rsidR="007C72CD" w:rsidRPr="00B430A2" w:rsidRDefault="007C72CD" w:rsidP="003A0AF7">
            <w:pPr>
              <w:spacing w:after="0" w:line="240" w:lineRule="auto"/>
              <w:jc w:val="center"/>
              <w:rPr>
                <w:rFonts w:asciiTheme="minorBidi" w:hAnsiTheme="minorBidi" w:cs="B Zar"/>
                <w:sz w:val="18"/>
                <w:szCs w:val="18"/>
              </w:rPr>
            </w:pPr>
          </w:p>
        </w:tc>
        <w:tc>
          <w:tcPr>
            <w:tcW w:w="1244" w:type="dxa"/>
            <w:vMerge/>
            <w:tcBorders>
              <w:bottom w:val="single" w:sz="12" w:space="0" w:color="auto"/>
            </w:tcBorders>
            <w:shd w:val="clear" w:color="auto" w:fill="FBE4D5" w:themeFill="accent2" w:themeFillTint="33"/>
            <w:noWrap/>
            <w:vAlign w:val="center"/>
          </w:tcPr>
          <w:p w14:paraId="065759A6" w14:textId="77777777" w:rsidR="007C72CD" w:rsidRPr="00B430A2" w:rsidRDefault="007C72CD" w:rsidP="003A0AF7">
            <w:pPr>
              <w:spacing w:after="0" w:line="240" w:lineRule="auto"/>
              <w:jc w:val="center"/>
              <w:rPr>
                <w:rFonts w:asciiTheme="minorBidi" w:hAnsiTheme="minorBidi" w:cs="B Zar"/>
                <w:sz w:val="18"/>
                <w:szCs w:val="18"/>
              </w:rPr>
            </w:pPr>
          </w:p>
        </w:tc>
        <w:tc>
          <w:tcPr>
            <w:tcW w:w="1721" w:type="dxa"/>
            <w:vMerge/>
            <w:tcBorders>
              <w:bottom w:val="single" w:sz="12" w:space="0" w:color="auto"/>
            </w:tcBorders>
            <w:shd w:val="clear" w:color="auto" w:fill="FBE4D5" w:themeFill="accent2" w:themeFillTint="33"/>
            <w:noWrap/>
            <w:vAlign w:val="center"/>
          </w:tcPr>
          <w:p w14:paraId="6016EDCD" w14:textId="77777777" w:rsidR="007C72CD" w:rsidRPr="00B430A2" w:rsidRDefault="007C72CD" w:rsidP="003A0AF7">
            <w:pPr>
              <w:spacing w:after="0" w:line="240" w:lineRule="auto"/>
              <w:jc w:val="center"/>
              <w:rPr>
                <w:rFonts w:asciiTheme="minorBidi" w:hAnsiTheme="minorBidi" w:cs="B Zar"/>
                <w:sz w:val="18"/>
                <w:szCs w:val="18"/>
              </w:rPr>
            </w:pPr>
          </w:p>
        </w:tc>
        <w:tc>
          <w:tcPr>
            <w:tcW w:w="1701" w:type="dxa"/>
            <w:vMerge/>
            <w:tcBorders>
              <w:bottom w:val="single" w:sz="12" w:space="0" w:color="auto"/>
            </w:tcBorders>
            <w:shd w:val="clear" w:color="auto" w:fill="FBE4D5" w:themeFill="accent2" w:themeFillTint="33"/>
            <w:vAlign w:val="center"/>
          </w:tcPr>
          <w:p w14:paraId="6AADA9A9" w14:textId="77777777" w:rsidR="007C72CD" w:rsidRPr="00B430A2" w:rsidRDefault="007C72CD" w:rsidP="003A0AF7">
            <w:pPr>
              <w:spacing w:after="0" w:line="240" w:lineRule="auto"/>
              <w:jc w:val="center"/>
              <w:rPr>
                <w:rFonts w:asciiTheme="minorBidi" w:hAnsiTheme="minorBidi" w:cs="B Zar"/>
                <w:sz w:val="18"/>
                <w:szCs w:val="18"/>
              </w:rPr>
            </w:pPr>
          </w:p>
        </w:tc>
        <w:tc>
          <w:tcPr>
            <w:tcW w:w="1134" w:type="dxa"/>
            <w:vMerge/>
            <w:tcBorders>
              <w:bottom w:val="single" w:sz="12" w:space="0" w:color="auto"/>
            </w:tcBorders>
            <w:shd w:val="clear" w:color="auto" w:fill="FBE4D5" w:themeFill="accent2" w:themeFillTint="33"/>
            <w:vAlign w:val="center"/>
          </w:tcPr>
          <w:p w14:paraId="2352B095" w14:textId="77777777" w:rsidR="007C72CD" w:rsidRPr="00B430A2" w:rsidRDefault="007C72CD" w:rsidP="003A0AF7">
            <w:pPr>
              <w:spacing w:after="0" w:line="240" w:lineRule="auto"/>
              <w:jc w:val="center"/>
              <w:rPr>
                <w:rFonts w:asciiTheme="minorBidi" w:hAnsiTheme="minorBidi" w:cs="B Zar"/>
                <w:sz w:val="18"/>
                <w:szCs w:val="18"/>
              </w:rPr>
            </w:pPr>
          </w:p>
        </w:tc>
      </w:tr>
      <w:tr w:rsidR="007C72CD" w:rsidRPr="00212FF3" w14:paraId="581139F3" w14:textId="77777777" w:rsidTr="007C72CD">
        <w:trPr>
          <w:trHeight w:val="1180"/>
        </w:trPr>
        <w:tc>
          <w:tcPr>
            <w:tcW w:w="705" w:type="dxa"/>
            <w:tcBorders>
              <w:bottom w:val="nil"/>
            </w:tcBorders>
            <w:shd w:val="clear" w:color="auto" w:fill="FBE4D5" w:themeFill="accent2" w:themeFillTint="33"/>
            <w:noWrap/>
            <w:vAlign w:val="center"/>
          </w:tcPr>
          <w:p w14:paraId="43C92FB4" w14:textId="77777777" w:rsidR="007C72CD" w:rsidRPr="00B430A2" w:rsidRDefault="007C72CD" w:rsidP="003A0AF7">
            <w:pPr>
              <w:spacing w:after="0" w:line="240" w:lineRule="auto"/>
              <w:jc w:val="center"/>
              <w:rPr>
                <w:rFonts w:asciiTheme="minorBidi" w:hAnsiTheme="minorBidi" w:cs="B Zar"/>
                <w:sz w:val="18"/>
                <w:szCs w:val="18"/>
                <w:rtl/>
              </w:rPr>
            </w:pPr>
          </w:p>
          <w:p w14:paraId="1837D8E5" w14:textId="77777777" w:rsidR="007C72CD" w:rsidRPr="00B430A2" w:rsidRDefault="007C72CD" w:rsidP="003A0AF7">
            <w:pPr>
              <w:spacing w:after="0" w:line="240" w:lineRule="auto"/>
              <w:jc w:val="center"/>
              <w:rPr>
                <w:rFonts w:asciiTheme="minorBidi" w:hAnsiTheme="minorBidi" w:cs="B Zar"/>
                <w:sz w:val="18"/>
                <w:szCs w:val="18"/>
              </w:rPr>
            </w:pPr>
            <w:r w:rsidRPr="00B430A2">
              <w:rPr>
                <w:rFonts w:asciiTheme="minorBidi" w:hAnsiTheme="minorBidi" w:cs="B Zar"/>
                <w:sz w:val="18"/>
                <w:szCs w:val="18"/>
                <w:rtl/>
              </w:rPr>
              <w:t>14/0</w:t>
            </w:r>
          </w:p>
        </w:tc>
        <w:tc>
          <w:tcPr>
            <w:tcW w:w="719" w:type="dxa"/>
            <w:tcBorders>
              <w:bottom w:val="nil"/>
            </w:tcBorders>
            <w:shd w:val="clear" w:color="auto" w:fill="FBE4D5" w:themeFill="accent2" w:themeFillTint="33"/>
            <w:vAlign w:val="center"/>
          </w:tcPr>
          <w:p w14:paraId="31888E20" w14:textId="77777777" w:rsidR="007C72CD" w:rsidRPr="00B430A2" w:rsidRDefault="007C72CD" w:rsidP="003A0AF7">
            <w:pPr>
              <w:spacing w:after="0" w:line="240" w:lineRule="auto"/>
              <w:jc w:val="center"/>
              <w:rPr>
                <w:rFonts w:asciiTheme="minorBidi" w:hAnsiTheme="minorBidi" w:cs="B Zar"/>
                <w:sz w:val="18"/>
                <w:szCs w:val="18"/>
              </w:rPr>
            </w:pPr>
            <w:r w:rsidRPr="00B430A2">
              <w:rPr>
                <w:rFonts w:asciiTheme="minorBidi" w:hAnsiTheme="minorBidi" w:cs="B Zar"/>
                <w:sz w:val="18"/>
                <w:szCs w:val="18"/>
                <w:rtl/>
              </w:rPr>
              <w:t>47/5-</w:t>
            </w:r>
          </w:p>
          <w:p w14:paraId="5EC13FA9" w14:textId="77777777" w:rsidR="007C72CD" w:rsidRPr="00B430A2" w:rsidRDefault="007C72CD" w:rsidP="003A0AF7">
            <w:pPr>
              <w:spacing w:after="0" w:line="240" w:lineRule="auto"/>
              <w:jc w:val="center"/>
              <w:rPr>
                <w:rFonts w:asciiTheme="minorBidi" w:hAnsiTheme="minorBidi" w:cs="B Zar"/>
                <w:sz w:val="18"/>
                <w:szCs w:val="18"/>
              </w:rPr>
            </w:pPr>
            <w:r w:rsidRPr="00B430A2">
              <w:rPr>
                <w:rFonts w:asciiTheme="minorBidi" w:hAnsiTheme="minorBidi" w:cs="B Zar"/>
                <w:sz w:val="18"/>
                <w:szCs w:val="18"/>
                <w:rtl/>
              </w:rPr>
              <w:t>77/4-</w:t>
            </w:r>
          </w:p>
        </w:tc>
        <w:tc>
          <w:tcPr>
            <w:tcW w:w="1280" w:type="dxa"/>
            <w:tcBorders>
              <w:bottom w:val="nil"/>
            </w:tcBorders>
            <w:shd w:val="clear" w:color="auto" w:fill="FBE4D5" w:themeFill="accent2" w:themeFillTint="33"/>
            <w:noWrap/>
            <w:vAlign w:val="center"/>
          </w:tcPr>
          <w:p w14:paraId="36B40EA9" w14:textId="77777777" w:rsidR="007C72CD" w:rsidRPr="00B430A2" w:rsidRDefault="007C72CD" w:rsidP="003A0AF7">
            <w:pPr>
              <w:spacing w:after="0" w:line="240" w:lineRule="auto"/>
              <w:jc w:val="center"/>
              <w:rPr>
                <w:rFonts w:asciiTheme="minorBidi" w:hAnsiTheme="minorBidi" w:cs="B Zar"/>
                <w:sz w:val="18"/>
                <w:szCs w:val="18"/>
              </w:rPr>
            </w:pPr>
            <w:r w:rsidRPr="00B430A2">
              <w:rPr>
                <w:rFonts w:asciiTheme="minorBidi" w:hAnsiTheme="minorBidi" w:cs="B Zar"/>
                <w:sz w:val="18"/>
                <w:szCs w:val="18"/>
                <w:rtl/>
              </w:rPr>
              <w:t>هیجان مدار</w:t>
            </w:r>
          </w:p>
          <w:p w14:paraId="34A34230" w14:textId="77777777" w:rsidR="007C72CD" w:rsidRPr="00B430A2" w:rsidRDefault="007C72CD" w:rsidP="003A0AF7">
            <w:pPr>
              <w:spacing w:after="0" w:line="240" w:lineRule="auto"/>
              <w:jc w:val="center"/>
              <w:rPr>
                <w:rFonts w:asciiTheme="minorBidi" w:hAnsiTheme="minorBidi" w:cs="B Zar"/>
                <w:sz w:val="18"/>
                <w:szCs w:val="18"/>
              </w:rPr>
            </w:pPr>
            <w:r w:rsidRPr="00B430A2">
              <w:rPr>
                <w:rFonts w:asciiTheme="minorBidi" w:hAnsiTheme="minorBidi" w:cs="B Zar"/>
                <w:sz w:val="18"/>
                <w:szCs w:val="18"/>
                <w:rtl/>
              </w:rPr>
              <w:t>پذیرش و تعهد</w:t>
            </w:r>
          </w:p>
          <w:p w14:paraId="762EE847" w14:textId="77777777" w:rsidR="007C72CD" w:rsidRPr="00B430A2" w:rsidRDefault="007C72CD" w:rsidP="003A0AF7">
            <w:pPr>
              <w:spacing w:after="0" w:line="240" w:lineRule="auto"/>
              <w:jc w:val="center"/>
              <w:rPr>
                <w:rFonts w:asciiTheme="minorBidi" w:hAnsiTheme="minorBidi" w:cs="B Zar"/>
                <w:sz w:val="18"/>
                <w:szCs w:val="18"/>
              </w:rPr>
            </w:pPr>
            <w:r w:rsidRPr="00B430A2">
              <w:rPr>
                <w:rFonts w:asciiTheme="minorBidi" w:hAnsiTheme="minorBidi" w:cs="B Zar"/>
                <w:sz w:val="18"/>
                <w:szCs w:val="18"/>
                <w:rtl/>
              </w:rPr>
              <w:t>گواه</w:t>
            </w:r>
          </w:p>
        </w:tc>
        <w:tc>
          <w:tcPr>
            <w:tcW w:w="236" w:type="dxa"/>
            <w:tcBorders>
              <w:bottom w:val="nil"/>
            </w:tcBorders>
            <w:shd w:val="clear" w:color="auto" w:fill="FBE4D5" w:themeFill="accent2" w:themeFillTint="33"/>
            <w:noWrap/>
            <w:vAlign w:val="center"/>
          </w:tcPr>
          <w:p w14:paraId="0091D885" w14:textId="77777777" w:rsidR="007C72CD" w:rsidRPr="00B430A2" w:rsidRDefault="007C72CD" w:rsidP="003A0AF7">
            <w:pPr>
              <w:spacing w:after="0" w:line="240" w:lineRule="auto"/>
              <w:jc w:val="center"/>
              <w:rPr>
                <w:rFonts w:asciiTheme="minorBidi" w:hAnsiTheme="minorBidi" w:cs="B Zar"/>
                <w:color w:val="0070C0"/>
                <w:sz w:val="18"/>
                <w:szCs w:val="18"/>
              </w:rPr>
            </w:pPr>
          </w:p>
          <w:p w14:paraId="762C0901" w14:textId="77777777" w:rsidR="007C72CD" w:rsidRPr="00B430A2" w:rsidRDefault="007C72CD" w:rsidP="003A0AF7">
            <w:pPr>
              <w:spacing w:after="0" w:line="240" w:lineRule="auto"/>
              <w:jc w:val="center"/>
              <w:rPr>
                <w:rFonts w:asciiTheme="minorBidi" w:hAnsiTheme="minorBidi" w:cs="B Zar"/>
                <w:color w:val="0070C0"/>
                <w:sz w:val="18"/>
                <w:szCs w:val="18"/>
              </w:rPr>
            </w:pPr>
          </w:p>
        </w:tc>
        <w:tc>
          <w:tcPr>
            <w:tcW w:w="915" w:type="dxa"/>
            <w:tcBorders>
              <w:bottom w:val="nil"/>
            </w:tcBorders>
            <w:shd w:val="clear" w:color="auto" w:fill="FBE4D5" w:themeFill="accent2" w:themeFillTint="33"/>
            <w:noWrap/>
            <w:vAlign w:val="center"/>
          </w:tcPr>
          <w:p w14:paraId="12626F64" w14:textId="77777777" w:rsidR="007C72CD" w:rsidRPr="00B430A2" w:rsidRDefault="007C72CD" w:rsidP="003A0AF7">
            <w:pPr>
              <w:spacing w:after="0" w:line="240" w:lineRule="auto"/>
              <w:jc w:val="center"/>
              <w:rPr>
                <w:rFonts w:asciiTheme="minorBidi" w:hAnsiTheme="minorBidi" w:cs="B Zar"/>
                <w:sz w:val="18"/>
                <w:szCs w:val="18"/>
              </w:rPr>
            </w:pPr>
            <w:r w:rsidRPr="00B430A2">
              <w:rPr>
                <w:rFonts w:asciiTheme="minorBidi" w:hAnsiTheme="minorBidi" w:cs="B Zar"/>
                <w:sz w:val="18"/>
                <w:szCs w:val="18"/>
                <w:rtl/>
              </w:rPr>
              <w:t>91/4-</w:t>
            </w:r>
            <w:r w:rsidRPr="00B430A2">
              <w:rPr>
                <w:rFonts w:asciiTheme="minorBidi" w:hAnsiTheme="minorBidi" w:cs="B Zar"/>
                <w:sz w:val="18"/>
                <w:szCs w:val="18"/>
              </w:rPr>
              <w:t>**</w:t>
            </w:r>
          </w:p>
          <w:p w14:paraId="6558104A" w14:textId="77777777" w:rsidR="007C72CD" w:rsidRPr="00B430A2" w:rsidRDefault="007C72CD" w:rsidP="003A0AF7">
            <w:pPr>
              <w:spacing w:after="0" w:line="240" w:lineRule="auto"/>
              <w:jc w:val="center"/>
              <w:rPr>
                <w:rFonts w:asciiTheme="minorBidi" w:hAnsiTheme="minorBidi" w:cs="B Zar"/>
                <w:sz w:val="18"/>
                <w:szCs w:val="18"/>
              </w:rPr>
            </w:pPr>
            <w:r w:rsidRPr="00B430A2">
              <w:rPr>
                <w:rFonts w:asciiTheme="minorBidi" w:hAnsiTheme="minorBidi" w:cs="B Zar"/>
                <w:sz w:val="18"/>
                <w:szCs w:val="18"/>
                <w:rtl/>
              </w:rPr>
              <w:t>61/5-</w:t>
            </w:r>
            <w:r w:rsidRPr="00B430A2">
              <w:rPr>
                <w:rFonts w:asciiTheme="minorBidi" w:hAnsiTheme="minorBidi" w:cs="B Zar"/>
                <w:sz w:val="18"/>
                <w:szCs w:val="18"/>
              </w:rPr>
              <w:t>**</w:t>
            </w:r>
          </w:p>
          <w:p w14:paraId="7E75D33A" w14:textId="77777777" w:rsidR="007C72CD" w:rsidRPr="00B430A2" w:rsidRDefault="007C72CD" w:rsidP="003A0AF7">
            <w:pPr>
              <w:spacing w:after="0" w:line="240" w:lineRule="auto"/>
              <w:jc w:val="center"/>
              <w:rPr>
                <w:rFonts w:asciiTheme="minorBidi" w:hAnsiTheme="minorBidi" w:cs="B Zar"/>
                <w:sz w:val="18"/>
                <w:szCs w:val="18"/>
              </w:rPr>
            </w:pPr>
            <w:r w:rsidRPr="00B430A2">
              <w:rPr>
                <w:rFonts w:asciiTheme="minorBidi" w:hAnsiTheme="minorBidi" w:cs="B Zar"/>
                <w:sz w:val="18"/>
                <w:szCs w:val="18"/>
                <w:rtl/>
              </w:rPr>
              <w:t>-----</w:t>
            </w:r>
          </w:p>
        </w:tc>
        <w:tc>
          <w:tcPr>
            <w:tcW w:w="1260" w:type="dxa"/>
            <w:tcBorders>
              <w:bottom w:val="nil"/>
            </w:tcBorders>
            <w:shd w:val="clear" w:color="auto" w:fill="FBE4D5" w:themeFill="accent2" w:themeFillTint="33"/>
            <w:noWrap/>
            <w:vAlign w:val="center"/>
          </w:tcPr>
          <w:p w14:paraId="09354AF0" w14:textId="77777777" w:rsidR="007C72CD" w:rsidRPr="00B430A2" w:rsidRDefault="007C72CD" w:rsidP="003A0AF7">
            <w:pPr>
              <w:spacing w:after="0" w:line="240" w:lineRule="auto"/>
              <w:jc w:val="center"/>
              <w:rPr>
                <w:rFonts w:asciiTheme="minorBidi" w:hAnsiTheme="minorBidi" w:cs="B Zar"/>
                <w:sz w:val="18"/>
                <w:szCs w:val="18"/>
              </w:rPr>
            </w:pPr>
            <w:r w:rsidRPr="00B430A2">
              <w:rPr>
                <w:rFonts w:asciiTheme="minorBidi" w:hAnsiTheme="minorBidi" w:cs="B Zar"/>
                <w:sz w:val="18"/>
                <w:szCs w:val="18"/>
                <w:rtl/>
              </w:rPr>
              <w:t>70/0</w:t>
            </w:r>
          </w:p>
          <w:p w14:paraId="5C889E32" w14:textId="77777777" w:rsidR="007C72CD" w:rsidRPr="00B430A2" w:rsidRDefault="007C72CD" w:rsidP="003A0AF7">
            <w:pPr>
              <w:spacing w:after="0" w:line="240" w:lineRule="auto"/>
              <w:jc w:val="center"/>
              <w:rPr>
                <w:rFonts w:asciiTheme="minorBidi" w:hAnsiTheme="minorBidi" w:cs="B Zar"/>
                <w:sz w:val="18"/>
                <w:szCs w:val="18"/>
              </w:rPr>
            </w:pPr>
            <w:r w:rsidRPr="00B430A2">
              <w:rPr>
                <w:rFonts w:asciiTheme="minorBidi" w:hAnsiTheme="minorBidi" w:cs="B Zar"/>
                <w:sz w:val="18"/>
                <w:szCs w:val="18"/>
                <w:rtl/>
              </w:rPr>
              <w:t>-----</w:t>
            </w:r>
          </w:p>
          <w:p w14:paraId="0029C92C" w14:textId="77777777" w:rsidR="007C72CD" w:rsidRPr="00B430A2" w:rsidRDefault="007C72CD" w:rsidP="003A0AF7">
            <w:pPr>
              <w:spacing w:after="0" w:line="240" w:lineRule="auto"/>
              <w:jc w:val="center"/>
              <w:rPr>
                <w:rFonts w:asciiTheme="minorBidi" w:hAnsiTheme="minorBidi" w:cs="B Zar"/>
                <w:sz w:val="18"/>
                <w:szCs w:val="18"/>
              </w:rPr>
            </w:pPr>
            <w:r w:rsidRPr="00B430A2">
              <w:rPr>
                <w:rFonts w:asciiTheme="minorBidi" w:hAnsiTheme="minorBidi" w:cs="B Zar"/>
                <w:sz w:val="18"/>
                <w:szCs w:val="18"/>
                <w:rtl/>
              </w:rPr>
              <w:t>61/5</w:t>
            </w:r>
            <w:r w:rsidRPr="00B430A2">
              <w:rPr>
                <w:rFonts w:asciiTheme="minorBidi" w:hAnsiTheme="minorBidi" w:cs="B Zar"/>
                <w:sz w:val="18"/>
                <w:szCs w:val="18"/>
              </w:rPr>
              <w:t>**</w:t>
            </w:r>
          </w:p>
        </w:tc>
        <w:tc>
          <w:tcPr>
            <w:tcW w:w="1244" w:type="dxa"/>
            <w:tcBorders>
              <w:bottom w:val="nil"/>
            </w:tcBorders>
            <w:shd w:val="clear" w:color="auto" w:fill="FBE4D5" w:themeFill="accent2" w:themeFillTint="33"/>
            <w:noWrap/>
            <w:vAlign w:val="center"/>
          </w:tcPr>
          <w:p w14:paraId="5E174AC4" w14:textId="77777777" w:rsidR="007C72CD" w:rsidRPr="00B430A2" w:rsidRDefault="007C72CD" w:rsidP="003A0AF7">
            <w:pPr>
              <w:spacing w:after="0" w:line="240" w:lineRule="auto"/>
              <w:jc w:val="center"/>
              <w:rPr>
                <w:rFonts w:asciiTheme="minorBidi" w:hAnsiTheme="minorBidi" w:cs="B Zar"/>
                <w:sz w:val="18"/>
                <w:szCs w:val="18"/>
              </w:rPr>
            </w:pPr>
            <w:r w:rsidRPr="00B430A2">
              <w:rPr>
                <w:rFonts w:asciiTheme="minorBidi" w:hAnsiTheme="minorBidi" w:cs="B Zar"/>
                <w:sz w:val="18"/>
                <w:szCs w:val="18"/>
                <w:rtl/>
              </w:rPr>
              <w:t>-----</w:t>
            </w:r>
          </w:p>
          <w:p w14:paraId="3E9C1A5F" w14:textId="77777777" w:rsidR="007C72CD" w:rsidRPr="00B430A2" w:rsidRDefault="007C72CD" w:rsidP="003A0AF7">
            <w:pPr>
              <w:spacing w:after="0" w:line="240" w:lineRule="auto"/>
              <w:jc w:val="center"/>
              <w:rPr>
                <w:rFonts w:asciiTheme="minorBidi" w:hAnsiTheme="minorBidi" w:cs="B Zar"/>
                <w:sz w:val="18"/>
                <w:szCs w:val="18"/>
              </w:rPr>
            </w:pPr>
            <w:r w:rsidRPr="00B430A2">
              <w:rPr>
                <w:rFonts w:asciiTheme="minorBidi" w:hAnsiTheme="minorBidi" w:cs="B Zar"/>
                <w:sz w:val="18"/>
                <w:szCs w:val="18"/>
                <w:rtl/>
              </w:rPr>
              <w:t>70/0-</w:t>
            </w:r>
          </w:p>
          <w:p w14:paraId="05AC7639" w14:textId="77777777" w:rsidR="007C72CD" w:rsidRPr="00B430A2" w:rsidRDefault="007C72CD" w:rsidP="003A0AF7">
            <w:pPr>
              <w:spacing w:after="0" w:line="240" w:lineRule="auto"/>
              <w:jc w:val="center"/>
              <w:rPr>
                <w:rFonts w:asciiTheme="minorBidi" w:hAnsiTheme="minorBidi" w:cs="B Zar"/>
                <w:sz w:val="18"/>
                <w:szCs w:val="18"/>
              </w:rPr>
            </w:pPr>
            <w:r w:rsidRPr="00B430A2">
              <w:rPr>
                <w:rFonts w:asciiTheme="minorBidi" w:hAnsiTheme="minorBidi" w:cs="B Zar"/>
                <w:sz w:val="18"/>
                <w:szCs w:val="18"/>
                <w:rtl/>
              </w:rPr>
              <w:t>91/4</w:t>
            </w:r>
            <w:r w:rsidRPr="00B430A2">
              <w:rPr>
                <w:rFonts w:asciiTheme="minorBidi" w:hAnsiTheme="minorBidi" w:cs="B Zar"/>
                <w:sz w:val="18"/>
                <w:szCs w:val="18"/>
              </w:rPr>
              <w:t>**</w:t>
            </w:r>
          </w:p>
        </w:tc>
        <w:tc>
          <w:tcPr>
            <w:tcW w:w="1721" w:type="dxa"/>
            <w:tcBorders>
              <w:bottom w:val="nil"/>
            </w:tcBorders>
            <w:shd w:val="clear" w:color="auto" w:fill="FBE4D5" w:themeFill="accent2" w:themeFillTint="33"/>
            <w:noWrap/>
            <w:vAlign w:val="center"/>
          </w:tcPr>
          <w:p w14:paraId="444015AA" w14:textId="77777777" w:rsidR="007C72CD" w:rsidRPr="00B430A2" w:rsidRDefault="007C72CD" w:rsidP="003A0AF7">
            <w:pPr>
              <w:spacing w:after="0" w:line="240" w:lineRule="auto"/>
              <w:jc w:val="center"/>
              <w:rPr>
                <w:rFonts w:asciiTheme="minorBidi" w:hAnsiTheme="minorBidi" w:cs="B Zar"/>
                <w:sz w:val="18"/>
                <w:szCs w:val="18"/>
              </w:rPr>
            </w:pPr>
            <w:r w:rsidRPr="00B430A2">
              <w:rPr>
                <w:rFonts w:asciiTheme="minorBidi" w:hAnsiTheme="minorBidi" w:cs="B Zar"/>
                <w:sz w:val="18"/>
                <w:szCs w:val="18"/>
                <w:rtl/>
              </w:rPr>
              <w:t>77/4-</w:t>
            </w:r>
          </w:p>
          <w:p w14:paraId="698BF3FF" w14:textId="77777777" w:rsidR="007C72CD" w:rsidRPr="00B430A2" w:rsidRDefault="007C72CD" w:rsidP="003A0AF7">
            <w:pPr>
              <w:spacing w:after="0" w:line="240" w:lineRule="auto"/>
              <w:jc w:val="center"/>
              <w:rPr>
                <w:rFonts w:asciiTheme="minorBidi" w:hAnsiTheme="minorBidi" w:cs="B Zar"/>
                <w:sz w:val="18"/>
                <w:szCs w:val="18"/>
              </w:rPr>
            </w:pPr>
            <w:r w:rsidRPr="00B430A2">
              <w:rPr>
                <w:rFonts w:asciiTheme="minorBidi" w:hAnsiTheme="minorBidi" w:cs="B Zar"/>
                <w:sz w:val="18"/>
                <w:szCs w:val="18"/>
                <w:rtl/>
              </w:rPr>
              <w:t>47/5-</w:t>
            </w:r>
          </w:p>
          <w:p w14:paraId="391C644A" w14:textId="77777777" w:rsidR="007C72CD" w:rsidRPr="00B430A2" w:rsidRDefault="007C72CD" w:rsidP="003A0AF7">
            <w:pPr>
              <w:spacing w:after="0" w:line="240" w:lineRule="auto"/>
              <w:jc w:val="center"/>
              <w:rPr>
                <w:rFonts w:asciiTheme="minorBidi" w:hAnsiTheme="minorBidi" w:cs="B Zar"/>
                <w:sz w:val="18"/>
                <w:szCs w:val="18"/>
              </w:rPr>
            </w:pPr>
            <w:r w:rsidRPr="00B430A2">
              <w:rPr>
                <w:rFonts w:asciiTheme="minorBidi" w:hAnsiTheme="minorBidi" w:cs="B Zar"/>
                <w:sz w:val="18"/>
                <w:szCs w:val="18"/>
                <w:rtl/>
              </w:rPr>
              <w:t>14/0</w:t>
            </w:r>
          </w:p>
        </w:tc>
        <w:tc>
          <w:tcPr>
            <w:tcW w:w="1701" w:type="dxa"/>
            <w:tcBorders>
              <w:bottom w:val="nil"/>
            </w:tcBorders>
            <w:shd w:val="clear" w:color="auto" w:fill="FBE4D5" w:themeFill="accent2" w:themeFillTint="33"/>
            <w:vAlign w:val="center"/>
          </w:tcPr>
          <w:p w14:paraId="11403EE1" w14:textId="77777777" w:rsidR="007C72CD" w:rsidRPr="00B430A2" w:rsidRDefault="007C72CD" w:rsidP="003A0AF7">
            <w:pPr>
              <w:spacing w:after="0" w:line="240" w:lineRule="auto"/>
              <w:jc w:val="center"/>
              <w:rPr>
                <w:rFonts w:asciiTheme="minorBidi" w:hAnsiTheme="minorBidi" w:cs="B Zar"/>
                <w:sz w:val="18"/>
                <w:szCs w:val="18"/>
              </w:rPr>
            </w:pPr>
            <w:r w:rsidRPr="00B430A2">
              <w:rPr>
                <w:rFonts w:asciiTheme="minorBidi" w:hAnsiTheme="minorBidi" w:cs="B Zar"/>
                <w:sz w:val="18"/>
                <w:szCs w:val="18"/>
                <w:rtl/>
              </w:rPr>
              <w:t>پذیرش و تعهد</w:t>
            </w:r>
          </w:p>
          <w:p w14:paraId="68B908F7" w14:textId="77777777" w:rsidR="007C72CD" w:rsidRPr="00B430A2" w:rsidRDefault="007C72CD" w:rsidP="003A0AF7">
            <w:pPr>
              <w:spacing w:after="0" w:line="240" w:lineRule="auto"/>
              <w:jc w:val="center"/>
              <w:rPr>
                <w:rFonts w:asciiTheme="minorBidi" w:hAnsiTheme="minorBidi" w:cs="B Zar"/>
                <w:sz w:val="18"/>
                <w:szCs w:val="18"/>
              </w:rPr>
            </w:pPr>
            <w:r w:rsidRPr="00B430A2">
              <w:rPr>
                <w:rFonts w:asciiTheme="minorBidi" w:hAnsiTheme="minorBidi" w:cs="B Zar"/>
                <w:sz w:val="18"/>
                <w:szCs w:val="18"/>
                <w:rtl/>
              </w:rPr>
              <w:t>هیجان مدار</w:t>
            </w:r>
          </w:p>
          <w:p w14:paraId="1D99D3A9" w14:textId="77777777" w:rsidR="007C72CD" w:rsidRPr="00B430A2" w:rsidRDefault="007C72CD" w:rsidP="003A0AF7">
            <w:pPr>
              <w:spacing w:after="0" w:line="240" w:lineRule="auto"/>
              <w:jc w:val="center"/>
              <w:rPr>
                <w:rFonts w:asciiTheme="minorBidi" w:hAnsiTheme="minorBidi" w:cs="B Zar"/>
                <w:sz w:val="18"/>
                <w:szCs w:val="18"/>
              </w:rPr>
            </w:pPr>
            <w:r w:rsidRPr="00B430A2">
              <w:rPr>
                <w:rFonts w:asciiTheme="minorBidi" w:hAnsiTheme="minorBidi" w:cs="B Zar"/>
                <w:sz w:val="18"/>
                <w:szCs w:val="18"/>
                <w:rtl/>
              </w:rPr>
              <w:t>گواه</w:t>
            </w:r>
          </w:p>
        </w:tc>
        <w:tc>
          <w:tcPr>
            <w:tcW w:w="1134" w:type="dxa"/>
            <w:tcBorders>
              <w:bottom w:val="nil"/>
            </w:tcBorders>
            <w:shd w:val="clear" w:color="auto" w:fill="FBE4D5" w:themeFill="accent2" w:themeFillTint="33"/>
            <w:vAlign w:val="center"/>
          </w:tcPr>
          <w:p w14:paraId="3159AB66" w14:textId="77777777" w:rsidR="007C72CD" w:rsidRPr="00B430A2" w:rsidRDefault="007C72CD" w:rsidP="003A0AF7">
            <w:pPr>
              <w:spacing w:after="0" w:line="240" w:lineRule="auto"/>
              <w:jc w:val="center"/>
              <w:rPr>
                <w:rFonts w:asciiTheme="minorBidi" w:hAnsiTheme="minorBidi" w:cs="B Zar"/>
                <w:sz w:val="18"/>
                <w:szCs w:val="18"/>
              </w:rPr>
            </w:pPr>
            <w:r w:rsidRPr="00B430A2">
              <w:rPr>
                <w:rFonts w:asciiTheme="minorBidi" w:hAnsiTheme="minorBidi" w:cs="B Zar"/>
                <w:sz w:val="18"/>
                <w:szCs w:val="18"/>
                <w:rtl/>
              </w:rPr>
              <w:t>سازش یافته</w:t>
            </w:r>
          </w:p>
        </w:tc>
      </w:tr>
      <w:tr w:rsidR="007C72CD" w:rsidRPr="00212FF3" w14:paraId="1B4B16FD" w14:textId="77777777" w:rsidTr="007C72CD">
        <w:trPr>
          <w:trHeight w:val="50"/>
        </w:trPr>
        <w:tc>
          <w:tcPr>
            <w:tcW w:w="1424" w:type="dxa"/>
            <w:gridSpan w:val="2"/>
            <w:tcBorders>
              <w:top w:val="nil"/>
              <w:bottom w:val="nil"/>
            </w:tcBorders>
            <w:shd w:val="clear" w:color="auto" w:fill="FBE4D5" w:themeFill="accent2" w:themeFillTint="33"/>
            <w:noWrap/>
            <w:vAlign w:val="center"/>
          </w:tcPr>
          <w:p w14:paraId="27E90D93" w14:textId="77777777" w:rsidR="007C72CD" w:rsidRPr="00B430A2" w:rsidRDefault="007C72CD" w:rsidP="003A0AF7">
            <w:pPr>
              <w:spacing w:after="0" w:line="240" w:lineRule="auto"/>
              <w:jc w:val="center"/>
              <w:rPr>
                <w:rFonts w:asciiTheme="minorBidi" w:hAnsiTheme="minorBidi" w:cs="B Zar"/>
                <w:sz w:val="18"/>
                <w:szCs w:val="18"/>
              </w:rPr>
            </w:pPr>
            <w:r w:rsidRPr="00B430A2">
              <w:rPr>
                <w:rFonts w:asciiTheme="minorBidi" w:hAnsiTheme="minorBidi" w:cs="B Zar"/>
                <w:sz w:val="18"/>
                <w:szCs w:val="18"/>
                <w:rtl/>
              </w:rPr>
              <w:t>77/4</w:t>
            </w:r>
          </w:p>
        </w:tc>
        <w:tc>
          <w:tcPr>
            <w:tcW w:w="1280" w:type="dxa"/>
            <w:vMerge w:val="restart"/>
            <w:tcBorders>
              <w:top w:val="nil"/>
              <w:bottom w:val="nil"/>
            </w:tcBorders>
            <w:shd w:val="clear" w:color="auto" w:fill="FBE4D5" w:themeFill="accent2" w:themeFillTint="33"/>
            <w:noWrap/>
            <w:vAlign w:val="center"/>
          </w:tcPr>
          <w:p w14:paraId="32BA8244" w14:textId="77777777" w:rsidR="007C72CD" w:rsidRPr="00B430A2" w:rsidRDefault="007C72CD" w:rsidP="003A0AF7">
            <w:pPr>
              <w:spacing w:after="0" w:line="240" w:lineRule="auto"/>
              <w:jc w:val="center"/>
              <w:rPr>
                <w:rFonts w:asciiTheme="minorBidi" w:hAnsiTheme="minorBidi" w:cs="B Zar"/>
                <w:sz w:val="18"/>
                <w:szCs w:val="18"/>
              </w:rPr>
            </w:pPr>
            <w:r w:rsidRPr="00B430A2">
              <w:rPr>
                <w:rFonts w:asciiTheme="minorBidi" w:hAnsiTheme="minorBidi" w:cs="B Zar"/>
                <w:sz w:val="18"/>
                <w:szCs w:val="18"/>
                <w:rtl/>
              </w:rPr>
              <w:t>پذیرش و تعهد</w:t>
            </w:r>
          </w:p>
          <w:p w14:paraId="38243795" w14:textId="77777777" w:rsidR="007C72CD" w:rsidRPr="00B430A2" w:rsidRDefault="007C72CD" w:rsidP="003A0AF7">
            <w:pPr>
              <w:spacing w:after="0" w:line="240" w:lineRule="auto"/>
              <w:jc w:val="center"/>
              <w:rPr>
                <w:rFonts w:asciiTheme="minorBidi" w:hAnsiTheme="minorBidi" w:cs="B Zar"/>
                <w:sz w:val="18"/>
                <w:szCs w:val="18"/>
              </w:rPr>
            </w:pPr>
            <w:r w:rsidRPr="00B430A2">
              <w:rPr>
                <w:rFonts w:asciiTheme="minorBidi" w:hAnsiTheme="minorBidi" w:cs="B Zar"/>
                <w:sz w:val="18"/>
                <w:szCs w:val="18"/>
                <w:rtl/>
              </w:rPr>
              <w:t>هیجان مدار</w:t>
            </w:r>
          </w:p>
          <w:p w14:paraId="6075108A" w14:textId="77777777" w:rsidR="007C72CD" w:rsidRPr="00B430A2" w:rsidRDefault="007C72CD" w:rsidP="003A0AF7">
            <w:pPr>
              <w:spacing w:after="0" w:line="240" w:lineRule="auto"/>
              <w:jc w:val="center"/>
              <w:rPr>
                <w:rFonts w:asciiTheme="minorBidi" w:hAnsiTheme="minorBidi" w:cs="B Zar"/>
                <w:sz w:val="18"/>
                <w:szCs w:val="18"/>
              </w:rPr>
            </w:pPr>
            <w:r w:rsidRPr="00B430A2">
              <w:rPr>
                <w:rFonts w:asciiTheme="minorBidi" w:hAnsiTheme="minorBidi" w:cs="B Zar"/>
                <w:sz w:val="18"/>
                <w:szCs w:val="18"/>
                <w:rtl/>
              </w:rPr>
              <w:t>گواه</w:t>
            </w:r>
          </w:p>
        </w:tc>
        <w:tc>
          <w:tcPr>
            <w:tcW w:w="236" w:type="dxa"/>
            <w:vMerge w:val="restart"/>
            <w:tcBorders>
              <w:top w:val="nil"/>
              <w:bottom w:val="nil"/>
            </w:tcBorders>
            <w:shd w:val="clear" w:color="auto" w:fill="FBE4D5" w:themeFill="accent2" w:themeFillTint="33"/>
            <w:noWrap/>
            <w:vAlign w:val="center"/>
          </w:tcPr>
          <w:p w14:paraId="06086DEE" w14:textId="77777777" w:rsidR="007C72CD" w:rsidRPr="00B430A2" w:rsidRDefault="007C72CD" w:rsidP="003A0AF7">
            <w:pPr>
              <w:spacing w:after="0" w:line="240" w:lineRule="auto"/>
              <w:jc w:val="center"/>
              <w:rPr>
                <w:rFonts w:asciiTheme="minorBidi" w:hAnsiTheme="minorBidi" w:cs="B Zar"/>
                <w:color w:val="0070C0"/>
                <w:sz w:val="18"/>
                <w:szCs w:val="18"/>
              </w:rPr>
            </w:pPr>
          </w:p>
        </w:tc>
        <w:tc>
          <w:tcPr>
            <w:tcW w:w="915" w:type="dxa"/>
            <w:vMerge w:val="restart"/>
            <w:tcBorders>
              <w:top w:val="nil"/>
              <w:bottom w:val="nil"/>
            </w:tcBorders>
            <w:shd w:val="clear" w:color="auto" w:fill="FBE4D5" w:themeFill="accent2" w:themeFillTint="33"/>
            <w:noWrap/>
            <w:vAlign w:val="center"/>
          </w:tcPr>
          <w:p w14:paraId="0C6DF73D" w14:textId="77777777" w:rsidR="007C72CD" w:rsidRPr="00B430A2" w:rsidRDefault="007C72CD" w:rsidP="003A0AF7">
            <w:pPr>
              <w:spacing w:after="0" w:line="240" w:lineRule="auto"/>
              <w:jc w:val="center"/>
              <w:rPr>
                <w:rFonts w:asciiTheme="minorBidi" w:hAnsiTheme="minorBidi" w:cs="B Zar"/>
                <w:sz w:val="18"/>
                <w:szCs w:val="18"/>
              </w:rPr>
            </w:pPr>
            <w:r w:rsidRPr="00B430A2">
              <w:rPr>
                <w:rFonts w:asciiTheme="minorBidi" w:hAnsiTheme="minorBidi" w:cs="B Zar"/>
                <w:sz w:val="18"/>
                <w:szCs w:val="18"/>
                <w:rtl/>
              </w:rPr>
              <w:t>13/6</w:t>
            </w:r>
            <w:r w:rsidRPr="00B430A2">
              <w:rPr>
                <w:rFonts w:asciiTheme="minorBidi" w:hAnsiTheme="minorBidi" w:cs="B Zar"/>
                <w:sz w:val="18"/>
                <w:szCs w:val="18"/>
              </w:rPr>
              <w:t>**</w:t>
            </w:r>
          </w:p>
          <w:p w14:paraId="71B2A657" w14:textId="77777777" w:rsidR="007C72CD" w:rsidRPr="00B430A2" w:rsidRDefault="007C72CD" w:rsidP="003A0AF7">
            <w:pPr>
              <w:spacing w:after="0" w:line="240" w:lineRule="auto"/>
              <w:jc w:val="center"/>
              <w:rPr>
                <w:rFonts w:asciiTheme="minorBidi" w:hAnsiTheme="minorBidi" w:cs="B Zar"/>
                <w:sz w:val="18"/>
                <w:szCs w:val="18"/>
              </w:rPr>
            </w:pPr>
            <w:r w:rsidRPr="00B430A2">
              <w:rPr>
                <w:rFonts w:asciiTheme="minorBidi" w:hAnsiTheme="minorBidi" w:cs="B Zar"/>
                <w:sz w:val="18"/>
                <w:szCs w:val="18"/>
                <w:rtl/>
              </w:rPr>
              <w:t>09/6</w:t>
            </w:r>
            <w:r w:rsidRPr="00B430A2">
              <w:rPr>
                <w:rFonts w:asciiTheme="minorBidi" w:hAnsiTheme="minorBidi" w:cs="B Zar"/>
                <w:sz w:val="18"/>
                <w:szCs w:val="18"/>
              </w:rPr>
              <w:t>**</w:t>
            </w:r>
          </w:p>
          <w:p w14:paraId="6DA446DF" w14:textId="77777777" w:rsidR="007C72CD" w:rsidRPr="00B430A2" w:rsidRDefault="007C72CD" w:rsidP="003A0AF7">
            <w:pPr>
              <w:spacing w:after="0" w:line="240" w:lineRule="auto"/>
              <w:jc w:val="center"/>
              <w:rPr>
                <w:rFonts w:asciiTheme="minorBidi" w:hAnsiTheme="minorBidi" w:cs="B Zar"/>
                <w:sz w:val="18"/>
                <w:szCs w:val="18"/>
              </w:rPr>
            </w:pPr>
            <w:r w:rsidRPr="00B430A2">
              <w:rPr>
                <w:rFonts w:asciiTheme="minorBidi" w:hAnsiTheme="minorBidi" w:cs="B Zar"/>
                <w:sz w:val="18"/>
                <w:szCs w:val="18"/>
                <w:rtl/>
              </w:rPr>
              <w:t>-----</w:t>
            </w:r>
          </w:p>
        </w:tc>
        <w:tc>
          <w:tcPr>
            <w:tcW w:w="1260" w:type="dxa"/>
            <w:vMerge w:val="restart"/>
            <w:tcBorders>
              <w:top w:val="nil"/>
              <w:bottom w:val="nil"/>
            </w:tcBorders>
            <w:shd w:val="clear" w:color="auto" w:fill="FBE4D5" w:themeFill="accent2" w:themeFillTint="33"/>
            <w:noWrap/>
            <w:vAlign w:val="center"/>
          </w:tcPr>
          <w:p w14:paraId="523FCF2C" w14:textId="77777777" w:rsidR="007C72CD" w:rsidRPr="00B430A2" w:rsidRDefault="007C72CD" w:rsidP="003A0AF7">
            <w:pPr>
              <w:spacing w:after="0" w:line="240" w:lineRule="auto"/>
              <w:jc w:val="center"/>
              <w:rPr>
                <w:rFonts w:asciiTheme="minorBidi" w:hAnsiTheme="minorBidi" w:cs="B Zar"/>
                <w:sz w:val="18"/>
                <w:szCs w:val="18"/>
              </w:rPr>
            </w:pPr>
            <w:r w:rsidRPr="00B430A2">
              <w:rPr>
                <w:rFonts w:asciiTheme="minorBidi" w:hAnsiTheme="minorBidi" w:cs="B Zar"/>
                <w:sz w:val="18"/>
                <w:szCs w:val="18"/>
                <w:rtl/>
              </w:rPr>
              <w:t>04/0</w:t>
            </w:r>
          </w:p>
          <w:p w14:paraId="74FBB60E" w14:textId="77777777" w:rsidR="007C72CD" w:rsidRPr="00B430A2" w:rsidRDefault="007C72CD" w:rsidP="003A0AF7">
            <w:pPr>
              <w:spacing w:after="0" w:line="240" w:lineRule="auto"/>
              <w:jc w:val="center"/>
              <w:rPr>
                <w:rFonts w:asciiTheme="minorBidi" w:hAnsiTheme="minorBidi" w:cs="B Zar"/>
                <w:sz w:val="18"/>
                <w:szCs w:val="18"/>
              </w:rPr>
            </w:pPr>
            <w:r w:rsidRPr="00B430A2">
              <w:rPr>
                <w:rFonts w:asciiTheme="minorBidi" w:hAnsiTheme="minorBidi" w:cs="B Zar"/>
                <w:sz w:val="18"/>
                <w:szCs w:val="18"/>
                <w:rtl/>
              </w:rPr>
              <w:t>-----</w:t>
            </w:r>
          </w:p>
          <w:p w14:paraId="77842693" w14:textId="77777777" w:rsidR="007C72CD" w:rsidRPr="00B430A2" w:rsidRDefault="007C72CD" w:rsidP="003A0AF7">
            <w:pPr>
              <w:spacing w:after="0" w:line="240" w:lineRule="auto"/>
              <w:jc w:val="center"/>
              <w:rPr>
                <w:rFonts w:asciiTheme="minorBidi" w:hAnsiTheme="minorBidi" w:cs="B Zar"/>
                <w:sz w:val="18"/>
                <w:szCs w:val="18"/>
              </w:rPr>
            </w:pPr>
            <w:r w:rsidRPr="00B430A2">
              <w:rPr>
                <w:rFonts w:asciiTheme="minorBidi" w:hAnsiTheme="minorBidi" w:cs="B Zar"/>
                <w:sz w:val="18"/>
                <w:szCs w:val="18"/>
                <w:rtl/>
              </w:rPr>
              <w:t>09/6-</w:t>
            </w:r>
            <w:r w:rsidRPr="00B430A2">
              <w:rPr>
                <w:rFonts w:asciiTheme="minorBidi" w:hAnsiTheme="minorBidi" w:cs="B Zar"/>
                <w:sz w:val="18"/>
                <w:szCs w:val="18"/>
              </w:rPr>
              <w:t>**</w:t>
            </w:r>
          </w:p>
        </w:tc>
        <w:tc>
          <w:tcPr>
            <w:tcW w:w="1244" w:type="dxa"/>
            <w:vMerge w:val="restart"/>
            <w:tcBorders>
              <w:top w:val="nil"/>
              <w:bottom w:val="nil"/>
            </w:tcBorders>
            <w:shd w:val="clear" w:color="auto" w:fill="FBE4D5" w:themeFill="accent2" w:themeFillTint="33"/>
            <w:noWrap/>
            <w:vAlign w:val="center"/>
          </w:tcPr>
          <w:p w14:paraId="23C8E065" w14:textId="77777777" w:rsidR="007C72CD" w:rsidRPr="00B430A2" w:rsidRDefault="007C72CD" w:rsidP="003A0AF7">
            <w:pPr>
              <w:spacing w:after="0" w:line="240" w:lineRule="auto"/>
              <w:jc w:val="center"/>
              <w:rPr>
                <w:rFonts w:asciiTheme="minorBidi" w:hAnsiTheme="minorBidi" w:cs="B Zar"/>
                <w:sz w:val="18"/>
                <w:szCs w:val="18"/>
              </w:rPr>
            </w:pPr>
            <w:r w:rsidRPr="00B430A2">
              <w:rPr>
                <w:rFonts w:asciiTheme="minorBidi" w:hAnsiTheme="minorBidi" w:cs="B Zar"/>
                <w:sz w:val="18"/>
                <w:szCs w:val="18"/>
                <w:rtl/>
              </w:rPr>
              <w:t>-----</w:t>
            </w:r>
          </w:p>
          <w:p w14:paraId="6C555A6E" w14:textId="77777777" w:rsidR="007C72CD" w:rsidRPr="00B430A2" w:rsidRDefault="007C72CD" w:rsidP="003A0AF7">
            <w:pPr>
              <w:spacing w:after="0" w:line="240" w:lineRule="auto"/>
              <w:jc w:val="center"/>
              <w:rPr>
                <w:rFonts w:asciiTheme="minorBidi" w:hAnsiTheme="minorBidi" w:cs="B Zar"/>
                <w:sz w:val="18"/>
                <w:szCs w:val="18"/>
              </w:rPr>
            </w:pPr>
            <w:r w:rsidRPr="00B430A2">
              <w:rPr>
                <w:rFonts w:asciiTheme="minorBidi" w:hAnsiTheme="minorBidi" w:cs="B Zar"/>
                <w:sz w:val="18"/>
                <w:szCs w:val="18"/>
                <w:rtl/>
              </w:rPr>
              <w:t>04/0-</w:t>
            </w:r>
          </w:p>
          <w:p w14:paraId="217B22B4" w14:textId="77777777" w:rsidR="007C72CD" w:rsidRPr="00B430A2" w:rsidRDefault="007C72CD" w:rsidP="003A0AF7">
            <w:pPr>
              <w:spacing w:after="0" w:line="240" w:lineRule="auto"/>
              <w:jc w:val="center"/>
              <w:rPr>
                <w:rFonts w:asciiTheme="minorBidi" w:hAnsiTheme="minorBidi" w:cs="B Zar"/>
                <w:sz w:val="18"/>
                <w:szCs w:val="18"/>
              </w:rPr>
            </w:pPr>
            <w:r w:rsidRPr="00B430A2">
              <w:rPr>
                <w:rFonts w:asciiTheme="minorBidi" w:hAnsiTheme="minorBidi" w:cs="B Zar"/>
                <w:sz w:val="18"/>
                <w:szCs w:val="18"/>
                <w:rtl/>
              </w:rPr>
              <w:t>13/6-</w:t>
            </w:r>
            <w:r w:rsidRPr="00B430A2">
              <w:rPr>
                <w:rFonts w:asciiTheme="minorBidi" w:hAnsiTheme="minorBidi" w:cs="B Zar"/>
                <w:sz w:val="18"/>
                <w:szCs w:val="18"/>
              </w:rPr>
              <w:t>**</w:t>
            </w:r>
          </w:p>
        </w:tc>
        <w:tc>
          <w:tcPr>
            <w:tcW w:w="1721" w:type="dxa"/>
            <w:vMerge w:val="restart"/>
            <w:tcBorders>
              <w:top w:val="nil"/>
              <w:bottom w:val="nil"/>
            </w:tcBorders>
            <w:shd w:val="clear" w:color="auto" w:fill="FBE4D5" w:themeFill="accent2" w:themeFillTint="33"/>
            <w:noWrap/>
            <w:vAlign w:val="center"/>
          </w:tcPr>
          <w:p w14:paraId="0BEF06DF" w14:textId="77777777" w:rsidR="007C72CD" w:rsidRPr="00B430A2" w:rsidRDefault="007C72CD" w:rsidP="003A0AF7">
            <w:pPr>
              <w:spacing w:after="0" w:line="240" w:lineRule="auto"/>
              <w:jc w:val="center"/>
              <w:rPr>
                <w:rFonts w:asciiTheme="minorBidi" w:hAnsiTheme="minorBidi" w:cs="B Zar"/>
                <w:sz w:val="18"/>
                <w:szCs w:val="18"/>
              </w:rPr>
            </w:pPr>
            <w:r w:rsidRPr="00B430A2">
              <w:rPr>
                <w:rFonts w:asciiTheme="minorBidi" w:hAnsiTheme="minorBidi" w:cs="B Zar"/>
                <w:sz w:val="18"/>
                <w:szCs w:val="18"/>
                <w:rtl/>
              </w:rPr>
              <w:t>77/4</w:t>
            </w:r>
          </w:p>
          <w:p w14:paraId="6BE74451" w14:textId="77777777" w:rsidR="007C72CD" w:rsidRPr="00B430A2" w:rsidRDefault="007C72CD" w:rsidP="003A0AF7">
            <w:pPr>
              <w:spacing w:after="0" w:line="240" w:lineRule="auto"/>
              <w:jc w:val="center"/>
              <w:rPr>
                <w:rFonts w:asciiTheme="minorBidi" w:hAnsiTheme="minorBidi" w:cs="B Zar"/>
                <w:sz w:val="18"/>
                <w:szCs w:val="18"/>
              </w:rPr>
            </w:pPr>
            <w:r w:rsidRPr="00B430A2">
              <w:rPr>
                <w:rFonts w:asciiTheme="minorBidi" w:hAnsiTheme="minorBidi" w:cs="B Zar"/>
                <w:sz w:val="18"/>
                <w:szCs w:val="18"/>
                <w:rtl/>
              </w:rPr>
              <w:t>73/4</w:t>
            </w:r>
          </w:p>
          <w:p w14:paraId="2234D72E" w14:textId="77777777" w:rsidR="007C72CD" w:rsidRPr="00B430A2" w:rsidRDefault="007C72CD" w:rsidP="003A0AF7">
            <w:pPr>
              <w:spacing w:after="0" w:line="240" w:lineRule="auto"/>
              <w:jc w:val="center"/>
              <w:rPr>
                <w:rFonts w:asciiTheme="minorBidi" w:hAnsiTheme="minorBidi" w:cs="B Zar"/>
                <w:sz w:val="18"/>
                <w:szCs w:val="18"/>
              </w:rPr>
            </w:pPr>
            <w:r w:rsidRPr="00B430A2">
              <w:rPr>
                <w:rFonts w:asciiTheme="minorBidi" w:hAnsiTheme="minorBidi" w:cs="B Zar"/>
                <w:sz w:val="18"/>
                <w:szCs w:val="18"/>
                <w:rtl/>
              </w:rPr>
              <w:t>36/1-</w:t>
            </w:r>
          </w:p>
        </w:tc>
        <w:tc>
          <w:tcPr>
            <w:tcW w:w="1701" w:type="dxa"/>
            <w:vMerge w:val="restart"/>
            <w:tcBorders>
              <w:top w:val="nil"/>
              <w:bottom w:val="nil"/>
            </w:tcBorders>
            <w:shd w:val="clear" w:color="auto" w:fill="FBE4D5" w:themeFill="accent2" w:themeFillTint="33"/>
            <w:vAlign w:val="center"/>
          </w:tcPr>
          <w:p w14:paraId="602FCE02" w14:textId="77777777" w:rsidR="007C72CD" w:rsidRPr="00B430A2" w:rsidRDefault="007C72CD" w:rsidP="003A0AF7">
            <w:pPr>
              <w:spacing w:after="0" w:line="240" w:lineRule="auto"/>
              <w:jc w:val="center"/>
              <w:rPr>
                <w:rFonts w:asciiTheme="minorBidi" w:hAnsiTheme="minorBidi" w:cs="B Zar"/>
                <w:sz w:val="18"/>
                <w:szCs w:val="18"/>
              </w:rPr>
            </w:pPr>
            <w:r w:rsidRPr="00B430A2">
              <w:rPr>
                <w:rFonts w:asciiTheme="minorBidi" w:hAnsiTheme="minorBidi" w:cs="B Zar"/>
                <w:sz w:val="18"/>
                <w:szCs w:val="18"/>
                <w:rtl/>
              </w:rPr>
              <w:t>پذیرش و تعهد</w:t>
            </w:r>
          </w:p>
          <w:p w14:paraId="24FF1BD0" w14:textId="77777777" w:rsidR="007C72CD" w:rsidRPr="00B430A2" w:rsidRDefault="007C72CD" w:rsidP="003A0AF7">
            <w:pPr>
              <w:spacing w:after="0" w:line="240" w:lineRule="auto"/>
              <w:jc w:val="center"/>
              <w:rPr>
                <w:rFonts w:asciiTheme="minorBidi" w:hAnsiTheme="minorBidi" w:cs="B Zar"/>
                <w:sz w:val="18"/>
                <w:szCs w:val="18"/>
              </w:rPr>
            </w:pPr>
            <w:r w:rsidRPr="00B430A2">
              <w:rPr>
                <w:rFonts w:asciiTheme="minorBidi" w:hAnsiTheme="minorBidi" w:cs="B Zar"/>
                <w:sz w:val="18"/>
                <w:szCs w:val="18"/>
                <w:rtl/>
              </w:rPr>
              <w:t>هیجان مدار</w:t>
            </w:r>
          </w:p>
          <w:p w14:paraId="69DAC26B" w14:textId="77777777" w:rsidR="007C72CD" w:rsidRPr="00B430A2" w:rsidRDefault="007C72CD" w:rsidP="003A0AF7">
            <w:pPr>
              <w:spacing w:after="0" w:line="240" w:lineRule="auto"/>
              <w:jc w:val="center"/>
              <w:rPr>
                <w:rFonts w:asciiTheme="minorBidi" w:hAnsiTheme="minorBidi" w:cs="B Zar"/>
                <w:sz w:val="18"/>
                <w:szCs w:val="18"/>
              </w:rPr>
            </w:pPr>
            <w:r w:rsidRPr="00B430A2">
              <w:rPr>
                <w:rFonts w:asciiTheme="minorBidi" w:hAnsiTheme="minorBidi" w:cs="B Zar"/>
                <w:sz w:val="18"/>
                <w:szCs w:val="18"/>
                <w:rtl/>
              </w:rPr>
              <w:t>گواه</w:t>
            </w:r>
          </w:p>
        </w:tc>
        <w:tc>
          <w:tcPr>
            <w:tcW w:w="1134" w:type="dxa"/>
            <w:vMerge w:val="restart"/>
            <w:tcBorders>
              <w:top w:val="nil"/>
              <w:bottom w:val="nil"/>
            </w:tcBorders>
            <w:shd w:val="clear" w:color="auto" w:fill="FBE4D5" w:themeFill="accent2" w:themeFillTint="33"/>
            <w:vAlign w:val="center"/>
          </w:tcPr>
          <w:p w14:paraId="08616422" w14:textId="77777777" w:rsidR="007C72CD" w:rsidRPr="00B430A2" w:rsidRDefault="007C72CD" w:rsidP="003A0AF7">
            <w:pPr>
              <w:spacing w:after="0" w:line="240" w:lineRule="auto"/>
              <w:jc w:val="center"/>
              <w:rPr>
                <w:rFonts w:asciiTheme="minorBidi" w:hAnsiTheme="minorBidi" w:cs="B Zar"/>
                <w:sz w:val="18"/>
                <w:szCs w:val="18"/>
              </w:rPr>
            </w:pPr>
            <w:r w:rsidRPr="00B430A2">
              <w:rPr>
                <w:rFonts w:asciiTheme="minorBidi" w:hAnsiTheme="minorBidi" w:cs="B Zar"/>
                <w:sz w:val="18"/>
                <w:szCs w:val="18"/>
                <w:rtl/>
              </w:rPr>
              <w:t>سازش نایافته</w:t>
            </w:r>
          </w:p>
        </w:tc>
      </w:tr>
      <w:tr w:rsidR="007C72CD" w:rsidRPr="00212FF3" w14:paraId="0B323017" w14:textId="77777777" w:rsidTr="007C72CD">
        <w:trPr>
          <w:trHeight w:val="654"/>
        </w:trPr>
        <w:tc>
          <w:tcPr>
            <w:tcW w:w="705" w:type="dxa"/>
            <w:tcBorders>
              <w:top w:val="nil"/>
            </w:tcBorders>
            <w:shd w:val="clear" w:color="auto" w:fill="FBE4D5" w:themeFill="accent2" w:themeFillTint="33"/>
            <w:noWrap/>
            <w:vAlign w:val="center"/>
          </w:tcPr>
          <w:p w14:paraId="2ABDA8F3" w14:textId="77777777" w:rsidR="007C72CD" w:rsidRPr="00B430A2" w:rsidRDefault="007C72CD" w:rsidP="003A0AF7">
            <w:pPr>
              <w:spacing w:after="0" w:line="240" w:lineRule="auto"/>
              <w:jc w:val="center"/>
              <w:rPr>
                <w:rFonts w:asciiTheme="minorBidi" w:hAnsiTheme="minorBidi" w:cs="B Zar"/>
                <w:sz w:val="18"/>
                <w:szCs w:val="18"/>
                <w:rtl/>
              </w:rPr>
            </w:pPr>
          </w:p>
          <w:p w14:paraId="49073F3A" w14:textId="77777777" w:rsidR="007C72CD" w:rsidRPr="00B430A2" w:rsidRDefault="007C72CD" w:rsidP="003A0AF7">
            <w:pPr>
              <w:spacing w:after="0" w:line="240" w:lineRule="auto"/>
              <w:jc w:val="center"/>
              <w:rPr>
                <w:rFonts w:asciiTheme="minorBidi" w:hAnsiTheme="minorBidi" w:cs="B Zar"/>
                <w:sz w:val="18"/>
                <w:szCs w:val="18"/>
              </w:rPr>
            </w:pPr>
            <w:r w:rsidRPr="00B430A2">
              <w:rPr>
                <w:rFonts w:asciiTheme="minorBidi" w:hAnsiTheme="minorBidi" w:cs="B Zar"/>
                <w:sz w:val="18"/>
                <w:szCs w:val="18"/>
                <w:rtl/>
              </w:rPr>
              <w:t>36/1-</w:t>
            </w:r>
          </w:p>
        </w:tc>
        <w:tc>
          <w:tcPr>
            <w:tcW w:w="719" w:type="dxa"/>
            <w:tcBorders>
              <w:top w:val="nil"/>
            </w:tcBorders>
            <w:shd w:val="clear" w:color="auto" w:fill="FBE4D5" w:themeFill="accent2" w:themeFillTint="33"/>
            <w:vAlign w:val="center"/>
          </w:tcPr>
          <w:p w14:paraId="361182D1" w14:textId="77777777" w:rsidR="007C72CD" w:rsidRPr="00B430A2" w:rsidRDefault="007C72CD" w:rsidP="003A0AF7">
            <w:pPr>
              <w:spacing w:after="0" w:line="240" w:lineRule="auto"/>
              <w:jc w:val="center"/>
              <w:rPr>
                <w:rFonts w:asciiTheme="minorBidi" w:hAnsiTheme="minorBidi" w:cs="B Zar"/>
                <w:sz w:val="18"/>
                <w:szCs w:val="18"/>
              </w:rPr>
            </w:pPr>
            <w:r w:rsidRPr="00B430A2">
              <w:rPr>
                <w:rFonts w:asciiTheme="minorBidi" w:hAnsiTheme="minorBidi" w:cs="B Zar"/>
                <w:sz w:val="18"/>
                <w:szCs w:val="18"/>
                <w:rtl/>
              </w:rPr>
              <w:t>73/4</w:t>
            </w:r>
          </w:p>
        </w:tc>
        <w:tc>
          <w:tcPr>
            <w:tcW w:w="1280" w:type="dxa"/>
            <w:vMerge/>
            <w:tcBorders>
              <w:top w:val="nil"/>
            </w:tcBorders>
            <w:shd w:val="clear" w:color="auto" w:fill="FBE4D5" w:themeFill="accent2" w:themeFillTint="33"/>
            <w:noWrap/>
            <w:vAlign w:val="center"/>
          </w:tcPr>
          <w:p w14:paraId="58D4513C" w14:textId="77777777" w:rsidR="007C72CD" w:rsidRPr="00B430A2" w:rsidRDefault="007C72CD" w:rsidP="003A0AF7">
            <w:pPr>
              <w:spacing w:after="0" w:line="240" w:lineRule="auto"/>
              <w:jc w:val="center"/>
              <w:rPr>
                <w:rFonts w:asciiTheme="minorBidi" w:hAnsiTheme="minorBidi" w:cs="B Zar"/>
                <w:sz w:val="18"/>
                <w:szCs w:val="18"/>
              </w:rPr>
            </w:pPr>
          </w:p>
        </w:tc>
        <w:tc>
          <w:tcPr>
            <w:tcW w:w="236" w:type="dxa"/>
            <w:vMerge/>
            <w:tcBorders>
              <w:top w:val="nil"/>
            </w:tcBorders>
            <w:shd w:val="clear" w:color="auto" w:fill="FBE4D5" w:themeFill="accent2" w:themeFillTint="33"/>
            <w:noWrap/>
            <w:vAlign w:val="center"/>
          </w:tcPr>
          <w:p w14:paraId="643D454F" w14:textId="77777777" w:rsidR="007C72CD" w:rsidRPr="00B430A2" w:rsidRDefault="007C72CD" w:rsidP="003A0AF7">
            <w:pPr>
              <w:spacing w:after="0" w:line="240" w:lineRule="auto"/>
              <w:jc w:val="center"/>
              <w:rPr>
                <w:rFonts w:asciiTheme="minorBidi" w:hAnsiTheme="minorBidi" w:cs="B Zar"/>
                <w:color w:val="0070C0"/>
                <w:sz w:val="18"/>
                <w:szCs w:val="18"/>
              </w:rPr>
            </w:pPr>
          </w:p>
        </w:tc>
        <w:tc>
          <w:tcPr>
            <w:tcW w:w="915" w:type="dxa"/>
            <w:vMerge/>
            <w:tcBorders>
              <w:top w:val="nil"/>
            </w:tcBorders>
            <w:shd w:val="clear" w:color="auto" w:fill="FBE4D5" w:themeFill="accent2" w:themeFillTint="33"/>
            <w:noWrap/>
            <w:vAlign w:val="center"/>
          </w:tcPr>
          <w:p w14:paraId="1D98D1BA" w14:textId="77777777" w:rsidR="007C72CD" w:rsidRPr="00B430A2" w:rsidRDefault="007C72CD" w:rsidP="003A0AF7">
            <w:pPr>
              <w:spacing w:after="0" w:line="240" w:lineRule="auto"/>
              <w:jc w:val="center"/>
              <w:rPr>
                <w:rFonts w:asciiTheme="minorBidi" w:hAnsiTheme="minorBidi" w:cs="B Zar"/>
                <w:sz w:val="18"/>
                <w:szCs w:val="18"/>
              </w:rPr>
            </w:pPr>
          </w:p>
        </w:tc>
        <w:tc>
          <w:tcPr>
            <w:tcW w:w="1260" w:type="dxa"/>
            <w:vMerge/>
            <w:tcBorders>
              <w:top w:val="nil"/>
            </w:tcBorders>
            <w:shd w:val="clear" w:color="auto" w:fill="FBE4D5" w:themeFill="accent2" w:themeFillTint="33"/>
            <w:noWrap/>
            <w:vAlign w:val="center"/>
          </w:tcPr>
          <w:p w14:paraId="0AB280E0" w14:textId="77777777" w:rsidR="007C72CD" w:rsidRPr="00B430A2" w:rsidRDefault="007C72CD" w:rsidP="003A0AF7">
            <w:pPr>
              <w:spacing w:after="0" w:line="240" w:lineRule="auto"/>
              <w:jc w:val="center"/>
              <w:rPr>
                <w:rFonts w:asciiTheme="minorBidi" w:hAnsiTheme="minorBidi" w:cs="B Zar"/>
                <w:sz w:val="18"/>
                <w:szCs w:val="18"/>
              </w:rPr>
            </w:pPr>
          </w:p>
        </w:tc>
        <w:tc>
          <w:tcPr>
            <w:tcW w:w="1244" w:type="dxa"/>
            <w:vMerge/>
            <w:tcBorders>
              <w:top w:val="nil"/>
            </w:tcBorders>
            <w:shd w:val="clear" w:color="auto" w:fill="FBE4D5" w:themeFill="accent2" w:themeFillTint="33"/>
            <w:noWrap/>
            <w:vAlign w:val="center"/>
          </w:tcPr>
          <w:p w14:paraId="7D06BC9B" w14:textId="77777777" w:rsidR="007C72CD" w:rsidRPr="00B430A2" w:rsidRDefault="007C72CD" w:rsidP="003A0AF7">
            <w:pPr>
              <w:spacing w:after="0" w:line="240" w:lineRule="auto"/>
              <w:jc w:val="center"/>
              <w:rPr>
                <w:rFonts w:asciiTheme="minorBidi" w:hAnsiTheme="minorBidi" w:cs="B Zar"/>
                <w:sz w:val="18"/>
                <w:szCs w:val="18"/>
              </w:rPr>
            </w:pPr>
          </w:p>
        </w:tc>
        <w:tc>
          <w:tcPr>
            <w:tcW w:w="1721" w:type="dxa"/>
            <w:vMerge/>
            <w:tcBorders>
              <w:top w:val="nil"/>
            </w:tcBorders>
            <w:shd w:val="clear" w:color="auto" w:fill="FBE4D5" w:themeFill="accent2" w:themeFillTint="33"/>
            <w:noWrap/>
            <w:vAlign w:val="center"/>
          </w:tcPr>
          <w:p w14:paraId="067E7F19" w14:textId="77777777" w:rsidR="007C72CD" w:rsidRPr="00B430A2" w:rsidRDefault="007C72CD" w:rsidP="003A0AF7">
            <w:pPr>
              <w:spacing w:after="0" w:line="240" w:lineRule="auto"/>
              <w:jc w:val="center"/>
              <w:rPr>
                <w:rFonts w:asciiTheme="minorBidi" w:hAnsiTheme="minorBidi" w:cs="B Zar"/>
                <w:sz w:val="18"/>
                <w:szCs w:val="18"/>
              </w:rPr>
            </w:pPr>
          </w:p>
        </w:tc>
        <w:tc>
          <w:tcPr>
            <w:tcW w:w="1701" w:type="dxa"/>
            <w:vMerge/>
            <w:tcBorders>
              <w:top w:val="nil"/>
            </w:tcBorders>
            <w:shd w:val="clear" w:color="auto" w:fill="FBE4D5" w:themeFill="accent2" w:themeFillTint="33"/>
            <w:vAlign w:val="center"/>
          </w:tcPr>
          <w:p w14:paraId="3DDE8E11" w14:textId="77777777" w:rsidR="007C72CD" w:rsidRPr="00B430A2" w:rsidRDefault="007C72CD" w:rsidP="003A0AF7">
            <w:pPr>
              <w:spacing w:after="0" w:line="240" w:lineRule="auto"/>
              <w:jc w:val="center"/>
              <w:rPr>
                <w:rFonts w:asciiTheme="minorBidi" w:hAnsiTheme="minorBidi" w:cs="B Zar"/>
                <w:sz w:val="18"/>
                <w:szCs w:val="18"/>
              </w:rPr>
            </w:pPr>
          </w:p>
        </w:tc>
        <w:tc>
          <w:tcPr>
            <w:tcW w:w="1134" w:type="dxa"/>
            <w:vMerge/>
            <w:tcBorders>
              <w:top w:val="nil"/>
            </w:tcBorders>
            <w:shd w:val="clear" w:color="auto" w:fill="FBE4D5" w:themeFill="accent2" w:themeFillTint="33"/>
            <w:vAlign w:val="center"/>
          </w:tcPr>
          <w:p w14:paraId="1DFCED8E" w14:textId="77777777" w:rsidR="007C72CD" w:rsidRPr="00B430A2" w:rsidRDefault="007C72CD" w:rsidP="003A0AF7">
            <w:pPr>
              <w:spacing w:after="0" w:line="240" w:lineRule="auto"/>
              <w:jc w:val="center"/>
              <w:rPr>
                <w:rFonts w:asciiTheme="minorBidi" w:hAnsiTheme="minorBidi" w:cs="B Zar"/>
                <w:color w:val="0070C0"/>
                <w:sz w:val="18"/>
                <w:szCs w:val="18"/>
              </w:rPr>
            </w:pPr>
          </w:p>
        </w:tc>
      </w:tr>
    </w:tbl>
    <w:p w14:paraId="1F6B8B1E" w14:textId="77777777" w:rsidR="007C72CD" w:rsidRDefault="007C72CD" w:rsidP="007C72CD">
      <w:pPr>
        <w:spacing w:after="0" w:line="240" w:lineRule="auto"/>
        <w:ind w:hanging="1"/>
        <w:jc w:val="both"/>
        <w:rPr>
          <w:rFonts w:ascii="Times New Roman" w:hAnsi="Times New Roman" w:cs="B Zar"/>
          <w:b/>
          <w:bCs/>
          <w:sz w:val="20"/>
          <w:szCs w:val="24"/>
          <w:highlight w:val="yellow"/>
          <w:rtl/>
        </w:rPr>
      </w:pPr>
    </w:p>
    <w:p w14:paraId="5475FBA7" w14:textId="77777777" w:rsidR="00043449" w:rsidRDefault="00043449" w:rsidP="00043449">
      <w:pPr>
        <w:spacing w:after="0" w:line="240" w:lineRule="auto"/>
        <w:ind w:right="-86"/>
        <w:jc w:val="both"/>
        <w:rPr>
          <w:rFonts w:asciiTheme="minorBidi" w:hAnsiTheme="minorBidi" w:cs="B Zar"/>
          <w:sz w:val="24"/>
          <w:szCs w:val="24"/>
          <w:rtl/>
          <w:lang w:bidi="ar-SA"/>
        </w:rPr>
        <w:sectPr w:rsidR="00043449" w:rsidSect="0012743C">
          <w:footnotePr>
            <w:numRestart w:val="eachPage"/>
          </w:footnotePr>
          <w:type w:val="continuous"/>
          <w:pgSz w:w="12240" w:h="15840" w:code="1"/>
          <w:pgMar w:top="1440" w:right="737" w:bottom="1440" w:left="737" w:header="720" w:footer="720" w:gutter="0"/>
          <w:cols w:space="720"/>
          <w:bidi/>
          <w:docGrid w:linePitch="360"/>
        </w:sectPr>
      </w:pPr>
    </w:p>
    <w:p w14:paraId="4D440E4F" w14:textId="77415DC1" w:rsidR="00043449" w:rsidRPr="0093276B" w:rsidRDefault="00043449" w:rsidP="0093276B">
      <w:pPr>
        <w:spacing w:after="0" w:line="240" w:lineRule="auto"/>
        <w:ind w:right="-86"/>
        <w:jc w:val="both"/>
        <w:rPr>
          <w:rFonts w:asciiTheme="minorBidi" w:hAnsiTheme="minorBidi" w:cs="B Zar"/>
          <w:sz w:val="24"/>
          <w:szCs w:val="24"/>
          <w:rtl/>
        </w:rPr>
        <w:sectPr w:rsidR="00043449" w:rsidRPr="0093276B" w:rsidSect="00043449">
          <w:footnotePr>
            <w:numRestart w:val="eachPage"/>
          </w:footnotePr>
          <w:type w:val="continuous"/>
          <w:pgSz w:w="12240" w:h="15840" w:code="1"/>
          <w:pgMar w:top="1440" w:right="737" w:bottom="1440" w:left="737" w:header="720" w:footer="720" w:gutter="0"/>
          <w:cols w:num="2" w:space="720"/>
          <w:bidi/>
          <w:docGrid w:linePitch="360"/>
        </w:sectPr>
      </w:pPr>
      <w:r w:rsidRPr="00043449">
        <w:rPr>
          <w:rFonts w:asciiTheme="minorBidi" w:hAnsiTheme="minorBidi" w:cs="B Zar"/>
          <w:sz w:val="24"/>
          <w:szCs w:val="24"/>
          <w:rtl/>
          <w:lang w:bidi="ar-SA"/>
        </w:rPr>
        <w:t xml:space="preserve">بر اساس نتایج ارائه‌شده در جدول </w:t>
      </w:r>
      <w:r w:rsidRPr="00043449">
        <w:rPr>
          <w:rFonts w:asciiTheme="minorBidi" w:hAnsiTheme="minorBidi" w:cs="B Zar"/>
          <w:sz w:val="24"/>
          <w:szCs w:val="24"/>
          <w:rtl/>
        </w:rPr>
        <w:t>۵</w:t>
      </w:r>
      <w:r w:rsidRPr="00043449">
        <w:rPr>
          <w:rFonts w:asciiTheme="minorBidi" w:hAnsiTheme="minorBidi" w:cs="B Zar"/>
          <w:sz w:val="24"/>
          <w:szCs w:val="24"/>
          <w:rtl/>
          <w:lang w:bidi="ar-SA"/>
        </w:rPr>
        <w:t>، مقایسه اثربخشی دو رویکرد مداخله‌ای بر تنظیم شناختی هیجان نشان داد که بین گروه درمان مبتنی بر پذیرش و تعهد و گروه درمان هیجان‌مدار تفاوت معناداری وجود ندارد</w:t>
      </w:r>
      <w:r w:rsidR="0093276B">
        <w:rPr>
          <w:rFonts w:asciiTheme="minorBidi" w:hAnsiTheme="minorBidi" w:cs="B Zar" w:hint="cs"/>
          <w:sz w:val="24"/>
          <w:szCs w:val="24"/>
          <w:rtl/>
          <w:lang w:bidi="ar-SA"/>
        </w:rPr>
        <w:t>.</w:t>
      </w:r>
    </w:p>
    <w:bookmarkEnd w:id="5"/>
    <w:bookmarkEnd w:id="6"/>
    <w:bookmarkEnd w:id="7"/>
    <w:p w14:paraId="1C696552" w14:textId="77777777" w:rsidR="00782B52" w:rsidRPr="00686CAC" w:rsidRDefault="00782B52" w:rsidP="00C74084">
      <w:pPr>
        <w:spacing w:after="0" w:line="240" w:lineRule="auto"/>
        <w:ind w:left="4"/>
        <w:jc w:val="lowKashida"/>
        <w:rPr>
          <w:rFonts w:ascii="Times New Roman" w:hAnsi="Times New Roman" w:cs="B Zar"/>
          <w:b/>
          <w:bCs/>
          <w:color w:val="A42898"/>
          <w:sz w:val="26"/>
          <w:szCs w:val="26"/>
          <w:rtl/>
        </w:rPr>
      </w:pPr>
      <w:r w:rsidRPr="00686CAC">
        <w:rPr>
          <w:rFonts w:ascii="Times New Roman" w:hAnsi="Times New Roman" w:cs="B Zar" w:hint="eastAsia"/>
          <w:b/>
          <w:bCs/>
          <w:color w:val="A42898"/>
          <w:sz w:val="26"/>
          <w:szCs w:val="26"/>
          <w:rtl/>
        </w:rPr>
        <w:t>بحث</w:t>
      </w:r>
      <w:r w:rsidRPr="00686CAC">
        <w:rPr>
          <w:rFonts w:ascii="Times New Roman" w:hAnsi="Times New Roman" w:cs="B Zar"/>
          <w:b/>
          <w:bCs/>
          <w:color w:val="A42898"/>
          <w:sz w:val="26"/>
          <w:szCs w:val="26"/>
          <w:rtl/>
        </w:rPr>
        <w:t xml:space="preserve"> </w:t>
      </w:r>
      <w:r w:rsidRPr="00686CAC">
        <w:rPr>
          <w:rFonts w:ascii="Times New Roman" w:hAnsi="Times New Roman" w:cs="B Zar" w:hint="eastAsia"/>
          <w:b/>
          <w:bCs/>
          <w:color w:val="A42898"/>
          <w:sz w:val="26"/>
          <w:szCs w:val="26"/>
          <w:rtl/>
        </w:rPr>
        <w:t>‌و</w:t>
      </w:r>
      <w:r w:rsidRPr="00686CAC">
        <w:rPr>
          <w:rFonts w:ascii="Times New Roman" w:hAnsi="Times New Roman" w:cs="B Zar"/>
          <w:b/>
          <w:bCs/>
          <w:color w:val="A42898"/>
          <w:sz w:val="26"/>
          <w:szCs w:val="26"/>
          <w:rtl/>
        </w:rPr>
        <w:t xml:space="preserve"> </w:t>
      </w:r>
      <w:r w:rsidRPr="00BE2501">
        <w:rPr>
          <w:rFonts w:ascii="Times New Roman" w:hAnsi="Times New Roman" w:cs="B Zar" w:hint="eastAsia"/>
          <w:b/>
          <w:bCs/>
          <w:color w:val="A42898"/>
          <w:sz w:val="26"/>
          <w:szCs w:val="26"/>
          <w:rtl/>
        </w:rPr>
        <w:t>‌نت</w:t>
      </w:r>
      <w:r w:rsidRPr="00BE2501">
        <w:rPr>
          <w:rFonts w:ascii="Times New Roman" w:hAnsi="Times New Roman" w:cs="B Zar" w:hint="cs"/>
          <w:b/>
          <w:bCs/>
          <w:color w:val="A42898"/>
          <w:sz w:val="26"/>
          <w:szCs w:val="26"/>
          <w:rtl/>
        </w:rPr>
        <w:t>ی</w:t>
      </w:r>
      <w:r w:rsidRPr="00BE2501">
        <w:rPr>
          <w:rFonts w:ascii="Times New Roman" w:hAnsi="Times New Roman" w:cs="B Zar" w:hint="eastAsia"/>
          <w:b/>
          <w:bCs/>
          <w:color w:val="A42898"/>
          <w:sz w:val="26"/>
          <w:szCs w:val="26"/>
          <w:rtl/>
        </w:rPr>
        <w:t>جه‌گ</w:t>
      </w:r>
      <w:r w:rsidRPr="00BE2501">
        <w:rPr>
          <w:rFonts w:ascii="Times New Roman" w:hAnsi="Times New Roman" w:cs="B Zar" w:hint="cs"/>
          <w:b/>
          <w:bCs/>
          <w:color w:val="A42898"/>
          <w:sz w:val="26"/>
          <w:szCs w:val="26"/>
          <w:rtl/>
        </w:rPr>
        <w:t>ی</w:t>
      </w:r>
      <w:r w:rsidRPr="00BE2501">
        <w:rPr>
          <w:rFonts w:ascii="Times New Roman" w:hAnsi="Times New Roman" w:cs="B Zar" w:hint="eastAsia"/>
          <w:b/>
          <w:bCs/>
          <w:color w:val="A42898"/>
          <w:sz w:val="26"/>
          <w:szCs w:val="26"/>
          <w:rtl/>
        </w:rPr>
        <w:t>ر</w:t>
      </w:r>
      <w:r w:rsidRPr="00BE2501">
        <w:rPr>
          <w:rFonts w:ascii="Times New Roman" w:hAnsi="Times New Roman" w:cs="B Zar" w:hint="cs"/>
          <w:b/>
          <w:bCs/>
          <w:color w:val="A42898"/>
          <w:sz w:val="26"/>
          <w:szCs w:val="26"/>
          <w:rtl/>
        </w:rPr>
        <w:t>ی</w:t>
      </w:r>
    </w:p>
    <w:p w14:paraId="32C3311F" w14:textId="77777777" w:rsidR="005B3AFD" w:rsidRPr="005B3AFD" w:rsidRDefault="005B3AFD" w:rsidP="005B3AFD">
      <w:pPr>
        <w:spacing w:after="0" w:line="240" w:lineRule="auto"/>
        <w:jc w:val="lowKashida"/>
        <w:rPr>
          <w:rFonts w:ascii="Times New Roman" w:hAnsi="Times New Roman" w:cs="B Zar"/>
          <w:sz w:val="20"/>
          <w:szCs w:val="24"/>
          <w:lang w:bidi="ar-SA"/>
        </w:rPr>
      </w:pPr>
      <w:r w:rsidRPr="005B3AFD">
        <w:rPr>
          <w:rFonts w:ascii="Times New Roman" w:hAnsi="Times New Roman" w:cs="B Zar"/>
          <w:sz w:val="20"/>
          <w:szCs w:val="24"/>
          <w:rtl/>
          <w:lang w:bidi="ar-SA"/>
        </w:rPr>
        <w:t>پژوهش حاضر با هدف مقایسه اثربخشی درمان مبتنی بر پذیرش و تعهد و درمان هیجان‌مدار بر تنظیم شناختی هیجان در دانشجویان دارای اضافه‌وزن انجام شد. نتایج نشان داد هر دو رویکرد درمانی موجب افزایش راهبردهای سازش‌یافته و کاهش راهبردهای سازش‌نایافته تنظیم شناختی هیجان شدند. همچنین، تفاوت میان هر دو گروه مداخله و گروه گواه معنادار بود و آثار حاصل از مداخلات در مرحله پیگیری دوماهه نیز تداوم یافت. بااین‌حال، بین اثربخشی درمان مبتنی بر پذیرش و تعهد و درمان هیجان‌مدار تفاوت معناداری مشاهده نشد؛ بنابراین، می‌توان گفت هر دو رویکرد از اثربخشی نسبتاً مشابهی در بهبود تنظیم شناختی هیجان دانشجویان دارای اضافه‌وزن برخوردارند.</w:t>
      </w:r>
    </w:p>
    <w:p w14:paraId="05405073" w14:textId="1CC927BB" w:rsidR="005B3AFD" w:rsidRPr="005B3AFD" w:rsidRDefault="005B3AFD" w:rsidP="005B3AFD">
      <w:pPr>
        <w:spacing w:after="0" w:line="240" w:lineRule="auto"/>
        <w:jc w:val="lowKashida"/>
        <w:rPr>
          <w:rFonts w:ascii="Times New Roman" w:hAnsi="Times New Roman" w:cs="B Zar"/>
          <w:sz w:val="20"/>
          <w:szCs w:val="24"/>
          <w:rtl/>
          <w:lang w:bidi="ar-SA"/>
        </w:rPr>
      </w:pPr>
      <w:r w:rsidRPr="005B3AFD">
        <w:rPr>
          <w:rFonts w:ascii="Times New Roman" w:hAnsi="Times New Roman" w:cs="B Zar"/>
          <w:sz w:val="20"/>
          <w:szCs w:val="24"/>
          <w:rtl/>
          <w:lang w:bidi="ar-SA"/>
        </w:rPr>
        <w:t>نخستین یافته پژوهش نشان داد درمان مبتنی بر پذیرش و تعهد موجب بهبود تنظیم شناختی هیجان در دانشجویان دارای اضافه‌وزن می‌شود. این یافته با نتایج پژوهش‌های</w:t>
      </w:r>
      <w:r w:rsidR="00D10B2B">
        <w:rPr>
          <w:rFonts w:ascii="Times New Roman" w:hAnsi="Times New Roman" w:cs="B Zar" w:hint="cs"/>
          <w:sz w:val="20"/>
          <w:szCs w:val="24"/>
          <w:rtl/>
          <w:lang w:bidi="ar-SA"/>
        </w:rPr>
        <w:t xml:space="preserve"> </w:t>
      </w:r>
      <w:r w:rsidR="00D10B2B" w:rsidRPr="005B3AFD">
        <w:rPr>
          <w:rFonts w:ascii="Times New Roman" w:hAnsi="Times New Roman" w:cs="B Zar"/>
          <w:sz w:val="20"/>
          <w:szCs w:val="24"/>
          <w:rtl/>
          <w:lang w:bidi="ar-SA"/>
        </w:rPr>
        <w:t>شوماخر و همکاران (</w:t>
      </w:r>
      <w:r w:rsidR="00D10B2B" w:rsidRPr="005B3AFD">
        <w:rPr>
          <w:rFonts w:ascii="Times New Roman" w:hAnsi="Times New Roman" w:cs="B Zar"/>
          <w:sz w:val="20"/>
          <w:szCs w:val="24"/>
          <w:rtl/>
        </w:rPr>
        <w:t>۲۰۲۵)</w:t>
      </w:r>
      <w:r w:rsidR="00D10B2B">
        <w:rPr>
          <w:rFonts w:ascii="Times New Roman" w:hAnsi="Times New Roman" w:cs="B Zar" w:hint="cs"/>
          <w:sz w:val="20"/>
          <w:szCs w:val="24"/>
          <w:rtl/>
        </w:rPr>
        <w:t xml:space="preserve">، </w:t>
      </w:r>
      <w:r w:rsidR="00D10B2B" w:rsidRPr="005B3AFD">
        <w:rPr>
          <w:rFonts w:ascii="Times New Roman" w:hAnsi="Times New Roman" w:cs="B Zar"/>
          <w:sz w:val="20"/>
          <w:szCs w:val="24"/>
          <w:rtl/>
          <w:lang w:bidi="ar-SA"/>
        </w:rPr>
        <w:t>یوان و همکاران (</w:t>
      </w:r>
      <w:r w:rsidR="00D10B2B" w:rsidRPr="005B3AFD">
        <w:rPr>
          <w:rFonts w:ascii="Times New Roman" w:hAnsi="Times New Roman" w:cs="B Zar"/>
          <w:sz w:val="20"/>
          <w:szCs w:val="24"/>
          <w:rtl/>
        </w:rPr>
        <w:t>۲۰۲۴)</w:t>
      </w:r>
      <w:r w:rsidR="00D10B2B">
        <w:rPr>
          <w:rFonts w:ascii="Times New Roman" w:hAnsi="Times New Roman" w:cs="B Zar" w:hint="cs"/>
          <w:sz w:val="20"/>
          <w:szCs w:val="24"/>
          <w:rtl/>
        </w:rPr>
        <w:t>،</w:t>
      </w:r>
      <w:r w:rsidR="00D10B2B">
        <w:rPr>
          <w:rFonts w:ascii="Times New Roman" w:hAnsi="Times New Roman" w:cs="B Zar" w:hint="cs"/>
          <w:sz w:val="20"/>
          <w:szCs w:val="24"/>
          <w:rtl/>
          <w:lang w:bidi="ar-SA"/>
        </w:rPr>
        <w:t xml:space="preserve"> </w:t>
      </w:r>
      <w:r w:rsidR="00D10B2B" w:rsidRPr="005B3AFD">
        <w:rPr>
          <w:rFonts w:ascii="Times New Roman" w:hAnsi="Times New Roman" w:cs="B Zar"/>
          <w:sz w:val="20"/>
          <w:szCs w:val="24"/>
          <w:rtl/>
          <w:lang w:bidi="ar-SA"/>
        </w:rPr>
        <w:t>وطن‌پناه و همکاران (</w:t>
      </w:r>
      <w:r w:rsidR="00D10B2B" w:rsidRPr="005B3AFD">
        <w:rPr>
          <w:rFonts w:ascii="Times New Roman" w:hAnsi="Times New Roman" w:cs="B Zar"/>
          <w:sz w:val="20"/>
          <w:szCs w:val="24"/>
          <w:rtl/>
        </w:rPr>
        <w:t>۱۴۰۳)</w:t>
      </w:r>
      <w:r w:rsidR="00D10B2B">
        <w:rPr>
          <w:rFonts w:ascii="Times New Roman" w:hAnsi="Times New Roman" w:cs="B Zar" w:hint="cs"/>
          <w:sz w:val="20"/>
          <w:szCs w:val="24"/>
          <w:rtl/>
          <w:lang w:bidi="ar-SA"/>
        </w:rPr>
        <w:t>،</w:t>
      </w:r>
      <w:r w:rsidR="00D10B2B" w:rsidRPr="005B3AFD">
        <w:rPr>
          <w:rFonts w:ascii="Times New Roman" w:hAnsi="Times New Roman" w:cs="B Zar"/>
          <w:sz w:val="20"/>
          <w:szCs w:val="24"/>
          <w:rtl/>
          <w:lang w:bidi="ar-SA"/>
        </w:rPr>
        <w:t xml:space="preserve"> </w:t>
      </w:r>
      <w:r w:rsidR="00D10B2B">
        <w:rPr>
          <w:rFonts w:ascii="Times New Roman" w:hAnsi="Times New Roman" w:cs="B Zar" w:hint="cs"/>
          <w:sz w:val="20"/>
          <w:szCs w:val="24"/>
          <w:rtl/>
          <w:lang w:bidi="ar-SA"/>
        </w:rPr>
        <w:t xml:space="preserve">و </w:t>
      </w:r>
      <w:r w:rsidRPr="005B3AFD">
        <w:rPr>
          <w:rFonts w:ascii="Times New Roman" w:hAnsi="Times New Roman" w:cs="B Zar"/>
          <w:sz w:val="20"/>
          <w:szCs w:val="24"/>
          <w:rtl/>
          <w:lang w:bidi="ar-SA"/>
        </w:rPr>
        <w:t>یراقچی و همکاران (</w:t>
      </w:r>
      <w:r w:rsidRPr="005B3AFD">
        <w:rPr>
          <w:rFonts w:ascii="Times New Roman" w:hAnsi="Times New Roman" w:cs="B Zar"/>
          <w:sz w:val="20"/>
          <w:szCs w:val="24"/>
          <w:rtl/>
        </w:rPr>
        <w:t>۱۳۹۸)</w:t>
      </w:r>
      <w:r w:rsidRPr="005B3AFD">
        <w:rPr>
          <w:rFonts w:ascii="Times New Roman" w:hAnsi="Times New Roman" w:cs="B Zar"/>
          <w:sz w:val="20"/>
          <w:szCs w:val="24"/>
          <w:rtl/>
          <w:lang w:bidi="ar-SA"/>
        </w:rPr>
        <w:t xml:space="preserve"> همسو است. در پژوهش‌های مذکور نیز اثربخشی درمان مبتنی بر پذیرش و تعهد در بهبود تنظیم هیجان تأیید شده است. همچنین، موریلو و همکاران (</w:t>
      </w:r>
      <w:r w:rsidRPr="005B3AFD">
        <w:rPr>
          <w:rFonts w:ascii="Times New Roman" w:hAnsi="Times New Roman" w:cs="B Zar"/>
          <w:sz w:val="20"/>
          <w:szCs w:val="24"/>
          <w:rtl/>
        </w:rPr>
        <w:t xml:space="preserve">۲۰۲۳) </w:t>
      </w:r>
      <w:r w:rsidRPr="005B3AFD">
        <w:rPr>
          <w:rFonts w:ascii="Times New Roman" w:hAnsi="Times New Roman" w:cs="B Zar"/>
          <w:sz w:val="20"/>
          <w:szCs w:val="24"/>
          <w:rtl/>
          <w:lang w:bidi="ar-SA"/>
        </w:rPr>
        <w:t>نشان دادند که خوردن آگاهانه می‌تواند خوردن هیجانی و خوردن برانگیخته‌شده از محرک‌های بیرونی را کاهش دهد؛ یافته‌ای که به‌طور غیرمستقیم از نقش فرایندهای مبتنی بر ذهن‌آگاهی در مدیریت هیجان‌ها و رفتارهای مرتبط با خوردن حمایت می‌کند.</w:t>
      </w:r>
    </w:p>
    <w:p w14:paraId="0F5B0B9F" w14:textId="082BB9C5" w:rsidR="005B3AFD" w:rsidRPr="005B3AFD" w:rsidRDefault="005B3AFD" w:rsidP="005B3AFD">
      <w:pPr>
        <w:spacing w:after="0" w:line="240" w:lineRule="auto"/>
        <w:jc w:val="lowKashida"/>
        <w:rPr>
          <w:rFonts w:ascii="Times New Roman" w:hAnsi="Times New Roman" w:cs="B Zar"/>
          <w:sz w:val="20"/>
          <w:szCs w:val="24"/>
          <w:rtl/>
          <w:lang w:bidi="ar-SA"/>
        </w:rPr>
      </w:pPr>
      <w:r w:rsidRPr="005B3AFD">
        <w:rPr>
          <w:rFonts w:ascii="Times New Roman" w:hAnsi="Times New Roman" w:cs="B Zar"/>
          <w:sz w:val="20"/>
          <w:szCs w:val="24"/>
          <w:rtl/>
          <w:lang w:bidi="ar-SA"/>
        </w:rPr>
        <w:t xml:space="preserve">در تبیین این یافته می‌توان گفت درمان مبتنی بر پذیرش و تعهد از طریق افزایش انعطاف‌پذیری روان‌شناختی، پذیرش تجربه‌های هیجانی، گسلش شناختی، توجه آگاهانه به زمان حال، روشن‌سازی ارزش‌ها و عمل </w:t>
      </w:r>
      <w:r w:rsidRPr="005B3AFD">
        <w:rPr>
          <w:rFonts w:ascii="Times New Roman" w:hAnsi="Times New Roman" w:cs="B Zar"/>
          <w:sz w:val="20"/>
          <w:szCs w:val="24"/>
          <w:rtl/>
          <w:lang w:bidi="ar-SA"/>
        </w:rPr>
        <w:t xml:space="preserve">متعهدانه، رابطه فرد را با افکار و هیجان‌های ناخوشایند تغییر می‌دهد. در این رویکرد، افراد می‌آموزند به‌جای اجتناب، سرکوب یا کنترل افراطی افکار و هیجان‌های مرتبط با اضافه‌وزن، آن‌ها را به‌عنوان تجربه‌هایی گذرا بپذیرند و رفتار خود را بر اساس ارزش‌های شخصی، از جمله حفظ سلامت، سازمان‌دهی کنند. روشن‌سازی ارزش‌ها و اقدام در جهت آن‌ها نیز می‌تواند احساس معنا و رضایت از زندگی را افزایش دهد (ایتوربه و همکاران، </w:t>
      </w:r>
      <w:r w:rsidRPr="005B3AFD">
        <w:rPr>
          <w:rFonts w:ascii="Times New Roman" w:hAnsi="Times New Roman" w:cs="B Zar"/>
          <w:sz w:val="20"/>
          <w:szCs w:val="24"/>
          <w:rtl/>
        </w:rPr>
        <w:t xml:space="preserve">۲۰۲۲). </w:t>
      </w:r>
      <w:r w:rsidRPr="005B3AFD">
        <w:rPr>
          <w:rFonts w:ascii="Times New Roman" w:hAnsi="Times New Roman" w:cs="B Zar"/>
          <w:sz w:val="20"/>
          <w:szCs w:val="24"/>
          <w:rtl/>
          <w:lang w:bidi="ar-SA"/>
        </w:rPr>
        <w:t>افزون بر این، مفهوم «خود به‌عنوان زمینه» به افراد کمک می‌کند بدون همانندسازی با افکار و هیجان‌های منفی، آن‌ها را مشاهده کنند. درنتیجه، واکنش‌پذیری هیجانی و راهبردهای ناسازگارانه کاهش یافته و آگاهی هیجانی و خودتنظیمی افزایش می‌یابد</w:t>
      </w:r>
      <w:r w:rsidR="00D10B2B">
        <w:rPr>
          <w:rFonts w:ascii="Times New Roman" w:hAnsi="Times New Roman" w:cs="B Zar" w:hint="cs"/>
          <w:sz w:val="20"/>
          <w:szCs w:val="24"/>
          <w:rtl/>
          <w:lang w:bidi="ar-SA"/>
        </w:rPr>
        <w:t>.</w:t>
      </w:r>
      <w:r w:rsidRPr="005B3AFD">
        <w:rPr>
          <w:rFonts w:ascii="Times New Roman" w:hAnsi="Times New Roman" w:cs="B Zar"/>
          <w:sz w:val="20"/>
          <w:szCs w:val="24"/>
          <w:rtl/>
          <w:lang w:bidi="ar-SA"/>
        </w:rPr>
        <w:t xml:space="preserve"> </w:t>
      </w:r>
    </w:p>
    <w:p w14:paraId="5C9B33DE" w14:textId="0025E797" w:rsidR="005B3AFD" w:rsidRPr="005B3AFD" w:rsidRDefault="005B3AFD" w:rsidP="00E0412F">
      <w:pPr>
        <w:spacing w:after="0" w:line="240" w:lineRule="auto"/>
        <w:jc w:val="lowKashida"/>
        <w:rPr>
          <w:rFonts w:ascii="Times New Roman" w:hAnsi="Times New Roman" w:cs="B Zar"/>
          <w:sz w:val="20"/>
          <w:szCs w:val="24"/>
          <w:rtl/>
          <w:lang w:bidi="ar-SA"/>
        </w:rPr>
      </w:pPr>
      <w:r w:rsidRPr="005B3AFD">
        <w:rPr>
          <w:rFonts w:ascii="Times New Roman" w:hAnsi="Times New Roman" w:cs="B Zar"/>
          <w:sz w:val="20"/>
          <w:szCs w:val="24"/>
          <w:rtl/>
          <w:lang w:bidi="ar-SA"/>
        </w:rPr>
        <w:t xml:space="preserve">یافته دیگر پژوهش نشان داد درمان هیجان‌مدار نیز در بهبود تنظیم شناختی هیجان دانشجویان دارای اضافه‌وزن مؤثر است. این نتیجه با یافته‌های </w:t>
      </w:r>
      <w:r w:rsidR="008B6730">
        <w:rPr>
          <w:rFonts w:ascii="Times New Roman" w:hAnsi="Times New Roman" w:cs="B Zar" w:hint="cs"/>
          <w:sz w:val="20"/>
          <w:szCs w:val="24"/>
          <w:rtl/>
          <w:lang w:bidi="ar-SA"/>
        </w:rPr>
        <w:t>سعیدی و همکاران(1404)،</w:t>
      </w:r>
      <w:r w:rsidRPr="005B3AFD">
        <w:rPr>
          <w:rFonts w:ascii="Times New Roman" w:hAnsi="Times New Roman" w:cs="B Zar"/>
          <w:sz w:val="20"/>
          <w:szCs w:val="24"/>
          <w:rtl/>
          <w:lang w:bidi="ar-SA"/>
        </w:rPr>
        <w:t xml:space="preserve"> </w:t>
      </w:r>
      <w:r w:rsidR="008B6730">
        <w:rPr>
          <w:rFonts w:ascii="Times New Roman" w:hAnsi="Times New Roman" w:cs="B Zar" w:hint="cs"/>
          <w:sz w:val="20"/>
          <w:szCs w:val="24"/>
          <w:rtl/>
          <w:lang w:bidi="ar-SA"/>
        </w:rPr>
        <w:t>اوسورو و همکاران (2022)، اسمری و همکاران (1400)</w:t>
      </w:r>
      <w:r w:rsidR="00DD015F">
        <w:rPr>
          <w:rFonts w:ascii="Times New Roman" w:hAnsi="Times New Roman" w:cs="B Zar" w:hint="cs"/>
          <w:sz w:val="20"/>
          <w:szCs w:val="24"/>
          <w:rtl/>
          <w:lang w:bidi="ar-SA"/>
        </w:rPr>
        <w:t xml:space="preserve"> و</w:t>
      </w:r>
      <w:r w:rsidR="008B6730">
        <w:rPr>
          <w:rFonts w:ascii="Times New Roman" w:hAnsi="Times New Roman" w:cs="B Zar" w:hint="cs"/>
          <w:sz w:val="20"/>
          <w:szCs w:val="24"/>
          <w:rtl/>
          <w:lang w:bidi="ar-SA"/>
        </w:rPr>
        <w:t xml:space="preserve"> </w:t>
      </w:r>
      <w:r w:rsidR="008B6730" w:rsidRPr="005B3AFD">
        <w:rPr>
          <w:rFonts w:ascii="Times New Roman" w:hAnsi="Times New Roman" w:cs="B Zar"/>
          <w:sz w:val="20"/>
          <w:szCs w:val="24"/>
          <w:rtl/>
          <w:lang w:bidi="ar-SA"/>
        </w:rPr>
        <w:t>گلیسنتی و همکاران (</w:t>
      </w:r>
      <w:r w:rsidR="008B6730" w:rsidRPr="005B3AFD">
        <w:rPr>
          <w:rFonts w:ascii="Times New Roman" w:hAnsi="Times New Roman" w:cs="B Zar"/>
          <w:sz w:val="20"/>
          <w:szCs w:val="24"/>
          <w:rtl/>
        </w:rPr>
        <w:t>۲۰۲۱)</w:t>
      </w:r>
      <w:r w:rsidR="008B6730">
        <w:rPr>
          <w:rFonts w:ascii="Times New Roman" w:hAnsi="Times New Roman" w:cs="B Zar" w:hint="cs"/>
          <w:sz w:val="20"/>
          <w:szCs w:val="24"/>
          <w:rtl/>
        </w:rPr>
        <w:t xml:space="preserve"> </w:t>
      </w:r>
      <w:r w:rsidRPr="005B3AFD">
        <w:rPr>
          <w:rFonts w:ascii="Times New Roman" w:hAnsi="Times New Roman" w:cs="B Zar"/>
          <w:sz w:val="20"/>
          <w:szCs w:val="24"/>
          <w:rtl/>
          <w:lang w:bidi="ar-SA"/>
        </w:rPr>
        <w:t>همسو است. این مطالعات نشان داده‌اند که درمان هیجان‌مدار می‌تواند از طریق افزایش راهبردهای مثبت تنظیم هیجان و کاهش واکنش‌های هیجانی ناکارآمد، به بهبود ویژگی‌های روان‌شناختی افراد کمک کند. بااین‌حال، یافته حاضر با نتایج پژوهش ذریعه و همکاران (</w:t>
      </w:r>
      <w:r w:rsidRPr="005B3AFD">
        <w:rPr>
          <w:rFonts w:ascii="Times New Roman" w:hAnsi="Times New Roman" w:cs="B Zar"/>
          <w:sz w:val="20"/>
          <w:szCs w:val="24"/>
          <w:rtl/>
        </w:rPr>
        <w:t xml:space="preserve">۱۴۰۲) </w:t>
      </w:r>
      <w:r w:rsidRPr="005B3AFD">
        <w:rPr>
          <w:rFonts w:ascii="Times New Roman" w:hAnsi="Times New Roman" w:cs="B Zar"/>
          <w:sz w:val="20"/>
          <w:szCs w:val="24"/>
          <w:rtl/>
          <w:lang w:bidi="ar-SA"/>
        </w:rPr>
        <w:t>تا اندازه‌ای ناهمسو است؛ زیرا در آن پژوهش، درمان هیجان‌مدار موجب افزایش تنظیم شناختی هیجان مثبت شد، اما تأثیر آن بر تنظیم شناختی هیجان منفی معنادار نبود. تفاوت در ویژگی‌های نمونه، تعداد جلسات، محتوای مداخله، ابزار اندازه‌گیری و شرایط اجرای پژوهش می‌تواند در تبیین این ناهمسویی مؤثر باشد.</w:t>
      </w:r>
      <w:r w:rsidR="00E0412F">
        <w:rPr>
          <w:rFonts w:ascii="Times New Roman" w:hAnsi="Times New Roman" w:cs="B Zar" w:hint="cs"/>
          <w:sz w:val="20"/>
          <w:szCs w:val="24"/>
          <w:rtl/>
          <w:lang w:bidi="ar-SA"/>
        </w:rPr>
        <w:t xml:space="preserve"> </w:t>
      </w:r>
      <w:r w:rsidRPr="005B3AFD">
        <w:rPr>
          <w:rFonts w:ascii="Times New Roman" w:hAnsi="Times New Roman" w:cs="B Zar"/>
          <w:sz w:val="20"/>
          <w:szCs w:val="24"/>
          <w:rtl/>
          <w:lang w:bidi="ar-SA"/>
        </w:rPr>
        <w:t xml:space="preserve">اثربخشی درمان هیجان‌مدار را می‌توان بر اساس تأکید این رویکرد بر شناسایی، پذیرش، تجربه و بازسازی هیجان‌ها تبیین </w:t>
      </w:r>
      <w:r w:rsidRPr="005B3AFD">
        <w:rPr>
          <w:rFonts w:ascii="Times New Roman" w:hAnsi="Times New Roman" w:cs="B Zar"/>
          <w:sz w:val="20"/>
          <w:szCs w:val="24"/>
          <w:rtl/>
          <w:lang w:bidi="ar-SA"/>
        </w:rPr>
        <w:lastRenderedPageBreak/>
        <w:t>کرد. در این درمان، افراد می‌آموزند هیجان‌های اولیه و ثانویه خود را تشخیص دهند، به تجربه‌های هیجانی خود معنا ببخشند و پاسخ‌های هیجانی ناسازگار را با پاسخ‌های سالم‌تر جایگزین کنند. بازتجربه هیجان‌ها در یک فضای درمانی ایمن و اصلاح طرحواره‌های هیجانی ناکارآمد، زمینه تبدیل هیجان‌های ناسازگار به تجربه‌های هیجانی سازگار را فراهم می‌کند. درنتیجه، فرد به‌جای سرکوب یا اجتناب از هیجان‌ها، آن‌ها را پردازش و مدیریت می‌کند و توانایی بیشتری برای انتخاب راهبردهای شناختی سازش‌یافته به دست می‌آورد. نتایج پژوهش دولهانتی درباره افراد مبتلا به اختلالات خوردن نیز نشان داد درمان هیجان‌مدار می‌تواند تنظیم هیجان را بهبود بخشد و توانایی افراد را برای مدیریت پریشانی هیجانی افزایش دهد.</w:t>
      </w:r>
    </w:p>
    <w:p w14:paraId="4921B153" w14:textId="509053C5" w:rsidR="005B3AFD" w:rsidRPr="005B3AFD" w:rsidRDefault="005B3AFD" w:rsidP="005B3AFD">
      <w:pPr>
        <w:spacing w:after="0" w:line="240" w:lineRule="auto"/>
        <w:jc w:val="lowKashida"/>
        <w:rPr>
          <w:rFonts w:ascii="Times New Roman" w:hAnsi="Times New Roman" w:cs="B Zar"/>
          <w:sz w:val="20"/>
          <w:szCs w:val="24"/>
          <w:rtl/>
          <w:lang w:bidi="ar-SA"/>
        </w:rPr>
      </w:pPr>
      <w:r w:rsidRPr="005B3AFD">
        <w:rPr>
          <w:rFonts w:ascii="Times New Roman" w:hAnsi="Times New Roman" w:cs="B Zar"/>
          <w:sz w:val="20"/>
          <w:szCs w:val="24"/>
          <w:rtl/>
          <w:lang w:bidi="ar-SA"/>
        </w:rPr>
        <w:t>یکی دیگر از یافته‌های پژوهش، تداوم اثربخشی هر دو مداخله در مرحله پیگیری دوماهه بود. به عبارت دیگر، افزایش راهبردهای سازش‌یافته و کاهش راهبردهای سازش‌نایافته تنظیم شناختی هیجان پس از پایان جلسات درمانی نیز حفظ شد. پایداری اثر درمان مبتنی بر پذیرش و تعهد را می‌توان ناشی از آموزش مهارت‌هایی دانست که افراد می‌توانند آن‌ها را در موقعیت‌های روزمره به کار گیرند؛ مهارت‌هایی مانند پذیرش، ذهن‌آگاهی، گسلش شناختی و اقدام مبتنی بر ارزش‌ها. در درمان هیجان‌مدار نیز تجربه و بازسازی هیجان‌های اساسی و اصلاح الگوهای هیجانی می‌تواند تغییراتی نسبتاً پایدار در شیوه پردازش و تنظیم هیجان ایجاد کند. این نتیجه با یافته‌های ذریعه و همکاران (</w:t>
      </w:r>
      <w:r w:rsidRPr="005B3AFD">
        <w:rPr>
          <w:rFonts w:ascii="Times New Roman" w:hAnsi="Times New Roman" w:cs="B Zar"/>
          <w:sz w:val="20"/>
          <w:szCs w:val="24"/>
          <w:rtl/>
        </w:rPr>
        <w:t xml:space="preserve">۱۴۰۲) </w:t>
      </w:r>
      <w:r w:rsidRPr="005B3AFD">
        <w:rPr>
          <w:rFonts w:ascii="Times New Roman" w:hAnsi="Times New Roman" w:cs="B Zar"/>
          <w:sz w:val="20"/>
          <w:szCs w:val="24"/>
          <w:rtl/>
          <w:lang w:bidi="ar-SA"/>
        </w:rPr>
        <w:t>درباره پایداری اثر درمان هیجان‌مدار بر تنظیم شناختی هیجان همسو است. ناهمسویی احتمالی با نتایج اتفاقی و همکاران (</w:t>
      </w:r>
      <w:r w:rsidR="006074DF">
        <w:rPr>
          <w:rFonts w:ascii="Times New Roman" w:hAnsi="Times New Roman" w:cs="B Zar" w:hint="cs"/>
          <w:sz w:val="20"/>
          <w:szCs w:val="24"/>
          <w:rtl/>
        </w:rPr>
        <w:t>1399</w:t>
      </w:r>
      <w:r w:rsidRPr="005B3AFD">
        <w:rPr>
          <w:rFonts w:ascii="Times New Roman" w:hAnsi="Times New Roman" w:cs="B Zar"/>
          <w:sz w:val="20"/>
          <w:szCs w:val="24"/>
          <w:rtl/>
        </w:rPr>
        <w:t>)</w:t>
      </w:r>
      <w:r w:rsidRPr="005B3AFD">
        <w:rPr>
          <w:rFonts w:ascii="Times New Roman" w:hAnsi="Times New Roman" w:cs="B Zar"/>
          <w:sz w:val="20"/>
          <w:szCs w:val="24"/>
          <w:rtl/>
          <w:lang w:bidi="ar-SA"/>
        </w:rPr>
        <w:t>، به‌ویژه در زمینه تداوم‌نیافتن اثر درمان در دوره پیگیری، ممکن است از تفاوت در جامعه پژوهش، مدت پیگیری، تعداد جلسات یا نحوه اجرای مداخله ناشی شده باشد.</w:t>
      </w:r>
    </w:p>
    <w:p w14:paraId="11251FBF" w14:textId="234779DC" w:rsidR="005B3AFD" w:rsidRDefault="005B3AFD" w:rsidP="00DA629C">
      <w:pPr>
        <w:spacing w:after="0" w:line="240" w:lineRule="auto"/>
        <w:jc w:val="lowKashida"/>
        <w:rPr>
          <w:rFonts w:ascii="Times New Roman" w:hAnsi="Times New Roman" w:cs="B Zar"/>
          <w:sz w:val="20"/>
          <w:szCs w:val="24"/>
          <w:rtl/>
          <w:lang w:bidi="ar-SA"/>
        </w:rPr>
      </w:pPr>
      <w:r w:rsidRPr="005B3AFD">
        <w:rPr>
          <w:rFonts w:ascii="Times New Roman" w:hAnsi="Times New Roman" w:cs="B Zar"/>
          <w:sz w:val="20"/>
          <w:szCs w:val="24"/>
          <w:rtl/>
          <w:lang w:bidi="ar-SA"/>
        </w:rPr>
        <w:t>یافته دیگر پژوهش حاضر، نبود تفاوت معنادار بین اثربخشی درمان مبتنی بر پذیرش و تعهد و درمان هیجان‌مدار بود. این نتیجه با یافته‌ها اتفاقی و همکاران (</w:t>
      </w:r>
      <w:r w:rsidRPr="005B3AFD">
        <w:rPr>
          <w:rFonts w:ascii="Times New Roman" w:hAnsi="Times New Roman" w:cs="B Zar"/>
          <w:sz w:val="20"/>
          <w:szCs w:val="24"/>
          <w:rtl/>
        </w:rPr>
        <w:t xml:space="preserve">۱۳۹۹) </w:t>
      </w:r>
      <w:r w:rsidRPr="005B3AFD">
        <w:rPr>
          <w:rFonts w:ascii="Times New Roman" w:hAnsi="Times New Roman" w:cs="B Zar"/>
          <w:sz w:val="20"/>
          <w:szCs w:val="24"/>
          <w:rtl/>
          <w:lang w:bidi="ar-SA"/>
        </w:rPr>
        <w:t>درباره نبود تفاوت معنادار میان آموزش تنظیم هیجان و درمان مبتنی بر پذیرش و تعهد در بهبود تنظیم هیجان همسو است. همچنین، گونگور (</w:t>
      </w:r>
      <w:r w:rsidRPr="005B3AFD">
        <w:rPr>
          <w:rFonts w:ascii="Times New Roman" w:hAnsi="Times New Roman" w:cs="B Zar"/>
          <w:sz w:val="20"/>
          <w:szCs w:val="24"/>
          <w:rtl/>
        </w:rPr>
        <w:t xml:space="preserve">۲۰۲۶) </w:t>
      </w:r>
      <w:r w:rsidRPr="005B3AFD">
        <w:rPr>
          <w:rFonts w:ascii="Times New Roman" w:hAnsi="Times New Roman" w:cs="B Zar"/>
          <w:sz w:val="20"/>
          <w:szCs w:val="24"/>
          <w:rtl/>
          <w:lang w:bidi="ar-SA"/>
        </w:rPr>
        <w:t xml:space="preserve">تفاوت معناداری میان اثربخشی درمان مبتنی بر پذیرش و تعهد و درمان هیجان‌مدار گزارش نکرده است. با وجود </w:t>
      </w:r>
      <w:r w:rsidRPr="005B3AFD">
        <w:rPr>
          <w:rFonts w:ascii="Times New Roman" w:hAnsi="Times New Roman" w:cs="B Zar"/>
          <w:sz w:val="20"/>
          <w:szCs w:val="24"/>
          <w:rtl/>
          <w:lang w:bidi="ar-SA"/>
        </w:rPr>
        <w:t>تفاوت در مبانی نظری و فنون این دو رویکرد، هر دو درمان درنهایت به افزایش آگاهی از هیجان‌ها، کاهش اجتناب از تجربه‌های ناخوشایند و بهبود شیوه مواجهه با افکار و احساسات منجر می‌شوند؛ ازاین‌رو، مشابه‌بودن اثربخشی آن‌ها قابل تبیین است.</w:t>
      </w:r>
      <w:r w:rsidR="00DA629C">
        <w:rPr>
          <w:rFonts w:ascii="Times New Roman" w:hAnsi="Times New Roman" w:cs="B Zar" w:hint="cs"/>
          <w:sz w:val="20"/>
          <w:szCs w:val="24"/>
          <w:rtl/>
          <w:lang w:bidi="ar-SA"/>
        </w:rPr>
        <w:t xml:space="preserve"> </w:t>
      </w:r>
      <w:r w:rsidRPr="005B3AFD">
        <w:rPr>
          <w:rFonts w:ascii="Times New Roman" w:hAnsi="Times New Roman" w:cs="B Zar"/>
          <w:sz w:val="20"/>
          <w:szCs w:val="24"/>
          <w:rtl/>
          <w:lang w:bidi="ar-SA"/>
        </w:rPr>
        <w:t xml:space="preserve">در درمان مبتنی بر پذیرش و تعهد، توجه آگاهانه و پذیرش تجربه‌های درونی، واکنش‌پذیری نسبت به افکار و هیجان‌های منفی را کاهش می‌دهد. شواهد نشان داده‌اند که توجه ذهن‌آگاهانه می‌تواند فعالیت آمیگدال را کاهش داده و ارتباط عملکردی میان آمیگدال و قشر پیش‌پیشانی پشتی را افزایش دهد؛ فرایندی که در تنظیم بهتر هیجان‌ها نقش دارد (دال و همکاران، </w:t>
      </w:r>
      <w:r w:rsidRPr="005B3AFD">
        <w:rPr>
          <w:rFonts w:ascii="Times New Roman" w:hAnsi="Times New Roman" w:cs="B Zar"/>
          <w:sz w:val="20"/>
          <w:szCs w:val="24"/>
          <w:rtl/>
        </w:rPr>
        <w:t xml:space="preserve">۲۰۱۶). </w:t>
      </w:r>
      <w:r w:rsidRPr="005B3AFD">
        <w:rPr>
          <w:rFonts w:ascii="Times New Roman" w:hAnsi="Times New Roman" w:cs="B Zar"/>
          <w:sz w:val="20"/>
          <w:szCs w:val="24"/>
          <w:rtl/>
          <w:lang w:bidi="ar-SA"/>
        </w:rPr>
        <w:t xml:space="preserve">در مقابل، درمان هیجان‌مدار با تمرکز بر پردازش و اصلاح تجربه‌های هیجانی، به فرد کمک می‌کند هیجان‌های ناسازگار را شناسایی و دگرگون کند و از طریق مدیریت مناسب‌تر هیجان‌ها، سازگاری و سلامت روان‌شناختی خود را ارتقا دهد (اسمری و همکاران، </w:t>
      </w:r>
      <w:r w:rsidRPr="005B3AFD">
        <w:rPr>
          <w:rFonts w:ascii="Times New Roman" w:hAnsi="Times New Roman" w:cs="B Zar"/>
          <w:sz w:val="20"/>
          <w:szCs w:val="24"/>
          <w:rtl/>
        </w:rPr>
        <w:t xml:space="preserve">۱۴۰۰). </w:t>
      </w:r>
      <w:r w:rsidRPr="005B3AFD">
        <w:rPr>
          <w:rFonts w:ascii="Times New Roman" w:hAnsi="Times New Roman" w:cs="B Zar"/>
          <w:sz w:val="20"/>
          <w:szCs w:val="24"/>
          <w:rtl/>
          <w:lang w:bidi="ar-SA"/>
        </w:rPr>
        <w:t>بنابراین، اگرچه درمان مبتنی بر پذیرش و تعهد بیشتر بر پذیرش، ذهن‌آگاهی و انعطاف‌پذیری روان‌شناختی و درمان هیجان‌مدار بیشتر بر تجربه، پردازش و بازسازی هیجان‌ها تأکید دارد، هر دو از مسیرهای متفاوت به پیامد مشترک بهبود تنظیم شناختی هیجان منتهی می‌شوند. البته محدودبودن پژوهش‌های مقایسه‌ای مستقیم در این زمینه، ضرورت انجام مطالعات بیشتر را نشان می‌دهد.</w:t>
      </w:r>
    </w:p>
    <w:p w14:paraId="510AC22B" w14:textId="5C4754F6" w:rsidR="005B3AFD" w:rsidRPr="003F6E02" w:rsidRDefault="005B3AFD" w:rsidP="003F6E02">
      <w:pPr>
        <w:spacing w:after="0" w:line="240" w:lineRule="auto"/>
        <w:jc w:val="lowKashida"/>
        <w:rPr>
          <w:rFonts w:cs="B Zar"/>
          <w:sz w:val="24"/>
          <w:szCs w:val="24"/>
          <w:lang w:bidi="ar-SA"/>
        </w:rPr>
      </w:pPr>
      <w:r w:rsidRPr="003F6E02">
        <w:rPr>
          <w:rFonts w:ascii="Times New Roman" w:hAnsi="Times New Roman" w:cs="B Zar"/>
          <w:sz w:val="24"/>
          <w:szCs w:val="24"/>
          <w:rtl/>
          <w:lang w:bidi="ar-SA"/>
        </w:rPr>
        <w:t>پژوهش حاضر با محدودیت‌هایی همراه بود. استفاده از ابزارهای خودگزارشی ممکن است پاسخ‌ها را تحت تأثیر سوگیری مطلوبیت اجتماعی، دقت یادآوری یا تمایل شرکت‌کنندگان به ارائه تصویری مطلوب از خود قرار داده باشد. همچنین، سهم بیشتر زنان در نمونه و محدودبودن جامعه آماری به دانشجویان دارای اضافه‌وزن، تعمیم نتایج به سایر گروه‌های سنی، جمعیت‌های غیردانشجویی و افراد دارای اختلالات بالینی را با احتیاط مواجه می‌کند. کوتاه‌بودن دوره پیگیری نیز امکان اظهارنظر درباره ماندگاری بلندمدت آثار درمان را محدود می‌سازد. افزون بر این، کنترل‌نشدن کامل برخی عوامل مرتبط با اضافه‌وزن، مانند الگوی تغذیه، میزان فعالیت بدنی و دریافت هم‌زمان خدمات کاهش وزن، می‌تواند بر نتایج تأثیر گذاشته باشد.</w:t>
      </w:r>
      <w:r w:rsidRPr="003F6E02">
        <w:rPr>
          <w:rFonts w:ascii="Segoe UI" w:eastAsia="Times New Roman" w:hAnsi="Segoe UI" w:cs="Segoe UI"/>
          <w:color w:val="000000"/>
          <w:sz w:val="24"/>
          <w:szCs w:val="24"/>
          <w:rtl/>
          <w:lang w:bidi="ar-SA"/>
        </w:rPr>
        <w:t xml:space="preserve"> </w:t>
      </w:r>
      <w:r w:rsidRPr="003F6E02">
        <w:rPr>
          <w:rFonts w:cs="B Zar"/>
          <w:sz w:val="24"/>
          <w:szCs w:val="24"/>
          <w:rtl/>
          <w:lang w:bidi="ar-SA"/>
        </w:rPr>
        <w:t xml:space="preserve">پیشنهاد می‌شود متخصصان سلامت روان از درمان مبتنی بر پذیرش و تعهد و درمان هیجان‌مدار در کنار مداخلات تغذیه‌ای و فعالیت بدنی برای دانشجویان دارای اضافه‌وزن </w:t>
      </w:r>
      <w:r w:rsidRPr="003F6E02">
        <w:rPr>
          <w:rFonts w:cs="B Zar"/>
          <w:sz w:val="24"/>
          <w:szCs w:val="24"/>
          <w:rtl/>
          <w:lang w:bidi="ar-SA"/>
        </w:rPr>
        <w:lastRenderedPageBreak/>
        <w:t>استفاده کنند. به‌کارگیری این درمان‌ها می‌تواند با بهبود تنظیم شناختی هیجان، احتمال استفاده از راهبردهای ناسازگارانه و رفتارهای خوردن هیجانی را کاهش دهد و اثربخشی برنامه‌های مدیریت وزن را افزایش دهد. همچنین، بررسی اثربخشی رویکرد تلفیقی مبتنی بر مؤلفه‌های درمان پذیرش و تعهد و درمان هیجان‌مدار پیشنهاد می‌شود؛ زیرا ترکیب پذیرش و ذهن‌آگاهی با پردازش عمیق تجربه‌های هیجانی ممکن است آثار هم‌افزایی ایجاد کند. در پژوهش‌های آینده بهتر است از دوره‌های پیگیری طولانی‌تر، ابزارهای چندروشی، نمونه‌های متوازن از نظر جنسیت و گروه‌های سنی و بالینی متفاوت استفاده شود. کنترل متغیرهایی مانند فعالیت بدنی، رژیم غذایی و دریافت مداخلات هم‌زمان نیز می‌تواند به افزایش اعتبار نتایج کمک کند.</w:t>
      </w:r>
    </w:p>
    <w:p w14:paraId="26BEA230" w14:textId="77777777" w:rsidR="00782B52" w:rsidRDefault="00782B52" w:rsidP="005E21D6">
      <w:pPr>
        <w:spacing w:after="0" w:line="240" w:lineRule="auto"/>
        <w:jc w:val="lowKashida"/>
        <w:rPr>
          <w:rFonts w:ascii="Times New Roman" w:hAnsi="Times New Roman" w:cs="B Zar"/>
          <w:b/>
          <w:bCs/>
          <w:color w:val="A42898"/>
          <w:rtl/>
          <w:lang w:bidi="ar-SA"/>
        </w:rPr>
      </w:pPr>
      <w:r>
        <w:rPr>
          <w:rFonts w:ascii="Times New Roman" w:hAnsi="Times New Roman" w:cs="B Zar" w:hint="eastAsia"/>
          <w:b/>
          <w:bCs/>
          <w:color w:val="A42898"/>
          <w:rtl/>
          <w:lang w:bidi="ar-SA"/>
        </w:rPr>
        <w:t>ملاح</w:t>
      </w:r>
      <w:r>
        <w:rPr>
          <w:rFonts w:ascii="Times New Roman" w:hAnsi="Times New Roman" w:cs="B Zar" w:hint="cs"/>
          <w:b/>
          <w:bCs/>
          <w:color w:val="A42898"/>
          <w:rtl/>
          <w:lang w:bidi="ar-SA"/>
        </w:rPr>
        <w:t>ظ</w:t>
      </w:r>
      <w:r w:rsidRPr="003579D9">
        <w:rPr>
          <w:rFonts w:ascii="Times New Roman" w:hAnsi="Times New Roman" w:cs="B Zar" w:hint="eastAsia"/>
          <w:b/>
          <w:bCs/>
          <w:color w:val="A42898"/>
          <w:rtl/>
          <w:lang w:bidi="ar-SA"/>
        </w:rPr>
        <w:t>ات</w:t>
      </w:r>
      <w:r w:rsidRPr="003579D9">
        <w:rPr>
          <w:rFonts w:ascii="Times New Roman" w:hAnsi="Times New Roman" w:cs="B Zar"/>
          <w:b/>
          <w:bCs/>
          <w:color w:val="A42898"/>
          <w:rtl/>
          <w:lang w:bidi="ar-SA"/>
        </w:rPr>
        <w:t xml:space="preserve"> </w:t>
      </w:r>
      <w:r w:rsidRPr="003579D9">
        <w:rPr>
          <w:rFonts w:ascii="Times New Roman" w:hAnsi="Times New Roman" w:cs="B Zar" w:hint="eastAsia"/>
          <w:b/>
          <w:bCs/>
          <w:color w:val="A42898"/>
          <w:rtl/>
          <w:lang w:bidi="ar-SA"/>
        </w:rPr>
        <w:t>اخلاق</w:t>
      </w:r>
      <w:r w:rsidRPr="003579D9">
        <w:rPr>
          <w:rFonts w:ascii="Times New Roman" w:hAnsi="Times New Roman" w:cs="B Zar" w:hint="cs"/>
          <w:b/>
          <w:bCs/>
          <w:color w:val="A42898"/>
          <w:rtl/>
          <w:lang w:bidi="ar-SA"/>
        </w:rPr>
        <w:t>ی</w:t>
      </w:r>
    </w:p>
    <w:p w14:paraId="16D6D6FC" w14:textId="28556215" w:rsidR="00CC1688" w:rsidRPr="006E19CA" w:rsidRDefault="00CC1688" w:rsidP="00CC1688">
      <w:pPr>
        <w:spacing w:after="0" w:line="240" w:lineRule="auto"/>
        <w:jc w:val="both"/>
        <w:rPr>
          <w:rFonts w:cs="B Zar"/>
          <w:sz w:val="20"/>
          <w:szCs w:val="20"/>
          <w:rtl/>
        </w:rPr>
      </w:pPr>
      <w:r>
        <w:rPr>
          <w:rFonts w:cs="B Zar" w:hint="cs"/>
          <w:b/>
          <w:bCs/>
          <w:color w:val="A42898"/>
          <w:sz w:val="18"/>
          <w:szCs w:val="20"/>
          <w:rtl/>
          <w:lang w:bidi="ar-SA"/>
        </w:rPr>
        <w:t>پ</w:t>
      </w:r>
      <w:r w:rsidRPr="00333D7B">
        <w:rPr>
          <w:rFonts w:cs="B Zar" w:hint="cs"/>
          <w:b/>
          <w:bCs/>
          <w:color w:val="A42898"/>
          <w:sz w:val="18"/>
          <w:szCs w:val="20"/>
          <w:rtl/>
          <w:lang w:bidi="ar-SA"/>
        </w:rPr>
        <w:t>ی</w:t>
      </w:r>
      <w:r w:rsidRPr="00333D7B">
        <w:rPr>
          <w:rFonts w:cs="B Zar" w:hint="eastAsia"/>
          <w:b/>
          <w:bCs/>
          <w:color w:val="A42898"/>
          <w:sz w:val="18"/>
          <w:szCs w:val="20"/>
          <w:rtl/>
          <w:lang w:bidi="ar-SA"/>
        </w:rPr>
        <w:t>رو</w:t>
      </w:r>
      <w:r w:rsidRPr="00333D7B">
        <w:rPr>
          <w:rFonts w:cs="B Zar" w:hint="cs"/>
          <w:b/>
          <w:bCs/>
          <w:color w:val="A42898"/>
          <w:sz w:val="18"/>
          <w:szCs w:val="20"/>
          <w:rtl/>
          <w:lang w:bidi="ar-SA"/>
        </w:rPr>
        <w:t>ی</w:t>
      </w:r>
      <w:r w:rsidRPr="00333D7B">
        <w:rPr>
          <w:rFonts w:cs="B Zar"/>
          <w:b/>
          <w:bCs/>
          <w:color w:val="A42898"/>
          <w:sz w:val="18"/>
          <w:szCs w:val="20"/>
          <w:rtl/>
          <w:lang w:bidi="ar-SA"/>
        </w:rPr>
        <w:t xml:space="preserve"> </w:t>
      </w:r>
      <w:r w:rsidRPr="00333D7B">
        <w:rPr>
          <w:rFonts w:cs="B Zar" w:hint="eastAsia"/>
          <w:b/>
          <w:bCs/>
          <w:color w:val="A42898"/>
          <w:sz w:val="18"/>
          <w:szCs w:val="20"/>
          <w:rtl/>
          <w:lang w:bidi="ar-SA"/>
        </w:rPr>
        <w:t>از</w:t>
      </w:r>
      <w:r w:rsidRPr="00333D7B">
        <w:rPr>
          <w:rFonts w:cs="B Zar"/>
          <w:b/>
          <w:bCs/>
          <w:color w:val="A42898"/>
          <w:sz w:val="18"/>
          <w:szCs w:val="20"/>
          <w:rtl/>
          <w:lang w:bidi="ar-SA"/>
        </w:rPr>
        <w:t xml:space="preserve"> </w:t>
      </w:r>
      <w:r w:rsidRPr="00333D7B">
        <w:rPr>
          <w:rFonts w:cs="B Zar" w:hint="eastAsia"/>
          <w:b/>
          <w:bCs/>
          <w:color w:val="A42898"/>
          <w:sz w:val="18"/>
          <w:szCs w:val="20"/>
          <w:rtl/>
          <w:lang w:bidi="ar-SA"/>
        </w:rPr>
        <w:t>اصول</w:t>
      </w:r>
      <w:r w:rsidRPr="00333D7B">
        <w:rPr>
          <w:rFonts w:cs="B Zar"/>
          <w:b/>
          <w:bCs/>
          <w:color w:val="A42898"/>
          <w:sz w:val="18"/>
          <w:szCs w:val="20"/>
          <w:rtl/>
          <w:lang w:bidi="ar-SA"/>
        </w:rPr>
        <w:t xml:space="preserve"> </w:t>
      </w:r>
      <w:r w:rsidRPr="00333D7B">
        <w:rPr>
          <w:rFonts w:cs="B Zar" w:hint="eastAsia"/>
          <w:b/>
          <w:bCs/>
          <w:color w:val="A42898"/>
          <w:sz w:val="18"/>
          <w:szCs w:val="20"/>
          <w:rtl/>
          <w:lang w:bidi="ar-SA"/>
        </w:rPr>
        <w:t>اخلاق</w:t>
      </w:r>
      <w:r w:rsidRPr="00333D7B">
        <w:rPr>
          <w:rFonts w:cs="B Zar"/>
          <w:b/>
          <w:bCs/>
          <w:color w:val="A42898"/>
          <w:sz w:val="18"/>
          <w:szCs w:val="20"/>
          <w:rtl/>
          <w:lang w:bidi="ar-SA"/>
        </w:rPr>
        <w:t xml:space="preserve"> </w:t>
      </w:r>
      <w:r w:rsidRPr="00333D7B">
        <w:rPr>
          <w:rFonts w:cs="B Zar" w:hint="eastAsia"/>
          <w:b/>
          <w:bCs/>
          <w:color w:val="A42898"/>
          <w:sz w:val="18"/>
          <w:szCs w:val="20"/>
          <w:rtl/>
          <w:lang w:bidi="ar-SA"/>
        </w:rPr>
        <w:t>پژوهش</w:t>
      </w:r>
      <w:r w:rsidRPr="00333D7B">
        <w:rPr>
          <w:rFonts w:cs="B Zar"/>
          <w:b/>
          <w:bCs/>
          <w:color w:val="A42898"/>
          <w:sz w:val="18"/>
          <w:szCs w:val="20"/>
          <w:rtl/>
          <w:lang w:bidi="ar-SA"/>
        </w:rPr>
        <w:t>:</w:t>
      </w:r>
      <w:r w:rsidRPr="00333D7B">
        <w:rPr>
          <w:color w:val="A42898"/>
          <w:sz w:val="18"/>
          <w:szCs w:val="20"/>
          <w:rtl/>
          <w:lang w:bidi="ar-SA"/>
        </w:rPr>
        <w:t xml:space="preserve"> </w:t>
      </w:r>
      <w:r>
        <w:rPr>
          <w:rFonts w:cs="B Zar" w:hint="cs"/>
          <w:sz w:val="20"/>
          <w:szCs w:val="20"/>
          <w:rtl/>
          <w:lang w:bidi="ar-SA"/>
        </w:rPr>
        <w:t>این مقاله برگرفته از رساله دکتر</w:t>
      </w:r>
      <w:r w:rsidRPr="006E19CA">
        <w:rPr>
          <w:rFonts w:cs="B Zar" w:hint="cs"/>
          <w:sz w:val="20"/>
          <w:szCs w:val="20"/>
          <w:rtl/>
          <w:lang w:bidi="ar-SA"/>
        </w:rPr>
        <w:t xml:space="preserve">ی نویسنده اول در رشته روانشناسی </w:t>
      </w:r>
      <w:r>
        <w:rPr>
          <w:rFonts w:cs="B Zar" w:hint="cs"/>
          <w:sz w:val="20"/>
          <w:szCs w:val="20"/>
          <w:rtl/>
          <w:lang w:bidi="ar-SA"/>
        </w:rPr>
        <w:t>سلامت دردانشگاه آزاد اسلامی واحد کرج</w:t>
      </w:r>
      <w:r w:rsidRPr="006E19CA">
        <w:rPr>
          <w:rFonts w:cs="B Zar" w:hint="cs"/>
          <w:sz w:val="20"/>
          <w:szCs w:val="20"/>
          <w:rtl/>
          <w:lang w:bidi="ar-SA"/>
        </w:rPr>
        <w:t xml:space="preserve"> است. </w:t>
      </w:r>
      <w:r w:rsidRPr="006E19CA">
        <w:rPr>
          <w:rFonts w:cs="B Zar" w:hint="cs"/>
          <w:sz w:val="20"/>
          <w:szCs w:val="20"/>
          <w:rtl/>
        </w:rPr>
        <w:t>به جهت حفظ رعایت اصول اخلاقی در این پژوهش سعی شد تا جمع</w:t>
      </w:r>
      <w:r w:rsidRPr="006E19CA">
        <w:rPr>
          <w:rFonts w:cs="B Zar"/>
          <w:sz w:val="20"/>
          <w:szCs w:val="20"/>
          <w:rtl/>
        </w:rPr>
        <w:softHyphen/>
      </w:r>
      <w:r w:rsidRPr="006E19CA">
        <w:rPr>
          <w:rFonts w:cs="B Zar" w:hint="cs"/>
          <w:sz w:val="20"/>
          <w:szCs w:val="20"/>
          <w:rtl/>
        </w:rPr>
        <w:t>آوری اطلاعات پس از جلب رضایت شرکت</w:t>
      </w:r>
      <w:r w:rsidRPr="006E19CA">
        <w:rPr>
          <w:rFonts w:cs="B Zar"/>
          <w:sz w:val="20"/>
          <w:szCs w:val="20"/>
          <w:rtl/>
        </w:rPr>
        <w:softHyphen/>
      </w:r>
      <w:r w:rsidRPr="006E19CA">
        <w:rPr>
          <w:rFonts w:cs="B Zar" w:hint="cs"/>
          <w:sz w:val="20"/>
          <w:szCs w:val="20"/>
          <w:rtl/>
        </w:rPr>
        <w:t>کنندگان انجام شود. همچنین به شرکت</w:t>
      </w:r>
      <w:r w:rsidRPr="006E19CA">
        <w:rPr>
          <w:rFonts w:cs="B Zar" w:hint="cs"/>
          <w:sz w:val="20"/>
          <w:szCs w:val="20"/>
          <w:rtl/>
        </w:rPr>
        <w:softHyphen/>
        <w:t>کنندگان درباره رازداری در حفظ اطلاعات شخصی و ارائه نتایج بدون قید نام و مشخصات شناسنامه افراد، اطمینان داده شد.</w:t>
      </w:r>
    </w:p>
    <w:p w14:paraId="4B024EB9" w14:textId="77777777" w:rsidR="00CC1688" w:rsidRPr="006E19CA" w:rsidRDefault="00CC1688" w:rsidP="00CC1688">
      <w:pPr>
        <w:spacing w:after="0" w:line="240" w:lineRule="auto"/>
        <w:jc w:val="both"/>
        <w:rPr>
          <w:rFonts w:cs="B Zar"/>
          <w:sz w:val="20"/>
          <w:szCs w:val="20"/>
          <w:rtl/>
        </w:rPr>
      </w:pPr>
      <w:r w:rsidRPr="006E19CA">
        <w:rPr>
          <w:rFonts w:cs="B Zar" w:hint="eastAsia"/>
          <w:b/>
          <w:bCs/>
          <w:color w:val="A42898"/>
          <w:sz w:val="18"/>
          <w:szCs w:val="20"/>
          <w:rtl/>
          <w:lang w:bidi="ar-SA"/>
        </w:rPr>
        <w:t>حام</w:t>
      </w:r>
      <w:r w:rsidRPr="006E19CA">
        <w:rPr>
          <w:rFonts w:cs="B Zar" w:hint="cs"/>
          <w:b/>
          <w:bCs/>
          <w:color w:val="A42898"/>
          <w:sz w:val="18"/>
          <w:szCs w:val="20"/>
          <w:rtl/>
          <w:lang w:bidi="ar-SA"/>
        </w:rPr>
        <w:t>ی</w:t>
      </w:r>
      <w:r w:rsidRPr="006E19CA">
        <w:rPr>
          <w:rFonts w:cs="B Zar"/>
          <w:b/>
          <w:bCs/>
          <w:color w:val="A42898"/>
          <w:sz w:val="18"/>
          <w:szCs w:val="20"/>
          <w:rtl/>
          <w:lang w:bidi="ar-SA"/>
        </w:rPr>
        <w:t xml:space="preserve"> </w:t>
      </w:r>
      <w:r w:rsidRPr="006E19CA">
        <w:rPr>
          <w:rFonts w:cs="B Zar" w:hint="eastAsia"/>
          <w:b/>
          <w:bCs/>
          <w:color w:val="A42898"/>
          <w:sz w:val="18"/>
          <w:szCs w:val="20"/>
          <w:rtl/>
          <w:lang w:bidi="ar-SA"/>
        </w:rPr>
        <w:t>مال</w:t>
      </w:r>
      <w:r w:rsidRPr="006E19CA">
        <w:rPr>
          <w:rFonts w:cs="B Zar" w:hint="cs"/>
          <w:b/>
          <w:bCs/>
          <w:color w:val="A42898"/>
          <w:sz w:val="18"/>
          <w:szCs w:val="20"/>
          <w:rtl/>
          <w:lang w:bidi="ar-SA"/>
        </w:rPr>
        <w:t>ی</w:t>
      </w:r>
      <w:r w:rsidRPr="006E19CA">
        <w:rPr>
          <w:rFonts w:cs="B Zar"/>
          <w:b/>
          <w:bCs/>
          <w:color w:val="A42898"/>
          <w:sz w:val="18"/>
          <w:szCs w:val="20"/>
          <w:rtl/>
          <w:lang w:bidi="ar-SA"/>
        </w:rPr>
        <w:t>:</w:t>
      </w:r>
      <w:r w:rsidRPr="006E19CA">
        <w:rPr>
          <w:rFonts w:cs="B Zar"/>
          <w:sz w:val="20"/>
          <w:szCs w:val="20"/>
          <w:rtl/>
          <w:lang w:bidi="ar-SA"/>
        </w:rPr>
        <w:t xml:space="preserve"> </w:t>
      </w:r>
      <w:r w:rsidRPr="006E19CA">
        <w:rPr>
          <w:rFonts w:cs="B Zar" w:hint="cs"/>
          <w:sz w:val="20"/>
          <w:szCs w:val="20"/>
          <w:rtl/>
          <w:lang w:bidi="ar-SA"/>
        </w:rPr>
        <w:t>این پژوهش در قالب رساله دکتری و بدون حمایت مالی می</w:t>
      </w:r>
      <w:r w:rsidRPr="006E19CA">
        <w:rPr>
          <w:rFonts w:cs="B Zar"/>
          <w:sz w:val="20"/>
          <w:szCs w:val="20"/>
          <w:rtl/>
          <w:lang w:bidi="ar-SA"/>
        </w:rPr>
        <w:softHyphen/>
      </w:r>
      <w:r>
        <w:rPr>
          <w:rFonts w:cs="B Zar" w:hint="cs"/>
          <w:sz w:val="20"/>
          <w:szCs w:val="20"/>
          <w:rtl/>
          <w:lang w:bidi="ar-SA"/>
        </w:rPr>
        <w:t>باشد.</w:t>
      </w:r>
    </w:p>
    <w:p w14:paraId="3292EC7E" w14:textId="77777777" w:rsidR="00CC1688" w:rsidRPr="006E19CA" w:rsidRDefault="00CC1688" w:rsidP="00CC1688">
      <w:pPr>
        <w:spacing w:after="0" w:line="240" w:lineRule="auto"/>
        <w:jc w:val="both"/>
        <w:rPr>
          <w:rFonts w:cs="B Zar"/>
          <w:sz w:val="20"/>
          <w:szCs w:val="20"/>
          <w:rtl/>
        </w:rPr>
      </w:pPr>
      <w:r w:rsidRPr="006E19CA">
        <w:rPr>
          <w:rFonts w:cs="B Zar" w:hint="eastAsia"/>
          <w:b/>
          <w:bCs/>
          <w:color w:val="A42898"/>
          <w:sz w:val="18"/>
          <w:szCs w:val="20"/>
          <w:rtl/>
          <w:lang w:bidi="ar-SA"/>
        </w:rPr>
        <w:t>نقش</w:t>
      </w:r>
      <w:r w:rsidRPr="006E19CA">
        <w:rPr>
          <w:rFonts w:cs="B Zar"/>
          <w:b/>
          <w:bCs/>
          <w:color w:val="A42898"/>
          <w:sz w:val="18"/>
          <w:szCs w:val="20"/>
          <w:rtl/>
          <w:lang w:bidi="ar-SA"/>
        </w:rPr>
        <w:t xml:space="preserve"> </w:t>
      </w:r>
      <w:r w:rsidRPr="006E19CA">
        <w:rPr>
          <w:rFonts w:cs="B Zar" w:hint="eastAsia"/>
          <w:b/>
          <w:bCs/>
          <w:color w:val="A42898"/>
          <w:sz w:val="18"/>
          <w:szCs w:val="20"/>
          <w:rtl/>
          <w:lang w:bidi="ar-SA"/>
        </w:rPr>
        <w:t>هر</w:t>
      </w:r>
      <w:r w:rsidRPr="006E19CA">
        <w:rPr>
          <w:rFonts w:cs="B Zar"/>
          <w:b/>
          <w:bCs/>
          <w:color w:val="A42898"/>
          <w:sz w:val="18"/>
          <w:szCs w:val="20"/>
          <w:rtl/>
          <w:lang w:bidi="ar-SA"/>
        </w:rPr>
        <w:t xml:space="preserve"> </w:t>
      </w:r>
      <w:r w:rsidRPr="006E19CA">
        <w:rPr>
          <w:rFonts w:cs="B Zar" w:hint="cs"/>
          <w:b/>
          <w:bCs/>
          <w:color w:val="A42898"/>
          <w:sz w:val="18"/>
          <w:szCs w:val="20"/>
          <w:rtl/>
          <w:lang w:bidi="ar-SA"/>
        </w:rPr>
        <w:t>ی</w:t>
      </w:r>
      <w:r w:rsidRPr="006E19CA">
        <w:rPr>
          <w:rFonts w:cs="B Zar" w:hint="eastAsia"/>
          <w:b/>
          <w:bCs/>
          <w:color w:val="A42898"/>
          <w:sz w:val="18"/>
          <w:szCs w:val="20"/>
          <w:rtl/>
          <w:lang w:bidi="ar-SA"/>
        </w:rPr>
        <w:t>ک</w:t>
      </w:r>
      <w:r w:rsidRPr="006E19CA">
        <w:rPr>
          <w:rFonts w:cs="B Zar"/>
          <w:b/>
          <w:bCs/>
          <w:color w:val="A42898"/>
          <w:sz w:val="18"/>
          <w:szCs w:val="20"/>
          <w:rtl/>
          <w:lang w:bidi="ar-SA"/>
        </w:rPr>
        <w:t xml:space="preserve"> </w:t>
      </w:r>
      <w:r w:rsidRPr="006E19CA">
        <w:rPr>
          <w:rFonts w:cs="B Zar" w:hint="eastAsia"/>
          <w:b/>
          <w:bCs/>
          <w:color w:val="A42898"/>
          <w:sz w:val="18"/>
          <w:szCs w:val="20"/>
          <w:rtl/>
          <w:lang w:bidi="ar-SA"/>
        </w:rPr>
        <w:t>از</w:t>
      </w:r>
      <w:r w:rsidRPr="006E19CA">
        <w:rPr>
          <w:rFonts w:cs="B Zar"/>
          <w:b/>
          <w:bCs/>
          <w:color w:val="A42898"/>
          <w:sz w:val="18"/>
          <w:szCs w:val="20"/>
          <w:rtl/>
          <w:lang w:bidi="ar-SA"/>
        </w:rPr>
        <w:t xml:space="preserve"> </w:t>
      </w:r>
      <w:r w:rsidRPr="006E19CA">
        <w:rPr>
          <w:rFonts w:cs="B Zar" w:hint="eastAsia"/>
          <w:b/>
          <w:bCs/>
          <w:color w:val="A42898"/>
          <w:sz w:val="18"/>
          <w:szCs w:val="20"/>
          <w:rtl/>
          <w:lang w:bidi="ar-SA"/>
        </w:rPr>
        <w:t>نو</w:t>
      </w:r>
      <w:r w:rsidRPr="006E19CA">
        <w:rPr>
          <w:rFonts w:cs="B Zar" w:hint="cs"/>
          <w:b/>
          <w:bCs/>
          <w:color w:val="A42898"/>
          <w:sz w:val="18"/>
          <w:szCs w:val="20"/>
          <w:rtl/>
          <w:lang w:bidi="ar-SA"/>
        </w:rPr>
        <w:t>ی</w:t>
      </w:r>
      <w:r w:rsidRPr="006E19CA">
        <w:rPr>
          <w:rFonts w:cs="B Zar" w:hint="eastAsia"/>
          <w:b/>
          <w:bCs/>
          <w:color w:val="A42898"/>
          <w:sz w:val="18"/>
          <w:szCs w:val="20"/>
          <w:rtl/>
          <w:lang w:bidi="ar-SA"/>
        </w:rPr>
        <w:t>سندگان</w:t>
      </w:r>
      <w:r w:rsidRPr="006E19CA">
        <w:rPr>
          <w:rFonts w:cs="B Zar"/>
          <w:b/>
          <w:bCs/>
          <w:color w:val="A42898"/>
          <w:sz w:val="18"/>
          <w:szCs w:val="20"/>
          <w:rtl/>
          <w:lang w:bidi="ar-SA"/>
        </w:rPr>
        <w:t>:</w:t>
      </w:r>
      <w:r w:rsidRPr="006E19CA">
        <w:rPr>
          <w:rFonts w:cs="B Zar"/>
          <w:sz w:val="20"/>
          <w:szCs w:val="20"/>
          <w:rtl/>
          <w:lang w:bidi="ar-SA"/>
        </w:rPr>
        <w:t xml:space="preserve"> </w:t>
      </w:r>
      <w:r w:rsidRPr="006E19CA">
        <w:rPr>
          <w:rFonts w:cs="B Zar" w:hint="cs"/>
          <w:sz w:val="20"/>
          <w:szCs w:val="20"/>
          <w:rtl/>
        </w:rPr>
        <w:t>این</w:t>
      </w:r>
      <w:r w:rsidRPr="006E19CA">
        <w:rPr>
          <w:rFonts w:cs="B Zar"/>
          <w:sz w:val="20"/>
          <w:szCs w:val="20"/>
          <w:rtl/>
        </w:rPr>
        <w:t xml:space="preserve"> </w:t>
      </w:r>
      <w:r w:rsidRPr="006E19CA">
        <w:rPr>
          <w:rFonts w:cs="B Zar" w:hint="cs"/>
          <w:sz w:val="20"/>
          <w:szCs w:val="20"/>
          <w:rtl/>
        </w:rPr>
        <w:t>مقاله</w:t>
      </w:r>
      <w:r w:rsidRPr="006E19CA">
        <w:rPr>
          <w:rFonts w:cs="B Zar"/>
          <w:sz w:val="20"/>
          <w:szCs w:val="20"/>
          <w:rtl/>
        </w:rPr>
        <w:t xml:space="preserve"> </w:t>
      </w:r>
      <w:r w:rsidRPr="006E19CA">
        <w:rPr>
          <w:rFonts w:cs="B Zar" w:hint="cs"/>
          <w:sz w:val="20"/>
          <w:szCs w:val="20"/>
          <w:rtl/>
        </w:rPr>
        <w:t>از</w:t>
      </w:r>
      <w:r w:rsidRPr="006E19CA">
        <w:rPr>
          <w:rFonts w:cs="B Zar"/>
          <w:sz w:val="20"/>
          <w:szCs w:val="20"/>
          <w:rtl/>
        </w:rPr>
        <w:t xml:space="preserve"> </w:t>
      </w:r>
      <w:r w:rsidRPr="006E19CA">
        <w:rPr>
          <w:rFonts w:cs="B Zar" w:hint="cs"/>
          <w:sz w:val="20"/>
          <w:szCs w:val="20"/>
          <w:rtl/>
        </w:rPr>
        <w:t>رساله</w:t>
      </w:r>
      <w:r w:rsidRPr="006E19CA">
        <w:rPr>
          <w:rFonts w:cs="B Zar"/>
          <w:sz w:val="20"/>
          <w:szCs w:val="20"/>
          <w:rtl/>
        </w:rPr>
        <w:t xml:space="preserve"> </w:t>
      </w:r>
      <w:r>
        <w:rPr>
          <w:rFonts w:cs="B Zar" w:hint="cs"/>
          <w:sz w:val="20"/>
          <w:szCs w:val="20"/>
          <w:rtl/>
        </w:rPr>
        <w:t>دکتر</w:t>
      </w:r>
      <w:r w:rsidRPr="006E19CA">
        <w:rPr>
          <w:rFonts w:cs="B Zar" w:hint="cs"/>
          <w:sz w:val="20"/>
          <w:szCs w:val="20"/>
          <w:rtl/>
        </w:rPr>
        <w:t>ی</w:t>
      </w:r>
      <w:r w:rsidRPr="006E19CA">
        <w:rPr>
          <w:rFonts w:cs="B Zar"/>
          <w:sz w:val="20"/>
          <w:szCs w:val="20"/>
          <w:rtl/>
        </w:rPr>
        <w:t xml:space="preserve"> </w:t>
      </w:r>
      <w:r w:rsidRPr="006E19CA">
        <w:rPr>
          <w:rFonts w:cs="B Zar" w:hint="cs"/>
          <w:sz w:val="20"/>
          <w:szCs w:val="20"/>
          <w:rtl/>
        </w:rPr>
        <w:t>نویسنده</w:t>
      </w:r>
      <w:r w:rsidRPr="006E19CA">
        <w:rPr>
          <w:rFonts w:cs="B Zar"/>
          <w:sz w:val="20"/>
          <w:szCs w:val="20"/>
          <w:rtl/>
        </w:rPr>
        <w:t xml:space="preserve"> </w:t>
      </w:r>
      <w:r w:rsidRPr="006E19CA">
        <w:rPr>
          <w:rFonts w:cs="B Zar" w:hint="cs"/>
          <w:sz w:val="20"/>
          <w:szCs w:val="20"/>
          <w:rtl/>
        </w:rPr>
        <w:t>اول و</w:t>
      </w:r>
      <w:r w:rsidRPr="006E19CA">
        <w:rPr>
          <w:rFonts w:cs="B Zar"/>
          <w:sz w:val="20"/>
          <w:szCs w:val="20"/>
          <w:rtl/>
        </w:rPr>
        <w:t xml:space="preserve"> </w:t>
      </w:r>
      <w:r w:rsidRPr="006E19CA">
        <w:rPr>
          <w:rFonts w:cs="B Zar" w:hint="cs"/>
          <w:sz w:val="20"/>
          <w:szCs w:val="20"/>
          <w:rtl/>
        </w:rPr>
        <w:t>به</w:t>
      </w:r>
      <w:r w:rsidRPr="006E19CA">
        <w:rPr>
          <w:rFonts w:cs="B Zar"/>
          <w:sz w:val="20"/>
          <w:szCs w:val="20"/>
          <w:rtl/>
        </w:rPr>
        <w:t xml:space="preserve"> </w:t>
      </w:r>
      <w:r w:rsidRPr="006E19CA">
        <w:rPr>
          <w:rFonts w:cs="B Zar" w:hint="cs"/>
          <w:sz w:val="20"/>
          <w:szCs w:val="20"/>
          <w:rtl/>
        </w:rPr>
        <w:t>راهنمایی</w:t>
      </w:r>
      <w:r w:rsidRPr="006E19CA">
        <w:rPr>
          <w:rFonts w:cs="B Zar"/>
          <w:sz w:val="20"/>
          <w:szCs w:val="20"/>
          <w:rtl/>
        </w:rPr>
        <w:t xml:space="preserve"> </w:t>
      </w:r>
      <w:r w:rsidRPr="006E19CA">
        <w:rPr>
          <w:rFonts w:cs="B Zar" w:hint="cs"/>
          <w:sz w:val="20"/>
          <w:szCs w:val="20"/>
          <w:rtl/>
        </w:rPr>
        <w:t>نویسنده</w:t>
      </w:r>
      <w:r w:rsidRPr="006E19CA">
        <w:rPr>
          <w:rFonts w:cs="B Zar"/>
          <w:sz w:val="20"/>
          <w:szCs w:val="20"/>
          <w:rtl/>
        </w:rPr>
        <w:t xml:space="preserve"> </w:t>
      </w:r>
      <w:r w:rsidRPr="006E19CA">
        <w:rPr>
          <w:rFonts w:cs="B Zar" w:hint="cs"/>
          <w:sz w:val="20"/>
          <w:szCs w:val="20"/>
          <w:rtl/>
        </w:rPr>
        <w:t>دوم و</w:t>
      </w:r>
      <w:r>
        <w:rPr>
          <w:rFonts w:cs="B Zar" w:hint="cs"/>
          <w:sz w:val="20"/>
          <w:szCs w:val="20"/>
          <w:rtl/>
        </w:rPr>
        <w:t>سوم و</w:t>
      </w:r>
      <w:r w:rsidRPr="006E19CA">
        <w:rPr>
          <w:rFonts w:cs="B Zar"/>
          <w:sz w:val="20"/>
          <w:szCs w:val="20"/>
          <w:rtl/>
        </w:rPr>
        <w:t xml:space="preserve"> </w:t>
      </w:r>
      <w:r w:rsidRPr="006E19CA">
        <w:rPr>
          <w:rFonts w:cs="B Zar" w:hint="cs"/>
          <w:sz w:val="20"/>
          <w:szCs w:val="20"/>
          <w:rtl/>
        </w:rPr>
        <w:t>مشاوره</w:t>
      </w:r>
      <w:r w:rsidRPr="006E19CA">
        <w:rPr>
          <w:rFonts w:cs="B Zar"/>
          <w:sz w:val="20"/>
          <w:szCs w:val="20"/>
          <w:rtl/>
        </w:rPr>
        <w:t xml:space="preserve"> </w:t>
      </w:r>
      <w:r w:rsidRPr="006E19CA">
        <w:rPr>
          <w:rFonts w:cs="B Zar" w:hint="cs"/>
          <w:sz w:val="20"/>
          <w:szCs w:val="20"/>
          <w:rtl/>
        </w:rPr>
        <w:t>نویسنده</w:t>
      </w:r>
      <w:r w:rsidRPr="006E19CA">
        <w:rPr>
          <w:rFonts w:cs="B Zar"/>
          <w:sz w:val="20"/>
          <w:szCs w:val="20"/>
          <w:rtl/>
        </w:rPr>
        <w:t xml:space="preserve"> </w:t>
      </w:r>
      <w:r>
        <w:rPr>
          <w:rFonts w:cs="B Zar" w:hint="cs"/>
          <w:sz w:val="20"/>
          <w:szCs w:val="20"/>
          <w:rtl/>
        </w:rPr>
        <w:t>جهارم و پنجم</w:t>
      </w:r>
      <w:r w:rsidRPr="006E19CA">
        <w:rPr>
          <w:rFonts w:cs="B Zar" w:hint="cs"/>
          <w:sz w:val="20"/>
          <w:szCs w:val="20"/>
          <w:rtl/>
        </w:rPr>
        <w:t xml:space="preserve"> استخراج</w:t>
      </w:r>
      <w:r w:rsidRPr="006E19CA">
        <w:rPr>
          <w:rFonts w:cs="B Zar"/>
          <w:sz w:val="20"/>
          <w:szCs w:val="20"/>
          <w:rtl/>
        </w:rPr>
        <w:t xml:space="preserve"> </w:t>
      </w:r>
      <w:r w:rsidRPr="006E19CA">
        <w:rPr>
          <w:rFonts w:cs="B Zar" w:hint="cs"/>
          <w:sz w:val="20"/>
          <w:szCs w:val="20"/>
          <w:rtl/>
        </w:rPr>
        <w:t>شده</w:t>
      </w:r>
      <w:r w:rsidRPr="006E19CA">
        <w:rPr>
          <w:rFonts w:cs="B Zar"/>
          <w:sz w:val="20"/>
          <w:szCs w:val="20"/>
          <w:rtl/>
        </w:rPr>
        <w:t xml:space="preserve"> </w:t>
      </w:r>
      <w:r w:rsidRPr="006E19CA">
        <w:rPr>
          <w:rFonts w:cs="B Zar" w:hint="cs"/>
          <w:sz w:val="20"/>
          <w:szCs w:val="20"/>
          <w:rtl/>
        </w:rPr>
        <w:t>است</w:t>
      </w:r>
      <w:r>
        <w:rPr>
          <w:rFonts w:cs="B Zar"/>
          <w:sz w:val="20"/>
          <w:szCs w:val="20"/>
          <w:rtl/>
        </w:rPr>
        <w:t>.</w:t>
      </w:r>
    </w:p>
    <w:p w14:paraId="49877D15" w14:textId="77777777" w:rsidR="00CC1688" w:rsidRPr="006E19CA" w:rsidRDefault="00CC1688" w:rsidP="00CC1688">
      <w:pPr>
        <w:spacing w:after="0" w:line="240" w:lineRule="auto"/>
        <w:jc w:val="both"/>
        <w:rPr>
          <w:rFonts w:cs="B Zar"/>
          <w:sz w:val="20"/>
          <w:szCs w:val="20"/>
          <w:rtl/>
        </w:rPr>
      </w:pPr>
      <w:r w:rsidRPr="006E19CA">
        <w:rPr>
          <w:rFonts w:cs="B Zar" w:hint="eastAsia"/>
          <w:b/>
          <w:bCs/>
          <w:color w:val="A42898"/>
          <w:sz w:val="18"/>
          <w:szCs w:val="20"/>
          <w:rtl/>
          <w:lang w:bidi="ar-SA"/>
        </w:rPr>
        <w:t>تضاد</w:t>
      </w:r>
      <w:r w:rsidRPr="006E19CA">
        <w:rPr>
          <w:rFonts w:cs="B Zar"/>
          <w:b/>
          <w:bCs/>
          <w:color w:val="A42898"/>
          <w:sz w:val="18"/>
          <w:szCs w:val="20"/>
          <w:rtl/>
          <w:lang w:bidi="ar-SA"/>
        </w:rPr>
        <w:t xml:space="preserve"> </w:t>
      </w:r>
      <w:r w:rsidRPr="006E19CA">
        <w:rPr>
          <w:rFonts w:cs="B Zar" w:hint="eastAsia"/>
          <w:b/>
          <w:bCs/>
          <w:color w:val="A42898"/>
          <w:sz w:val="18"/>
          <w:szCs w:val="20"/>
          <w:rtl/>
          <w:lang w:bidi="ar-SA"/>
        </w:rPr>
        <w:t>منافع</w:t>
      </w:r>
      <w:r w:rsidRPr="006E19CA">
        <w:rPr>
          <w:rFonts w:cs="B Zar"/>
          <w:b/>
          <w:bCs/>
          <w:color w:val="A42898"/>
          <w:sz w:val="18"/>
          <w:szCs w:val="20"/>
          <w:rtl/>
          <w:lang w:bidi="ar-SA"/>
        </w:rPr>
        <w:t>:</w:t>
      </w:r>
      <w:r w:rsidRPr="006E19CA">
        <w:rPr>
          <w:rFonts w:cs="B Zar"/>
          <w:sz w:val="20"/>
          <w:szCs w:val="20"/>
          <w:rtl/>
          <w:lang w:bidi="ar-SA"/>
        </w:rPr>
        <w:t xml:space="preserve"> </w:t>
      </w:r>
      <w:r w:rsidRPr="006E19CA">
        <w:rPr>
          <w:rFonts w:cs="B Zar" w:hint="cs"/>
          <w:sz w:val="20"/>
          <w:szCs w:val="20"/>
          <w:rtl/>
        </w:rPr>
        <w:t>نویسندگان</w:t>
      </w:r>
      <w:r w:rsidRPr="006E19CA">
        <w:rPr>
          <w:rFonts w:cs="B Zar"/>
          <w:sz w:val="20"/>
          <w:szCs w:val="20"/>
          <w:rtl/>
        </w:rPr>
        <w:t xml:space="preserve"> </w:t>
      </w:r>
      <w:r w:rsidRPr="006E19CA">
        <w:rPr>
          <w:rFonts w:cs="B Zar" w:hint="cs"/>
          <w:sz w:val="20"/>
          <w:szCs w:val="20"/>
          <w:rtl/>
        </w:rPr>
        <w:t>همچنین</w:t>
      </w:r>
      <w:r w:rsidRPr="006E19CA">
        <w:rPr>
          <w:rFonts w:cs="B Zar"/>
          <w:sz w:val="20"/>
          <w:szCs w:val="20"/>
          <w:rtl/>
        </w:rPr>
        <w:t xml:space="preserve"> </w:t>
      </w:r>
      <w:r w:rsidRPr="006E19CA">
        <w:rPr>
          <w:rFonts w:cs="B Zar" w:hint="cs"/>
          <w:sz w:val="20"/>
          <w:szCs w:val="20"/>
          <w:rtl/>
        </w:rPr>
        <w:t>اعلام</w:t>
      </w:r>
      <w:r w:rsidRPr="006E19CA">
        <w:rPr>
          <w:rFonts w:cs="B Zar"/>
          <w:sz w:val="20"/>
          <w:szCs w:val="20"/>
          <w:rtl/>
        </w:rPr>
        <w:t xml:space="preserve"> </w:t>
      </w:r>
      <w:r w:rsidRPr="006E19CA">
        <w:rPr>
          <w:rFonts w:cs="B Zar" w:hint="cs"/>
          <w:sz w:val="20"/>
          <w:szCs w:val="20"/>
          <w:rtl/>
        </w:rPr>
        <w:t>می</w:t>
      </w:r>
      <w:r w:rsidRPr="006E19CA">
        <w:rPr>
          <w:rFonts w:cs="B Zar"/>
          <w:sz w:val="20"/>
          <w:szCs w:val="20"/>
          <w:rtl/>
        </w:rPr>
        <w:softHyphen/>
      </w:r>
      <w:r w:rsidRPr="006E19CA">
        <w:rPr>
          <w:rFonts w:cs="B Zar" w:hint="cs"/>
          <w:sz w:val="20"/>
          <w:szCs w:val="20"/>
          <w:rtl/>
        </w:rPr>
        <w:t>دارند</w:t>
      </w:r>
      <w:r w:rsidRPr="006E19CA">
        <w:rPr>
          <w:rFonts w:cs="B Zar"/>
          <w:sz w:val="20"/>
          <w:szCs w:val="20"/>
          <w:rtl/>
        </w:rPr>
        <w:t xml:space="preserve"> </w:t>
      </w:r>
      <w:r w:rsidRPr="006E19CA">
        <w:rPr>
          <w:rFonts w:cs="B Zar" w:hint="cs"/>
          <w:sz w:val="20"/>
          <w:szCs w:val="20"/>
          <w:rtl/>
        </w:rPr>
        <w:t>که</w:t>
      </w:r>
      <w:r w:rsidRPr="006E19CA">
        <w:rPr>
          <w:rFonts w:cs="B Zar"/>
          <w:sz w:val="20"/>
          <w:szCs w:val="20"/>
          <w:rtl/>
        </w:rPr>
        <w:t xml:space="preserve"> </w:t>
      </w:r>
      <w:r w:rsidRPr="006E19CA">
        <w:rPr>
          <w:rFonts w:cs="B Zar" w:hint="cs"/>
          <w:sz w:val="20"/>
          <w:szCs w:val="20"/>
          <w:rtl/>
        </w:rPr>
        <w:t>در</w:t>
      </w:r>
      <w:r w:rsidRPr="006E19CA">
        <w:rPr>
          <w:rFonts w:cs="B Zar"/>
          <w:sz w:val="20"/>
          <w:szCs w:val="20"/>
          <w:rtl/>
        </w:rPr>
        <w:t xml:space="preserve"> </w:t>
      </w:r>
      <w:r w:rsidRPr="006E19CA">
        <w:rPr>
          <w:rFonts w:cs="B Zar" w:hint="cs"/>
          <w:sz w:val="20"/>
          <w:szCs w:val="20"/>
          <w:rtl/>
        </w:rPr>
        <w:t>نتایج</w:t>
      </w:r>
      <w:r w:rsidRPr="006E19CA">
        <w:rPr>
          <w:rFonts w:cs="B Zar"/>
          <w:sz w:val="20"/>
          <w:szCs w:val="20"/>
          <w:rtl/>
        </w:rPr>
        <w:t xml:space="preserve"> </w:t>
      </w:r>
      <w:r w:rsidRPr="006E19CA">
        <w:rPr>
          <w:rFonts w:cs="B Zar" w:hint="cs"/>
          <w:sz w:val="20"/>
          <w:szCs w:val="20"/>
          <w:rtl/>
        </w:rPr>
        <w:t>این</w:t>
      </w:r>
      <w:r w:rsidRPr="006E19CA">
        <w:rPr>
          <w:rFonts w:cs="B Zar"/>
          <w:sz w:val="20"/>
          <w:szCs w:val="20"/>
          <w:rtl/>
        </w:rPr>
        <w:t xml:space="preserve"> </w:t>
      </w:r>
      <w:r w:rsidRPr="006E19CA">
        <w:rPr>
          <w:rFonts w:cs="B Zar" w:hint="cs"/>
          <w:sz w:val="20"/>
          <w:szCs w:val="20"/>
          <w:rtl/>
        </w:rPr>
        <w:t>پژوهش</w:t>
      </w:r>
      <w:r w:rsidRPr="006E19CA">
        <w:rPr>
          <w:rFonts w:cs="B Zar"/>
          <w:sz w:val="20"/>
          <w:szCs w:val="20"/>
          <w:rtl/>
        </w:rPr>
        <w:t xml:space="preserve"> </w:t>
      </w:r>
      <w:r w:rsidRPr="006E19CA">
        <w:rPr>
          <w:rFonts w:cs="B Zar" w:hint="cs"/>
          <w:sz w:val="20"/>
          <w:szCs w:val="20"/>
          <w:rtl/>
        </w:rPr>
        <w:t>هیچ</w:t>
      </w:r>
      <w:r>
        <w:rPr>
          <w:rFonts w:cs="B Zar"/>
          <w:sz w:val="20"/>
          <w:szCs w:val="20"/>
          <w:rtl/>
        </w:rPr>
        <w:softHyphen/>
      </w:r>
      <w:r w:rsidRPr="006E19CA">
        <w:rPr>
          <w:rFonts w:cs="B Zar" w:hint="cs"/>
          <w:sz w:val="20"/>
          <w:szCs w:val="20"/>
          <w:rtl/>
        </w:rPr>
        <w:t>گونه</w:t>
      </w:r>
      <w:r w:rsidRPr="006E19CA">
        <w:rPr>
          <w:rFonts w:cs="B Zar"/>
          <w:sz w:val="20"/>
          <w:szCs w:val="20"/>
          <w:rtl/>
        </w:rPr>
        <w:t xml:space="preserve"> </w:t>
      </w:r>
      <w:r w:rsidRPr="006E19CA">
        <w:rPr>
          <w:rFonts w:cs="B Zar" w:hint="cs"/>
          <w:sz w:val="20"/>
          <w:szCs w:val="20"/>
          <w:rtl/>
        </w:rPr>
        <w:t>تضاد</w:t>
      </w:r>
      <w:r w:rsidRPr="006E19CA">
        <w:rPr>
          <w:rFonts w:cs="B Zar"/>
          <w:sz w:val="20"/>
          <w:szCs w:val="20"/>
          <w:rtl/>
        </w:rPr>
        <w:t xml:space="preserve"> </w:t>
      </w:r>
      <w:r w:rsidRPr="006E19CA">
        <w:rPr>
          <w:rFonts w:cs="B Zar" w:hint="cs"/>
          <w:sz w:val="20"/>
          <w:szCs w:val="20"/>
          <w:rtl/>
        </w:rPr>
        <w:t>منافعی</w:t>
      </w:r>
      <w:r w:rsidRPr="006E19CA">
        <w:rPr>
          <w:rFonts w:cs="B Zar"/>
          <w:sz w:val="20"/>
          <w:szCs w:val="20"/>
          <w:rtl/>
        </w:rPr>
        <w:t xml:space="preserve"> </w:t>
      </w:r>
      <w:r w:rsidRPr="006E19CA">
        <w:rPr>
          <w:rFonts w:cs="B Zar" w:hint="cs"/>
          <w:sz w:val="20"/>
          <w:szCs w:val="20"/>
          <w:rtl/>
        </w:rPr>
        <w:t>وجود</w:t>
      </w:r>
      <w:r w:rsidRPr="006E19CA">
        <w:rPr>
          <w:rFonts w:cs="B Zar"/>
          <w:sz w:val="20"/>
          <w:szCs w:val="20"/>
          <w:rtl/>
        </w:rPr>
        <w:t xml:space="preserve"> </w:t>
      </w:r>
      <w:r w:rsidRPr="006E19CA">
        <w:rPr>
          <w:rFonts w:cs="B Zar" w:hint="cs"/>
          <w:sz w:val="20"/>
          <w:szCs w:val="20"/>
          <w:rtl/>
        </w:rPr>
        <w:t>ندارد</w:t>
      </w:r>
      <w:r w:rsidRPr="006E19CA">
        <w:rPr>
          <w:rFonts w:cs="B Zar"/>
          <w:sz w:val="20"/>
          <w:szCs w:val="20"/>
          <w:rtl/>
        </w:rPr>
        <w:t>.</w:t>
      </w:r>
    </w:p>
    <w:p w14:paraId="6DD66A44" w14:textId="65DC7ED4" w:rsidR="00CC1688" w:rsidRPr="00333D7B" w:rsidRDefault="00CC1688" w:rsidP="00CC1688">
      <w:pPr>
        <w:spacing w:after="0" w:line="240" w:lineRule="auto"/>
        <w:jc w:val="both"/>
        <w:rPr>
          <w:rFonts w:cs="B Zar"/>
          <w:sz w:val="20"/>
          <w:szCs w:val="20"/>
          <w:rtl/>
        </w:rPr>
      </w:pPr>
      <w:r w:rsidRPr="006E19CA">
        <w:rPr>
          <w:rFonts w:cs="B Zar" w:hint="eastAsia"/>
          <w:b/>
          <w:bCs/>
          <w:color w:val="A42898"/>
          <w:sz w:val="18"/>
          <w:szCs w:val="20"/>
          <w:rtl/>
          <w:lang w:bidi="ar-SA"/>
        </w:rPr>
        <w:t>تشکر</w:t>
      </w:r>
      <w:r w:rsidRPr="006E19CA">
        <w:rPr>
          <w:rFonts w:cs="B Zar"/>
          <w:b/>
          <w:bCs/>
          <w:color w:val="A42898"/>
          <w:sz w:val="18"/>
          <w:szCs w:val="20"/>
          <w:rtl/>
          <w:lang w:bidi="ar-SA"/>
        </w:rPr>
        <w:t xml:space="preserve"> </w:t>
      </w:r>
      <w:r w:rsidRPr="006E19CA">
        <w:rPr>
          <w:rFonts w:cs="B Zar" w:hint="eastAsia"/>
          <w:b/>
          <w:bCs/>
          <w:color w:val="A42898"/>
          <w:sz w:val="18"/>
          <w:szCs w:val="20"/>
          <w:rtl/>
          <w:lang w:bidi="ar-SA"/>
        </w:rPr>
        <w:t>و</w:t>
      </w:r>
      <w:r w:rsidRPr="006E19CA">
        <w:rPr>
          <w:rFonts w:cs="B Zar"/>
          <w:b/>
          <w:bCs/>
          <w:color w:val="A42898"/>
          <w:sz w:val="18"/>
          <w:szCs w:val="20"/>
          <w:rtl/>
          <w:lang w:bidi="ar-SA"/>
        </w:rPr>
        <w:t xml:space="preserve"> </w:t>
      </w:r>
      <w:r w:rsidRPr="006E19CA">
        <w:rPr>
          <w:rFonts w:cs="B Zar" w:hint="eastAsia"/>
          <w:b/>
          <w:bCs/>
          <w:color w:val="A42898"/>
          <w:sz w:val="18"/>
          <w:szCs w:val="20"/>
          <w:rtl/>
          <w:lang w:bidi="ar-SA"/>
        </w:rPr>
        <w:t>قدردان</w:t>
      </w:r>
      <w:r w:rsidRPr="006E19CA">
        <w:rPr>
          <w:rFonts w:cs="B Zar" w:hint="cs"/>
          <w:b/>
          <w:bCs/>
          <w:color w:val="A42898"/>
          <w:sz w:val="18"/>
          <w:szCs w:val="20"/>
          <w:rtl/>
          <w:lang w:bidi="ar-SA"/>
        </w:rPr>
        <w:t>ی</w:t>
      </w:r>
      <w:r w:rsidRPr="006E19CA">
        <w:rPr>
          <w:rFonts w:cs="B Zar"/>
          <w:b/>
          <w:bCs/>
          <w:color w:val="A42898"/>
          <w:sz w:val="18"/>
          <w:szCs w:val="20"/>
          <w:rtl/>
          <w:lang w:bidi="ar-SA"/>
        </w:rPr>
        <w:t>:</w:t>
      </w:r>
      <w:r w:rsidRPr="006E19CA">
        <w:rPr>
          <w:rFonts w:cs="B Zar"/>
          <w:sz w:val="20"/>
          <w:szCs w:val="20"/>
          <w:rtl/>
          <w:lang w:bidi="ar-SA"/>
        </w:rPr>
        <w:t xml:space="preserve"> </w:t>
      </w:r>
      <w:r w:rsidRPr="006E19CA">
        <w:rPr>
          <w:rFonts w:cs="B Zar" w:hint="cs"/>
          <w:sz w:val="20"/>
          <w:szCs w:val="20"/>
          <w:rtl/>
          <w:lang w:bidi="ar-SA"/>
        </w:rPr>
        <w:t xml:space="preserve">بدین وسیله از </w:t>
      </w:r>
      <w:r>
        <w:rPr>
          <w:rFonts w:cs="B Zar" w:hint="cs"/>
          <w:sz w:val="20"/>
          <w:szCs w:val="20"/>
          <w:rtl/>
          <w:lang w:bidi="ar-SA"/>
        </w:rPr>
        <w:t xml:space="preserve">دانشجویانی </w:t>
      </w:r>
      <w:r w:rsidRPr="006E19CA">
        <w:rPr>
          <w:rFonts w:cs="B Zar" w:hint="cs"/>
          <w:sz w:val="20"/>
          <w:szCs w:val="20"/>
          <w:rtl/>
          <w:lang w:bidi="ar-SA"/>
        </w:rPr>
        <w:t>که در این پژوهش شرکت کردند، تشکر و قدردانی می</w:t>
      </w:r>
      <w:r w:rsidRPr="006E19CA">
        <w:rPr>
          <w:rFonts w:cs="B Zar"/>
          <w:sz w:val="20"/>
          <w:szCs w:val="20"/>
          <w:rtl/>
          <w:lang w:bidi="ar-SA"/>
        </w:rPr>
        <w:softHyphen/>
      </w:r>
      <w:r w:rsidRPr="006E19CA">
        <w:rPr>
          <w:rFonts w:cs="B Zar" w:hint="cs"/>
          <w:sz w:val="20"/>
          <w:szCs w:val="20"/>
          <w:rtl/>
          <w:lang w:bidi="ar-SA"/>
        </w:rPr>
        <w:t>گردد.</w:t>
      </w:r>
    </w:p>
    <w:p w14:paraId="4B62F286" w14:textId="77777777" w:rsidR="00175985" w:rsidRPr="007C7467" w:rsidRDefault="00175985" w:rsidP="00175985">
      <w:pPr>
        <w:spacing w:after="0" w:line="240" w:lineRule="auto"/>
        <w:jc w:val="both"/>
        <w:rPr>
          <w:rFonts w:ascii="Times New Roman" w:hAnsi="Times New Roman" w:cs="B Zar"/>
          <w:b/>
          <w:bCs/>
          <w:color w:val="A42898"/>
          <w:sz w:val="26"/>
          <w:szCs w:val="26"/>
          <w:rtl/>
          <w:lang w:bidi="ar-SA"/>
        </w:rPr>
      </w:pPr>
      <w:r w:rsidRPr="007C7467">
        <w:rPr>
          <w:rFonts w:ascii="Times New Roman" w:hAnsi="Times New Roman" w:cs="B Zar" w:hint="eastAsia"/>
          <w:b/>
          <w:bCs/>
          <w:color w:val="A42898"/>
          <w:sz w:val="26"/>
          <w:szCs w:val="26"/>
          <w:rtl/>
          <w:lang w:bidi="ar-SA"/>
        </w:rPr>
        <w:t>م</w:t>
      </w:r>
      <w:r w:rsidRPr="007C7467">
        <w:rPr>
          <w:rFonts w:ascii="Times New Roman" w:hAnsi="Times New Roman" w:cs="B Zar" w:hint="cs"/>
          <w:b/>
          <w:bCs/>
          <w:color w:val="A42898"/>
          <w:sz w:val="26"/>
          <w:szCs w:val="26"/>
          <w:rtl/>
          <w:lang w:bidi="ar-SA"/>
        </w:rPr>
        <w:t>نابع</w:t>
      </w:r>
    </w:p>
    <w:p w14:paraId="635E7B4F" w14:textId="0D74FDC5" w:rsidR="007A4FB5" w:rsidRPr="007A4FB5" w:rsidRDefault="007A4FB5" w:rsidP="007A4FB5">
      <w:pPr>
        <w:spacing w:after="0" w:line="240" w:lineRule="auto"/>
        <w:ind w:hanging="222"/>
        <w:jc w:val="both"/>
        <w:rPr>
          <w:rFonts w:cs="B Zar"/>
          <w:b/>
          <w:bCs/>
          <w:sz w:val="24"/>
          <w:szCs w:val="24"/>
        </w:rPr>
      </w:pPr>
      <w:r w:rsidRPr="007A4FB5">
        <w:rPr>
          <w:rFonts w:cs="B Zar" w:hint="cs"/>
          <w:sz w:val="24"/>
          <w:szCs w:val="24"/>
          <w:rtl/>
          <w:lang w:bidi="ar-SA"/>
        </w:rPr>
        <w:t>اتفاقی، مهناز</w:t>
      </w:r>
      <w:r w:rsidRPr="007A4FB5">
        <w:rPr>
          <w:rFonts w:cs="B Zar"/>
          <w:sz w:val="24"/>
          <w:szCs w:val="24"/>
          <w:rtl/>
        </w:rPr>
        <w:t>؛</w:t>
      </w:r>
      <w:r w:rsidRPr="007A4FB5">
        <w:rPr>
          <w:rFonts w:cs="B Zar" w:hint="cs"/>
          <w:sz w:val="24"/>
          <w:szCs w:val="24"/>
          <w:rtl/>
        </w:rPr>
        <w:t xml:space="preserve"> ثابت، مهرداد و میرهاشمی، مالک. (1399). </w:t>
      </w:r>
      <w:r w:rsidRPr="007A4FB5">
        <w:rPr>
          <w:rFonts w:cs="B Zar"/>
          <w:sz w:val="24"/>
          <w:szCs w:val="24"/>
          <w:rtl/>
          <w:lang w:bidi="ar-SA"/>
        </w:rPr>
        <w:t>مقایسه اثربخشی درمان فراتشخیص بارلو، هیجان مدار و ذهن آگاهی، بر شاخص توده بدنی افراد بزرگسال مبتلا به چاقی شهر تهران</w:t>
      </w:r>
      <w:r w:rsidRPr="007A4FB5">
        <w:rPr>
          <w:rFonts w:cs="B Zar" w:hint="cs"/>
          <w:sz w:val="24"/>
          <w:szCs w:val="24"/>
          <w:rtl/>
          <w:lang w:bidi="ar-SA"/>
        </w:rPr>
        <w:t xml:space="preserve">. </w:t>
      </w:r>
      <w:r w:rsidRPr="007A4FB5">
        <w:rPr>
          <w:rFonts w:cs="B Zar" w:hint="cs"/>
          <w:i/>
          <w:iCs/>
          <w:sz w:val="24"/>
          <w:szCs w:val="24"/>
          <w:rtl/>
          <w:lang w:bidi="ar-SA"/>
        </w:rPr>
        <w:t>مطالعات روانشناسی بالینی</w:t>
      </w:r>
      <w:r w:rsidRPr="007A4FB5">
        <w:rPr>
          <w:rFonts w:cs="B Zar" w:hint="cs"/>
          <w:sz w:val="24"/>
          <w:szCs w:val="24"/>
          <w:rtl/>
          <w:lang w:bidi="ar-SA"/>
        </w:rPr>
        <w:t>، 11(40)، 103-131.</w:t>
      </w:r>
      <w:r w:rsidR="00FA4A08">
        <w:fldChar w:fldCharType="begin"/>
      </w:r>
      <w:r w:rsidR="00FA4A08">
        <w:instrText>HYPERLINK "doi:10.22054/jcps.2021.57332.2481"</w:instrText>
      </w:r>
      <w:r w:rsidR="00FA4A08">
        <w:fldChar w:fldCharType="separate"/>
      </w:r>
      <w:r w:rsidR="00FA4A08" w:rsidRPr="008855FF">
        <w:rPr>
          <w:rStyle w:val="Hyperlink"/>
          <w:rFonts w:asciiTheme="majorBidi" w:hAnsiTheme="majorBidi" w:cstheme="majorBidi"/>
          <w:sz w:val="24"/>
          <w:szCs w:val="24"/>
        </w:rPr>
        <w:t>doi:10.22054/jcps.2021.57332.2481</w:t>
      </w:r>
      <w:r w:rsidR="00FA4A08">
        <w:fldChar w:fldCharType="end"/>
      </w:r>
    </w:p>
    <w:p w14:paraId="62DDE1DC" w14:textId="13A054E6" w:rsidR="007A4FB5" w:rsidRPr="007A4FB5" w:rsidRDefault="007A4FB5" w:rsidP="007A4FB5">
      <w:pPr>
        <w:spacing w:after="0" w:line="240" w:lineRule="auto"/>
        <w:ind w:hanging="222"/>
        <w:jc w:val="both"/>
        <w:rPr>
          <w:rFonts w:cs="B Zar"/>
          <w:sz w:val="24"/>
          <w:szCs w:val="24"/>
        </w:rPr>
      </w:pPr>
      <w:r w:rsidRPr="007A4FB5">
        <w:rPr>
          <w:rFonts w:cs="B Zar" w:hint="cs"/>
          <w:sz w:val="24"/>
          <w:szCs w:val="24"/>
          <w:rtl/>
        </w:rPr>
        <w:t>استادیان</w:t>
      </w:r>
      <w:r w:rsidR="00A4645F">
        <w:rPr>
          <w:rFonts w:cs="B Zar" w:hint="cs"/>
          <w:sz w:val="24"/>
          <w:szCs w:val="24"/>
          <w:rtl/>
        </w:rPr>
        <w:t xml:space="preserve"> خانی</w:t>
      </w:r>
      <w:r w:rsidRPr="007A4FB5">
        <w:rPr>
          <w:rFonts w:cs="B Zar" w:hint="cs"/>
          <w:sz w:val="24"/>
          <w:szCs w:val="24"/>
          <w:rtl/>
        </w:rPr>
        <w:t>، زهرا</w:t>
      </w:r>
      <w:r w:rsidRPr="007A4FB5">
        <w:rPr>
          <w:rFonts w:cs="B Zar"/>
          <w:sz w:val="24"/>
          <w:szCs w:val="24"/>
          <w:rtl/>
        </w:rPr>
        <w:t>؛</w:t>
      </w:r>
      <w:r w:rsidRPr="007A4FB5">
        <w:rPr>
          <w:rFonts w:cs="B Zar" w:hint="cs"/>
          <w:sz w:val="24"/>
          <w:szCs w:val="24"/>
          <w:rtl/>
        </w:rPr>
        <w:t xml:space="preserve"> حسنی، فریبا</w:t>
      </w:r>
      <w:r w:rsidRPr="007A4FB5">
        <w:rPr>
          <w:rFonts w:cs="B Zar"/>
          <w:sz w:val="24"/>
          <w:szCs w:val="24"/>
          <w:rtl/>
        </w:rPr>
        <w:t>؛</w:t>
      </w:r>
      <w:r w:rsidRPr="007A4FB5">
        <w:rPr>
          <w:rFonts w:cs="B Zar" w:hint="cs"/>
          <w:sz w:val="24"/>
          <w:szCs w:val="24"/>
          <w:rtl/>
        </w:rPr>
        <w:t xml:space="preserve"> سپاه منصور، مژگان و کشاورزی، فرناز. (1399). </w:t>
      </w:r>
      <w:r w:rsidRPr="007A4FB5">
        <w:rPr>
          <w:rFonts w:cs="B Zar"/>
          <w:sz w:val="24"/>
          <w:szCs w:val="24"/>
          <w:rtl/>
        </w:rPr>
        <w:t>اثربخش</w:t>
      </w:r>
      <w:r w:rsidRPr="007A4FB5">
        <w:rPr>
          <w:rFonts w:cs="B Zar" w:hint="cs"/>
          <w:sz w:val="24"/>
          <w:szCs w:val="24"/>
          <w:rtl/>
        </w:rPr>
        <w:t>ی</w:t>
      </w:r>
      <w:r w:rsidRPr="007A4FB5">
        <w:rPr>
          <w:rFonts w:cs="B Zar"/>
          <w:sz w:val="24"/>
          <w:szCs w:val="24"/>
          <w:rtl/>
        </w:rPr>
        <w:t xml:space="preserve"> درمان مبتن</w:t>
      </w:r>
      <w:r w:rsidRPr="007A4FB5">
        <w:rPr>
          <w:rFonts w:cs="B Zar" w:hint="cs"/>
          <w:sz w:val="24"/>
          <w:szCs w:val="24"/>
          <w:rtl/>
        </w:rPr>
        <w:t>ی</w:t>
      </w:r>
      <w:r w:rsidRPr="007A4FB5">
        <w:rPr>
          <w:rFonts w:cs="B Zar"/>
          <w:sz w:val="24"/>
          <w:szCs w:val="24"/>
          <w:rtl/>
        </w:rPr>
        <w:t xml:space="preserve"> بر پذ</w:t>
      </w:r>
      <w:r w:rsidRPr="007A4FB5">
        <w:rPr>
          <w:rFonts w:cs="B Zar" w:hint="cs"/>
          <w:sz w:val="24"/>
          <w:szCs w:val="24"/>
          <w:rtl/>
        </w:rPr>
        <w:t>ی</w:t>
      </w:r>
      <w:r w:rsidRPr="007A4FB5">
        <w:rPr>
          <w:rFonts w:cs="B Zar" w:hint="eastAsia"/>
          <w:sz w:val="24"/>
          <w:szCs w:val="24"/>
          <w:rtl/>
        </w:rPr>
        <w:t>رش</w:t>
      </w:r>
      <w:r w:rsidRPr="007A4FB5">
        <w:rPr>
          <w:rFonts w:cs="B Zar"/>
          <w:sz w:val="24"/>
          <w:szCs w:val="24"/>
          <w:rtl/>
        </w:rPr>
        <w:t xml:space="preserve"> و تعهد بر انعطاف‌پذ</w:t>
      </w:r>
      <w:r w:rsidRPr="007A4FB5">
        <w:rPr>
          <w:rFonts w:cs="B Zar" w:hint="cs"/>
          <w:sz w:val="24"/>
          <w:szCs w:val="24"/>
          <w:rtl/>
        </w:rPr>
        <w:t>ی</w:t>
      </w:r>
      <w:r w:rsidRPr="007A4FB5">
        <w:rPr>
          <w:rFonts w:cs="B Zar" w:hint="eastAsia"/>
          <w:sz w:val="24"/>
          <w:szCs w:val="24"/>
          <w:rtl/>
        </w:rPr>
        <w:t>ر</w:t>
      </w:r>
      <w:r w:rsidRPr="007A4FB5">
        <w:rPr>
          <w:rFonts w:cs="B Zar" w:hint="cs"/>
          <w:sz w:val="24"/>
          <w:szCs w:val="24"/>
          <w:rtl/>
        </w:rPr>
        <w:t>ی</w:t>
      </w:r>
      <w:r w:rsidRPr="007A4FB5">
        <w:rPr>
          <w:rFonts w:cs="B Zar"/>
          <w:sz w:val="24"/>
          <w:szCs w:val="24"/>
          <w:rtl/>
        </w:rPr>
        <w:t xml:space="preserve"> تصو</w:t>
      </w:r>
      <w:r w:rsidRPr="007A4FB5">
        <w:rPr>
          <w:rFonts w:cs="B Zar" w:hint="cs"/>
          <w:sz w:val="24"/>
          <w:szCs w:val="24"/>
          <w:rtl/>
        </w:rPr>
        <w:t>ی</w:t>
      </w:r>
      <w:r w:rsidRPr="007A4FB5">
        <w:rPr>
          <w:rFonts w:cs="B Zar" w:hint="eastAsia"/>
          <w:sz w:val="24"/>
          <w:szCs w:val="24"/>
          <w:rtl/>
        </w:rPr>
        <w:t>ر</w:t>
      </w:r>
      <w:r w:rsidRPr="007A4FB5">
        <w:rPr>
          <w:rFonts w:cs="B Zar"/>
          <w:sz w:val="24"/>
          <w:szCs w:val="24"/>
          <w:rtl/>
        </w:rPr>
        <w:t xml:space="preserve"> بدن و کنترل عواطف در زنان مبتلا به اختلال پرخور</w:t>
      </w:r>
      <w:r w:rsidRPr="007A4FB5">
        <w:rPr>
          <w:rFonts w:cs="B Zar" w:hint="cs"/>
          <w:sz w:val="24"/>
          <w:szCs w:val="24"/>
          <w:rtl/>
        </w:rPr>
        <w:t>ی</w:t>
      </w:r>
      <w:r w:rsidRPr="007A4FB5">
        <w:rPr>
          <w:rFonts w:cs="B Zar"/>
          <w:sz w:val="24"/>
          <w:szCs w:val="24"/>
          <w:rtl/>
        </w:rPr>
        <w:t xml:space="preserve"> افراط</w:t>
      </w:r>
      <w:r w:rsidRPr="007A4FB5">
        <w:rPr>
          <w:rFonts w:cs="B Zar" w:hint="cs"/>
          <w:sz w:val="24"/>
          <w:szCs w:val="24"/>
          <w:rtl/>
        </w:rPr>
        <w:t xml:space="preserve">ی. </w:t>
      </w:r>
      <w:r w:rsidRPr="007A4FB5">
        <w:rPr>
          <w:rFonts w:cs="B Zar"/>
          <w:i/>
          <w:iCs/>
          <w:sz w:val="24"/>
          <w:szCs w:val="24"/>
          <w:rtl/>
        </w:rPr>
        <w:t xml:space="preserve">مجله </w:t>
      </w:r>
      <w:r w:rsidRPr="007A4FB5">
        <w:rPr>
          <w:rFonts w:cs="B Zar"/>
          <w:i/>
          <w:iCs/>
          <w:sz w:val="24"/>
          <w:szCs w:val="24"/>
          <w:rtl/>
        </w:rPr>
        <w:t>تحق</w:t>
      </w:r>
      <w:r w:rsidRPr="007A4FB5">
        <w:rPr>
          <w:rFonts w:cs="B Zar" w:hint="cs"/>
          <w:i/>
          <w:iCs/>
          <w:sz w:val="24"/>
          <w:szCs w:val="24"/>
          <w:rtl/>
        </w:rPr>
        <w:t>ی</w:t>
      </w:r>
      <w:r w:rsidRPr="007A4FB5">
        <w:rPr>
          <w:rFonts w:cs="B Zar" w:hint="eastAsia"/>
          <w:i/>
          <w:iCs/>
          <w:sz w:val="24"/>
          <w:szCs w:val="24"/>
          <w:rtl/>
        </w:rPr>
        <w:t>قات</w:t>
      </w:r>
      <w:r w:rsidRPr="007A4FB5">
        <w:rPr>
          <w:rFonts w:cs="B Zar"/>
          <w:i/>
          <w:iCs/>
          <w:sz w:val="24"/>
          <w:szCs w:val="24"/>
          <w:rtl/>
        </w:rPr>
        <w:t xml:space="preserve"> توانبخش</w:t>
      </w:r>
      <w:r w:rsidRPr="007A4FB5">
        <w:rPr>
          <w:rFonts w:cs="B Zar" w:hint="cs"/>
          <w:i/>
          <w:iCs/>
          <w:sz w:val="24"/>
          <w:szCs w:val="24"/>
          <w:rtl/>
        </w:rPr>
        <w:t>ی</w:t>
      </w:r>
      <w:r w:rsidRPr="007A4FB5">
        <w:rPr>
          <w:rFonts w:cs="B Zar"/>
          <w:i/>
          <w:iCs/>
          <w:sz w:val="24"/>
          <w:szCs w:val="24"/>
          <w:rtl/>
        </w:rPr>
        <w:t xml:space="preserve"> در پرستار</w:t>
      </w:r>
      <w:r w:rsidRPr="007A4FB5">
        <w:rPr>
          <w:rFonts w:cs="B Zar" w:hint="cs"/>
          <w:i/>
          <w:iCs/>
          <w:sz w:val="24"/>
          <w:szCs w:val="24"/>
          <w:rtl/>
        </w:rPr>
        <w:t>ی</w:t>
      </w:r>
      <w:r w:rsidRPr="007A4FB5">
        <w:rPr>
          <w:rFonts w:cs="B Zar"/>
          <w:i/>
          <w:iCs/>
          <w:sz w:val="24"/>
          <w:szCs w:val="24"/>
          <w:rtl/>
        </w:rPr>
        <w:t xml:space="preserve"> ا</w:t>
      </w:r>
      <w:r w:rsidRPr="007A4FB5">
        <w:rPr>
          <w:rFonts w:cs="B Zar" w:hint="cs"/>
          <w:i/>
          <w:iCs/>
          <w:sz w:val="24"/>
          <w:szCs w:val="24"/>
          <w:rtl/>
        </w:rPr>
        <w:t>ی</w:t>
      </w:r>
      <w:r w:rsidRPr="007A4FB5">
        <w:rPr>
          <w:rFonts w:cs="B Zar" w:hint="eastAsia"/>
          <w:i/>
          <w:iCs/>
          <w:sz w:val="24"/>
          <w:szCs w:val="24"/>
          <w:rtl/>
        </w:rPr>
        <w:t>ران</w:t>
      </w:r>
      <w:r w:rsidRPr="007A4FB5">
        <w:rPr>
          <w:rFonts w:cs="B Zar" w:hint="cs"/>
          <w:sz w:val="24"/>
          <w:szCs w:val="24"/>
          <w:rtl/>
        </w:rPr>
        <w:t xml:space="preserve">، 6(3)، 94-102. </w:t>
      </w:r>
      <w:hyperlink r:id="rId62" w:history="1">
        <w:r w:rsidR="00A4645F" w:rsidRPr="00A4645F">
          <w:rPr>
            <w:rStyle w:val="Hyperlink"/>
            <w:rFonts w:cs="B Zar"/>
            <w:sz w:val="24"/>
            <w:szCs w:val="24"/>
          </w:rPr>
          <w:t>http://ijrn.ir/article-1-538-fa.html</w:t>
        </w:r>
      </w:hyperlink>
    </w:p>
    <w:p w14:paraId="1988D996" w14:textId="27828491" w:rsidR="007A4FB5" w:rsidRPr="007A4FB5" w:rsidRDefault="007A4FB5" w:rsidP="007A4FB5">
      <w:pPr>
        <w:spacing w:after="0" w:line="240" w:lineRule="auto"/>
        <w:ind w:hanging="222"/>
        <w:jc w:val="both"/>
        <w:rPr>
          <w:rFonts w:cs="B Zar"/>
          <w:sz w:val="24"/>
          <w:szCs w:val="24"/>
        </w:rPr>
      </w:pPr>
      <w:r w:rsidRPr="007A4FB5">
        <w:rPr>
          <w:rFonts w:cs="B Zar" w:hint="cs"/>
          <w:sz w:val="24"/>
          <w:szCs w:val="24"/>
          <w:rtl/>
        </w:rPr>
        <w:t>اسمری</w:t>
      </w:r>
      <w:r w:rsidR="005C67EA">
        <w:rPr>
          <w:rFonts w:cs="B Zar" w:hint="cs"/>
          <w:sz w:val="24"/>
          <w:szCs w:val="24"/>
          <w:rtl/>
        </w:rPr>
        <w:t xml:space="preserve"> برده زرد</w:t>
      </w:r>
      <w:r w:rsidRPr="007A4FB5">
        <w:rPr>
          <w:rFonts w:cs="B Zar" w:hint="cs"/>
          <w:sz w:val="24"/>
          <w:szCs w:val="24"/>
          <w:rtl/>
        </w:rPr>
        <w:t>، یوسف</w:t>
      </w:r>
      <w:r w:rsidRPr="007A4FB5">
        <w:rPr>
          <w:rFonts w:cs="B Zar"/>
          <w:sz w:val="24"/>
          <w:szCs w:val="24"/>
          <w:rtl/>
        </w:rPr>
        <w:t>؛</w:t>
      </w:r>
      <w:r w:rsidRPr="007A4FB5">
        <w:rPr>
          <w:rFonts w:cs="B Zar" w:hint="cs"/>
          <w:sz w:val="24"/>
          <w:szCs w:val="24"/>
          <w:rtl/>
        </w:rPr>
        <w:t xml:space="preserve"> خانجانی، سجاد</w:t>
      </w:r>
      <w:r w:rsidRPr="007A4FB5">
        <w:rPr>
          <w:rFonts w:cs="B Zar"/>
          <w:sz w:val="24"/>
          <w:szCs w:val="24"/>
          <w:rtl/>
        </w:rPr>
        <w:t>؛</w:t>
      </w:r>
      <w:r w:rsidRPr="007A4FB5">
        <w:rPr>
          <w:rFonts w:cs="B Zar" w:hint="cs"/>
          <w:sz w:val="24"/>
          <w:szCs w:val="24"/>
          <w:rtl/>
        </w:rPr>
        <w:t xml:space="preserve"> موسوی، اسماعیل و دولتشاهی، بهروز. (</w:t>
      </w:r>
      <w:r w:rsidR="00C627F1">
        <w:rPr>
          <w:rFonts w:cs="B Zar" w:hint="cs"/>
          <w:sz w:val="24"/>
          <w:szCs w:val="24"/>
          <w:rtl/>
        </w:rPr>
        <w:t>1400</w:t>
      </w:r>
      <w:r w:rsidRPr="007A4FB5">
        <w:rPr>
          <w:rFonts w:cs="B Zar" w:hint="cs"/>
          <w:sz w:val="24"/>
          <w:szCs w:val="24"/>
          <w:rtl/>
        </w:rPr>
        <w:t>). تأثیر</w:t>
      </w:r>
      <w:r w:rsidRPr="007A4FB5">
        <w:rPr>
          <w:rFonts w:cs="B Zar"/>
          <w:sz w:val="24"/>
          <w:szCs w:val="24"/>
          <w:rtl/>
        </w:rPr>
        <w:t xml:space="preserve"> </w:t>
      </w:r>
      <w:r w:rsidRPr="007A4FB5">
        <w:rPr>
          <w:rFonts w:cs="B Zar" w:hint="cs"/>
          <w:sz w:val="24"/>
          <w:szCs w:val="24"/>
          <w:rtl/>
        </w:rPr>
        <w:t>درمان</w:t>
      </w:r>
      <w:r w:rsidRPr="007A4FB5">
        <w:rPr>
          <w:rFonts w:cs="B Zar"/>
          <w:sz w:val="24"/>
          <w:szCs w:val="24"/>
          <w:rtl/>
        </w:rPr>
        <w:t xml:space="preserve"> </w:t>
      </w:r>
      <w:r w:rsidRPr="007A4FB5">
        <w:rPr>
          <w:rFonts w:cs="B Zar" w:hint="cs"/>
          <w:sz w:val="24"/>
          <w:szCs w:val="24"/>
          <w:rtl/>
        </w:rPr>
        <w:t>متمرکز</w:t>
      </w:r>
      <w:r w:rsidRPr="007A4FB5">
        <w:rPr>
          <w:rFonts w:cs="B Zar"/>
          <w:sz w:val="24"/>
          <w:szCs w:val="24"/>
          <w:rtl/>
        </w:rPr>
        <w:t xml:space="preserve"> </w:t>
      </w:r>
      <w:r w:rsidRPr="007A4FB5">
        <w:rPr>
          <w:rFonts w:cs="B Zar" w:hint="cs"/>
          <w:sz w:val="24"/>
          <w:szCs w:val="24"/>
          <w:rtl/>
        </w:rPr>
        <w:t>بر</w:t>
      </w:r>
      <w:r w:rsidRPr="007A4FB5">
        <w:rPr>
          <w:rFonts w:cs="B Zar"/>
          <w:sz w:val="24"/>
          <w:szCs w:val="24"/>
          <w:rtl/>
        </w:rPr>
        <w:t xml:space="preserve"> </w:t>
      </w:r>
      <w:r w:rsidRPr="007A4FB5">
        <w:rPr>
          <w:rFonts w:cs="B Zar" w:hint="cs"/>
          <w:sz w:val="24"/>
          <w:szCs w:val="24"/>
          <w:rtl/>
        </w:rPr>
        <w:t>هیجان</w:t>
      </w:r>
      <w:r w:rsidRPr="007A4FB5">
        <w:rPr>
          <w:rFonts w:cs="B Zar"/>
          <w:sz w:val="24"/>
          <w:szCs w:val="24"/>
          <w:rtl/>
        </w:rPr>
        <w:t xml:space="preserve"> </w:t>
      </w:r>
      <w:r w:rsidRPr="007A4FB5">
        <w:rPr>
          <w:rFonts w:cs="B Zar" w:hint="cs"/>
          <w:sz w:val="24"/>
          <w:szCs w:val="24"/>
          <w:rtl/>
        </w:rPr>
        <w:t>بر</w:t>
      </w:r>
      <w:r w:rsidRPr="007A4FB5">
        <w:rPr>
          <w:rFonts w:cs="B Zar"/>
          <w:sz w:val="24"/>
          <w:szCs w:val="24"/>
          <w:rtl/>
        </w:rPr>
        <w:t xml:space="preserve"> </w:t>
      </w:r>
      <w:r w:rsidRPr="007A4FB5">
        <w:rPr>
          <w:rFonts w:cs="B Zar" w:hint="cs"/>
          <w:sz w:val="24"/>
          <w:szCs w:val="24"/>
          <w:rtl/>
        </w:rPr>
        <w:t>اضطراب،</w:t>
      </w:r>
      <w:r w:rsidRPr="007A4FB5">
        <w:rPr>
          <w:rFonts w:cs="B Zar"/>
          <w:sz w:val="24"/>
          <w:szCs w:val="24"/>
          <w:rtl/>
        </w:rPr>
        <w:t xml:space="preserve"> </w:t>
      </w:r>
      <w:r w:rsidRPr="007A4FB5">
        <w:rPr>
          <w:rFonts w:cs="B Zar" w:hint="cs"/>
          <w:sz w:val="24"/>
          <w:szCs w:val="24"/>
          <w:rtl/>
        </w:rPr>
        <w:t>افسردگی</w:t>
      </w:r>
      <w:r w:rsidRPr="007A4FB5">
        <w:rPr>
          <w:rFonts w:cs="B Zar"/>
          <w:sz w:val="24"/>
          <w:szCs w:val="24"/>
          <w:rtl/>
        </w:rPr>
        <w:t xml:space="preserve"> </w:t>
      </w:r>
      <w:r w:rsidRPr="007A4FB5">
        <w:rPr>
          <w:rFonts w:cs="B Zar" w:hint="cs"/>
          <w:sz w:val="24"/>
          <w:szCs w:val="24"/>
          <w:rtl/>
        </w:rPr>
        <w:t>و</w:t>
      </w:r>
      <w:r w:rsidRPr="007A4FB5">
        <w:rPr>
          <w:rFonts w:cs="B Zar"/>
          <w:sz w:val="24"/>
          <w:szCs w:val="24"/>
          <w:rtl/>
        </w:rPr>
        <w:t xml:space="preserve"> </w:t>
      </w:r>
      <w:r w:rsidRPr="007A4FB5">
        <w:rPr>
          <w:rFonts w:cs="B Zar" w:hint="cs"/>
          <w:sz w:val="24"/>
          <w:szCs w:val="24"/>
          <w:rtl/>
        </w:rPr>
        <w:t>دشواری</w:t>
      </w:r>
      <w:r w:rsidRPr="007A4FB5">
        <w:rPr>
          <w:rFonts w:cs="B Zar"/>
          <w:sz w:val="24"/>
          <w:szCs w:val="24"/>
          <w:rtl/>
        </w:rPr>
        <w:t xml:space="preserve"> </w:t>
      </w:r>
      <w:r w:rsidRPr="007A4FB5">
        <w:rPr>
          <w:rFonts w:cs="B Zar" w:hint="cs"/>
          <w:sz w:val="24"/>
          <w:szCs w:val="24"/>
          <w:rtl/>
        </w:rPr>
        <w:t>تنظیم</w:t>
      </w:r>
      <w:r w:rsidRPr="007A4FB5">
        <w:rPr>
          <w:rFonts w:cs="B Zar"/>
          <w:sz w:val="24"/>
          <w:szCs w:val="24"/>
          <w:rtl/>
        </w:rPr>
        <w:t xml:space="preserve"> </w:t>
      </w:r>
      <w:r w:rsidRPr="007A4FB5">
        <w:rPr>
          <w:rFonts w:cs="B Zar" w:hint="cs"/>
          <w:sz w:val="24"/>
          <w:szCs w:val="24"/>
          <w:rtl/>
        </w:rPr>
        <w:t>هیجان</w:t>
      </w:r>
      <w:r w:rsidRPr="007A4FB5">
        <w:rPr>
          <w:rFonts w:cs="B Zar"/>
          <w:sz w:val="24"/>
          <w:szCs w:val="24"/>
          <w:rtl/>
        </w:rPr>
        <w:t xml:space="preserve"> </w:t>
      </w:r>
      <w:r w:rsidRPr="007A4FB5">
        <w:rPr>
          <w:rFonts w:cs="B Zar" w:hint="cs"/>
          <w:sz w:val="24"/>
          <w:szCs w:val="24"/>
          <w:rtl/>
        </w:rPr>
        <w:t>در</w:t>
      </w:r>
      <w:r w:rsidRPr="007A4FB5">
        <w:rPr>
          <w:rFonts w:cs="B Zar"/>
          <w:sz w:val="24"/>
          <w:szCs w:val="24"/>
          <w:rtl/>
        </w:rPr>
        <w:t xml:space="preserve"> </w:t>
      </w:r>
      <w:r w:rsidRPr="007A4FB5">
        <w:rPr>
          <w:rFonts w:cs="B Zar" w:hint="cs"/>
          <w:sz w:val="24"/>
          <w:szCs w:val="24"/>
          <w:rtl/>
        </w:rPr>
        <w:t>زنان</w:t>
      </w:r>
      <w:r w:rsidRPr="007A4FB5">
        <w:rPr>
          <w:rFonts w:cs="B Zar"/>
          <w:sz w:val="24"/>
          <w:szCs w:val="24"/>
          <w:rtl/>
        </w:rPr>
        <w:t xml:space="preserve"> </w:t>
      </w:r>
      <w:r w:rsidRPr="007A4FB5">
        <w:rPr>
          <w:rFonts w:cs="B Zar" w:hint="cs"/>
          <w:sz w:val="24"/>
          <w:szCs w:val="24"/>
          <w:rtl/>
        </w:rPr>
        <w:t>مبتلا</w:t>
      </w:r>
      <w:r w:rsidRPr="007A4FB5">
        <w:rPr>
          <w:rFonts w:cs="B Zar"/>
          <w:sz w:val="24"/>
          <w:szCs w:val="24"/>
          <w:rtl/>
        </w:rPr>
        <w:t xml:space="preserve"> </w:t>
      </w:r>
      <w:r w:rsidRPr="007A4FB5">
        <w:rPr>
          <w:rFonts w:cs="B Zar" w:hint="cs"/>
          <w:sz w:val="24"/>
          <w:szCs w:val="24"/>
          <w:rtl/>
        </w:rPr>
        <w:t>به</w:t>
      </w:r>
      <w:r w:rsidRPr="007A4FB5">
        <w:rPr>
          <w:rFonts w:cs="B Zar"/>
          <w:sz w:val="24"/>
          <w:szCs w:val="24"/>
          <w:rtl/>
        </w:rPr>
        <w:t xml:space="preserve"> </w:t>
      </w:r>
      <w:r w:rsidRPr="007A4FB5">
        <w:rPr>
          <w:rFonts w:cs="B Zar" w:hint="cs"/>
          <w:sz w:val="24"/>
          <w:szCs w:val="24"/>
          <w:rtl/>
        </w:rPr>
        <w:t>اختلال</w:t>
      </w:r>
      <w:r w:rsidRPr="007A4FB5">
        <w:rPr>
          <w:rFonts w:cs="B Zar"/>
          <w:sz w:val="24"/>
          <w:szCs w:val="24"/>
          <w:rtl/>
        </w:rPr>
        <w:t xml:space="preserve"> </w:t>
      </w:r>
      <w:r w:rsidRPr="007A4FB5">
        <w:rPr>
          <w:rFonts w:cs="B Zar" w:hint="cs"/>
          <w:sz w:val="24"/>
          <w:szCs w:val="24"/>
          <w:rtl/>
        </w:rPr>
        <w:t>پرخوری</w:t>
      </w:r>
      <w:r w:rsidRPr="007A4FB5">
        <w:rPr>
          <w:rFonts w:cs="B Zar"/>
          <w:sz w:val="24"/>
          <w:szCs w:val="24"/>
          <w:rtl/>
        </w:rPr>
        <w:t xml:space="preserve"> </w:t>
      </w:r>
      <w:r w:rsidRPr="007A4FB5">
        <w:rPr>
          <w:rFonts w:cs="B Zar" w:hint="cs"/>
          <w:sz w:val="24"/>
          <w:szCs w:val="24"/>
          <w:rtl/>
        </w:rPr>
        <w:t xml:space="preserve">افراطی. </w:t>
      </w:r>
      <w:r w:rsidRPr="007A4FB5">
        <w:rPr>
          <w:rFonts w:cs="B Zar" w:hint="cs"/>
          <w:i/>
          <w:iCs/>
          <w:sz w:val="24"/>
          <w:szCs w:val="24"/>
          <w:rtl/>
        </w:rPr>
        <w:t>مجله</w:t>
      </w:r>
      <w:r w:rsidRPr="007A4FB5">
        <w:rPr>
          <w:rFonts w:cs="B Zar"/>
          <w:i/>
          <w:iCs/>
          <w:sz w:val="24"/>
          <w:szCs w:val="24"/>
          <w:rtl/>
        </w:rPr>
        <w:t xml:space="preserve"> </w:t>
      </w:r>
      <w:r w:rsidRPr="007A4FB5">
        <w:rPr>
          <w:rFonts w:cs="B Zar" w:hint="cs"/>
          <w:i/>
          <w:iCs/>
          <w:sz w:val="24"/>
          <w:szCs w:val="24"/>
          <w:rtl/>
        </w:rPr>
        <w:t>روانپزشکی</w:t>
      </w:r>
      <w:r w:rsidRPr="007A4FB5">
        <w:rPr>
          <w:rFonts w:cs="B Zar"/>
          <w:i/>
          <w:iCs/>
          <w:sz w:val="24"/>
          <w:szCs w:val="24"/>
          <w:rtl/>
        </w:rPr>
        <w:t xml:space="preserve"> </w:t>
      </w:r>
      <w:r w:rsidRPr="007A4FB5">
        <w:rPr>
          <w:rFonts w:cs="B Zar" w:hint="cs"/>
          <w:i/>
          <w:iCs/>
          <w:sz w:val="24"/>
          <w:szCs w:val="24"/>
          <w:rtl/>
        </w:rPr>
        <w:t>و</w:t>
      </w:r>
      <w:r w:rsidRPr="007A4FB5">
        <w:rPr>
          <w:rFonts w:cs="B Zar"/>
          <w:i/>
          <w:iCs/>
          <w:sz w:val="24"/>
          <w:szCs w:val="24"/>
          <w:rtl/>
        </w:rPr>
        <w:t xml:space="preserve"> </w:t>
      </w:r>
      <w:r w:rsidRPr="007A4FB5">
        <w:rPr>
          <w:rFonts w:cs="B Zar" w:hint="cs"/>
          <w:i/>
          <w:iCs/>
          <w:sz w:val="24"/>
          <w:szCs w:val="24"/>
          <w:rtl/>
        </w:rPr>
        <w:t>روانشناسی</w:t>
      </w:r>
      <w:r w:rsidRPr="007A4FB5">
        <w:rPr>
          <w:rFonts w:cs="B Zar"/>
          <w:i/>
          <w:iCs/>
          <w:sz w:val="24"/>
          <w:szCs w:val="24"/>
          <w:rtl/>
        </w:rPr>
        <w:t xml:space="preserve"> </w:t>
      </w:r>
      <w:r w:rsidRPr="007A4FB5">
        <w:rPr>
          <w:rFonts w:cs="B Zar" w:hint="cs"/>
          <w:i/>
          <w:iCs/>
          <w:sz w:val="24"/>
          <w:szCs w:val="24"/>
          <w:rtl/>
        </w:rPr>
        <w:t>بالینی</w:t>
      </w:r>
      <w:r w:rsidRPr="007A4FB5">
        <w:rPr>
          <w:rFonts w:cs="B Zar"/>
          <w:i/>
          <w:iCs/>
          <w:sz w:val="24"/>
          <w:szCs w:val="24"/>
          <w:rtl/>
        </w:rPr>
        <w:t xml:space="preserve"> </w:t>
      </w:r>
      <w:r w:rsidRPr="007A4FB5">
        <w:rPr>
          <w:rFonts w:cs="B Zar" w:hint="cs"/>
          <w:i/>
          <w:iCs/>
          <w:sz w:val="24"/>
          <w:szCs w:val="24"/>
          <w:rtl/>
        </w:rPr>
        <w:t>ایران</w:t>
      </w:r>
      <w:r w:rsidRPr="007A4FB5">
        <w:rPr>
          <w:rFonts w:cs="B Zar" w:hint="cs"/>
          <w:sz w:val="24"/>
          <w:szCs w:val="24"/>
          <w:rtl/>
        </w:rPr>
        <w:t>، 27(1)، 2-15.</w:t>
      </w:r>
      <w:r w:rsidR="005C67EA">
        <w:fldChar w:fldCharType="begin"/>
      </w:r>
      <w:r w:rsidR="005C67EA">
        <w:instrText>HYPERLINK "http://ijpcp.iums.ac.ir/article-1-3119-fa.html"</w:instrText>
      </w:r>
      <w:r w:rsidR="005C67EA">
        <w:fldChar w:fldCharType="separate"/>
      </w:r>
      <w:r w:rsidR="005C67EA" w:rsidRPr="005C67EA">
        <w:rPr>
          <w:rStyle w:val="Hyperlink"/>
          <w:rFonts w:cs="B Zar"/>
          <w:sz w:val="24"/>
          <w:szCs w:val="24"/>
        </w:rPr>
        <w:t>http://ijpcp.iums.ac.ir/article-1-3119-fa.html</w:t>
      </w:r>
      <w:r w:rsidR="005C67EA">
        <w:fldChar w:fldCharType="end"/>
      </w:r>
    </w:p>
    <w:p w14:paraId="39604E93" w14:textId="7E89A9A9" w:rsidR="007A4FB5" w:rsidRPr="007A4FB5" w:rsidRDefault="007A4FB5" w:rsidP="007A4FB5">
      <w:pPr>
        <w:spacing w:after="0" w:line="240" w:lineRule="auto"/>
        <w:ind w:hanging="222"/>
        <w:jc w:val="both"/>
        <w:rPr>
          <w:rFonts w:cs="B Zar"/>
          <w:b/>
          <w:bCs/>
          <w:sz w:val="24"/>
          <w:szCs w:val="24"/>
        </w:rPr>
      </w:pPr>
      <w:r w:rsidRPr="007A4FB5">
        <w:rPr>
          <w:rFonts w:cs="B Zar" w:hint="cs"/>
          <w:sz w:val="24"/>
          <w:szCs w:val="24"/>
          <w:rtl/>
        </w:rPr>
        <w:t>باقری</w:t>
      </w:r>
      <w:r w:rsidR="00FF4400">
        <w:rPr>
          <w:rFonts w:cs="B Zar" w:hint="cs"/>
          <w:sz w:val="24"/>
          <w:szCs w:val="24"/>
          <w:rtl/>
        </w:rPr>
        <w:t xml:space="preserve"> اول طاهری</w:t>
      </w:r>
      <w:r w:rsidRPr="007A4FB5">
        <w:rPr>
          <w:rFonts w:cs="B Zar" w:hint="cs"/>
          <w:sz w:val="24"/>
          <w:szCs w:val="24"/>
          <w:rtl/>
        </w:rPr>
        <w:t>، سمیه</w:t>
      </w:r>
      <w:r w:rsidRPr="007A4FB5">
        <w:rPr>
          <w:rFonts w:cs="B Zar"/>
          <w:sz w:val="24"/>
          <w:szCs w:val="24"/>
          <w:rtl/>
        </w:rPr>
        <w:t>؛</w:t>
      </w:r>
      <w:r w:rsidRPr="007A4FB5">
        <w:rPr>
          <w:rFonts w:cs="B Zar" w:hint="cs"/>
          <w:sz w:val="24"/>
          <w:szCs w:val="24"/>
          <w:rtl/>
        </w:rPr>
        <w:t xml:space="preserve"> سلیمانی، اسماعیل و زینالی، شیرین. (1405). </w:t>
      </w:r>
      <w:r w:rsidR="00B24EE3">
        <w:rPr>
          <w:rFonts w:cs="B Zar" w:hint="cs"/>
          <w:sz w:val="24"/>
          <w:szCs w:val="24"/>
          <w:rtl/>
        </w:rPr>
        <w:t>ا</w:t>
      </w:r>
      <w:r w:rsidRPr="007A4FB5">
        <w:rPr>
          <w:rFonts w:cs="B Zar"/>
          <w:sz w:val="24"/>
          <w:szCs w:val="24"/>
          <w:rtl/>
        </w:rPr>
        <w:t>ثر بخشی آموزش گروهی درمان مبتنی بر پذیرش و تعهد</w:t>
      </w:r>
      <w:r w:rsidRPr="007A4FB5">
        <w:rPr>
          <w:rFonts w:cs="B Zar"/>
          <w:sz w:val="24"/>
          <w:szCs w:val="24"/>
        </w:rPr>
        <w:t xml:space="preserve"> </w:t>
      </w:r>
      <w:r w:rsidRPr="007A4FB5">
        <w:rPr>
          <w:rFonts w:cs="B Zar"/>
          <w:sz w:val="24"/>
          <w:szCs w:val="24"/>
          <w:rtl/>
        </w:rPr>
        <w:t>معنوی - اجتماعی و تنظیم هیجان زنان بزهکار</w:t>
      </w:r>
      <w:r w:rsidRPr="007A4FB5">
        <w:rPr>
          <w:rFonts w:cs="B Zar" w:hint="cs"/>
          <w:sz w:val="24"/>
          <w:szCs w:val="24"/>
          <w:rtl/>
        </w:rPr>
        <w:t xml:space="preserve">. </w:t>
      </w:r>
      <w:r w:rsidRPr="007A4FB5">
        <w:rPr>
          <w:rFonts w:cs="B Zar" w:hint="cs"/>
          <w:i/>
          <w:iCs/>
          <w:sz w:val="24"/>
          <w:szCs w:val="24"/>
          <w:rtl/>
        </w:rPr>
        <w:t>مجله علوم روانشنا</w:t>
      </w:r>
      <w:r w:rsidR="00B24EE3">
        <w:rPr>
          <w:rFonts w:cs="B Zar" w:hint="cs"/>
          <w:i/>
          <w:iCs/>
          <w:sz w:val="24"/>
          <w:szCs w:val="24"/>
          <w:rtl/>
        </w:rPr>
        <w:t>خت</w:t>
      </w:r>
      <w:r w:rsidRPr="007A4FB5">
        <w:rPr>
          <w:rFonts w:cs="B Zar" w:hint="cs"/>
          <w:i/>
          <w:iCs/>
          <w:sz w:val="24"/>
          <w:szCs w:val="24"/>
          <w:rtl/>
        </w:rPr>
        <w:t>ی</w:t>
      </w:r>
      <w:r w:rsidRPr="007A4FB5">
        <w:rPr>
          <w:rFonts w:cs="B Zar" w:hint="cs"/>
          <w:sz w:val="24"/>
          <w:szCs w:val="24"/>
          <w:rtl/>
        </w:rPr>
        <w:t>، 25 (159)، 1.</w:t>
      </w:r>
      <w:r w:rsidR="005C67EA">
        <w:rPr>
          <w:rFonts w:cs="B Zar" w:hint="cs"/>
          <w:b/>
          <w:bCs/>
          <w:sz w:val="24"/>
          <w:szCs w:val="24"/>
          <w:rtl/>
        </w:rPr>
        <w:t xml:space="preserve"> </w:t>
      </w:r>
      <w:hyperlink r:id="rId63" w:history="1">
        <w:r w:rsidR="00725418" w:rsidRPr="00725418">
          <w:rPr>
            <w:rStyle w:val="Hyperlink"/>
            <w:rFonts w:asciiTheme="majorBidi" w:hAnsiTheme="majorBidi" w:cstheme="majorBidi"/>
            <w:sz w:val="24"/>
            <w:szCs w:val="24"/>
          </w:rPr>
          <w:t>doi:10.61186/jps.25.159.10</w:t>
        </w:r>
      </w:hyperlink>
    </w:p>
    <w:p w14:paraId="7B24A529" w14:textId="5BD4AB8F" w:rsidR="007A4FB5" w:rsidRPr="007A4FB5" w:rsidRDefault="007A4FB5" w:rsidP="007A4FB5">
      <w:pPr>
        <w:spacing w:after="0" w:line="240" w:lineRule="auto"/>
        <w:ind w:hanging="222"/>
        <w:jc w:val="both"/>
        <w:rPr>
          <w:rFonts w:cs="B Zar"/>
          <w:sz w:val="24"/>
          <w:szCs w:val="24"/>
        </w:rPr>
      </w:pPr>
      <w:r w:rsidRPr="007A4FB5">
        <w:rPr>
          <w:rFonts w:cs="B Zar" w:hint="cs"/>
          <w:sz w:val="24"/>
          <w:szCs w:val="24"/>
          <w:rtl/>
        </w:rPr>
        <w:t>بیات، محسن</w:t>
      </w:r>
      <w:r w:rsidRPr="007A4FB5">
        <w:rPr>
          <w:rFonts w:cs="B Zar"/>
          <w:sz w:val="24"/>
          <w:szCs w:val="24"/>
          <w:rtl/>
        </w:rPr>
        <w:t>؛</w:t>
      </w:r>
      <w:r w:rsidRPr="007A4FB5">
        <w:rPr>
          <w:rFonts w:cs="B Zar" w:hint="cs"/>
          <w:sz w:val="24"/>
          <w:szCs w:val="24"/>
          <w:rtl/>
        </w:rPr>
        <w:t xml:space="preserve"> بشرپور، سجاد</w:t>
      </w:r>
      <w:r w:rsidRPr="007A4FB5">
        <w:rPr>
          <w:rFonts w:cs="B Zar"/>
          <w:sz w:val="24"/>
          <w:szCs w:val="24"/>
          <w:rtl/>
        </w:rPr>
        <w:t>؛</w:t>
      </w:r>
      <w:r w:rsidRPr="007A4FB5">
        <w:rPr>
          <w:rFonts w:cs="B Zar" w:hint="cs"/>
          <w:sz w:val="24"/>
          <w:szCs w:val="24"/>
          <w:rtl/>
        </w:rPr>
        <w:t xml:space="preserve"> آقاجانی، سیف الله و میکائیلی، نیلوفر. (1404). مقابسه اثربخشی طرحواره درمانی هیجانی و درمان مبتنی بر پذیرش و تعهد بر تحمل پریشانی و دشواری تنظبم هیجان در افراد مبتلا به اختلال افسردگی اساسی. </w:t>
      </w:r>
      <w:r w:rsidRPr="007A4FB5">
        <w:rPr>
          <w:rFonts w:cs="B Zar" w:hint="cs"/>
          <w:i/>
          <w:iCs/>
          <w:sz w:val="24"/>
          <w:szCs w:val="24"/>
          <w:rtl/>
        </w:rPr>
        <w:t>مجله</w:t>
      </w:r>
      <w:r w:rsidRPr="007A4FB5">
        <w:rPr>
          <w:rFonts w:cs="B Zar" w:hint="cs"/>
          <w:b/>
          <w:bCs/>
          <w:i/>
          <w:iCs/>
          <w:sz w:val="24"/>
          <w:szCs w:val="24"/>
          <w:rtl/>
        </w:rPr>
        <w:t xml:space="preserve"> </w:t>
      </w:r>
      <w:r w:rsidRPr="007A4FB5">
        <w:rPr>
          <w:rFonts w:cs="B Zar" w:hint="cs"/>
          <w:i/>
          <w:iCs/>
          <w:sz w:val="24"/>
          <w:szCs w:val="24"/>
          <w:rtl/>
        </w:rPr>
        <w:t>علوم روانشناختی</w:t>
      </w:r>
      <w:r w:rsidRPr="007A4FB5">
        <w:rPr>
          <w:rFonts w:cs="B Zar" w:hint="cs"/>
          <w:sz w:val="24"/>
          <w:szCs w:val="24"/>
          <w:rtl/>
        </w:rPr>
        <w:t>،  24(150)، 59-81.</w:t>
      </w:r>
      <w:r w:rsidR="002E6FD7">
        <w:rPr>
          <w:rFonts w:cs="B Zar" w:hint="cs"/>
          <w:sz w:val="24"/>
          <w:szCs w:val="24"/>
          <w:rtl/>
        </w:rPr>
        <w:t xml:space="preserve"> </w:t>
      </w:r>
      <w:hyperlink r:id="rId64" w:history="1">
        <w:r w:rsidR="002E6FD7" w:rsidRPr="002E6FD7">
          <w:rPr>
            <w:rStyle w:val="Hyperlink"/>
            <w:rFonts w:cs="B Zar"/>
            <w:sz w:val="24"/>
            <w:szCs w:val="24"/>
          </w:rPr>
          <w:t>doi:10.61186/jps.24.150.59</w:t>
        </w:r>
      </w:hyperlink>
    </w:p>
    <w:p w14:paraId="47E1065D" w14:textId="69478D4F" w:rsidR="007A4FB5" w:rsidRPr="007A4FB5" w:rsidRDefault="007A4FB5" w:rsidP="007A4FB5">
      <w:pPr>
        <w:spacing w:after="0" w:line="240" w:lineRule="auto"/>
        <w:ind w:hanging="222"/>
        <w:jc w:val="both"/>
        <w:rPr>
          <w:rFonts w:cs="B Zar"/>
          <w:sz w:val="24"/>
          <w:szCs w:val="24"/>
        </w:rPr>
      </w:pPr>
      <w:hyperlink r:id="rId65" w:history="1"/>
      <w:r w:rsidR="002E6FD7">
        <w:rPr>
          <w:rFonts w:cs="B Zar" w:hint="cs"/>
          <w:sz w:val="24"/>
          <w:szCs w:val="24"/>
          <w:rtl/>
        </w:rPr>
        <w:t xml:space="preserve"> </w:t>
      </w:r>
    </w:p>
    <w:p w14:paraId="25B776EB" w14:textId="4C829927" w:rsidR="00115B23" w:rsidRDefault="00115B23" w:rsidP="00115B23">
      <w:pPr>
        <w:spacing w:after="0" w:line="240" w:lineRule="auto"/>
        <w:ind w:hanging="222"/>
        <w:jc w:val="both"/>
        <w:rPr>
          <w:rFonts w:cs="B Zar"/>
          <w:sz w:val="24"/>
          <w:szCs w:val="24"/>
        </w:rPr>
      </w:pPr>
      <w:r w:rsidRPr="00115B23">
        <w:rPr>
          <w:rFonts w:cs="B Zar"/>
          <w:sz w:val="24"/>
          <w:szCs w:val="24"/>
          <w:rtl/>
        </w:rPr>
        <w:t xml:space="preserve">سعیدی مهشید، مخلص آبادی فراهانی مهتاب، محمدی فاطمه، نامی فاطمه، محمدیان مینا. اثربخشی درمان هیجان مدار بر احساس شرم و نگرانی از تصویر بدنی در زنان مبتلا به چاقی. </w:t>
      </w:r>
      <w:r w:rsidRPr="00115B23">
        <w:rPr>
          <w:rFonts w:cs="B Zar"/>
          <w:i/>
          <w:iCs/>
          <w:sz w:val="24"/>
          <w:szCs w:val="24"/>
          <w:rtl/>
        </w:rPr>
        <w:t>نشریه پژوهش توانبخشی در پرستاری</w:t>
      </w:r>
      <w:r w:rsidRPr="00115B23">
        <w:rPr>
          <w:rFonts w:cs="B Zar"/>
          <w:sz w:val="24"/>
          <w:szCs w:val="24"/>
        </w:rPr>
        <w:t>.</w:t>
      </w:r>
      <w:r>
        <w:rPr>
          <w:rFonts w:cs="B Zar" w:hint="cs"/>
          <w:sz w:val="24"/>
          <w:szCs w:val="24"/>
          <w:rtl/>
        </w:rPr>
        <w:t xml:space="preserve"> 12(1)، 53-63. </w:t>
      </w:r>
      <w:hyperlink r:id="rId66" w:history="1">
        <w:proofErr w:type="spellStart"/>
        <w:r w:rsidRPr="00115B23">
          <w:rPr>
            <w:rStyle w:val="Hyperlink"/>
            <w:rFonts w:cs="B Zar"/>
            <w:sz w:val="24"/>
            <w:szCs w:val="24"/>
          </w:rPr>
          <w:t>doi</w:t>
        </w:r>
        <w:proofErr w:type="spellEnd"/>
        <w:r w:rsidRPr="00115B23">
          <w:rPr>
            <w:rStyle w:val="Hyperlink"/>
            <w:rFonts w:cs="B Zar"/>
            <w:sz w:val="24"/>
            <w:szCs w:val="24"/>
          </w:rPr>
          <w:t>: 10.22034/IJRN.12.1.6</w:t>
        </w:r>
      </w:hyperlink>
    </w:p>
    <w:p w14:paraId="331DD166" w14:textId="3F627F4E" w:rsidR="007A4FB5" w:rsidRPr="007A4FB5" w:rsidRDefault="007A4FB5" w:rsidP="007A4FB5">
      <w:pPr>
        <w:spacing w:after="0" w:line="240" w:lineRule="auto"/>
        <w:ind w:hanging="222"/>
        <w:jc w:val="both"/>
        <w:rPr>
          <w:rFonts w:cs="B Zar"/>
          <w:sz w:val="24"/>
          <w:szCs w:val="24"/>
        </w:rPr>
      </w:pPr>
      <w:r w:rsidRPr="007A4FB5">
        <w:rPr>
          <w:rFonts w:cs="B Zar" w:hint="cs"/>
          <w:sz w:val="24"/>
          <w:szCs w:val="24"/>
          <w:rtl/>
        </w:rPr>
        <w:t xml:space="preserve">حسنی، جعفر. (1389). خصوصیات روانسنجی پرسشنامه نظم جویی شناختی هیجان. </w:t>
      </w:r>
      <w:r w:rsidR="009C1084">
        <w:rPr>
          <w:rFonts w:cs="B Zar" w:hint="cs"/>
          <w:sz w:val="24"/>
          <w:szCs w:val="24"/>
          <w:rtl/>
        </w:rPr>
        <w:t xml:space="preserve">مجله روانشناسی بالینی: نوآوری ها در پژوهش و عمل. 2(3)، 84-73. </w:t>
      </w:r>
      <w:hyperlink r:id="rId67" w:history="1">
        <w:proofErr w:type="spellStart"/>
        <w:r w:rsidR="009C1084" w:rsidRPr="009C1084">
          <w:rPr>
            <w:rStyle w:val="Hyperlink"/>
            <w:rFonts w:cs="B Zar"/>
            <w:sz w:val="24"/>
            <w:szCs w:val="24"/>
          </w:rPr>
          <w:t>doi</w:t>
        </w:r>
        <w:proofErr w:type="spellEnd"/>
        <w:r w:rsidR="009C1084" w:rsidRPr="009C1084">
          <w:rPr>
            <w:rStyle w:val="Hyperlink"/>
            <w:rFonts w:cs="B Zar"/>
            <w:sz w:val="24"/>
            <w:szCs w:val="24"/>
          </w:rPr>
          <w:t>: 10.22075/jcp.2017.2031</w:t>
        </w:r>
      </w:hyperlink>
    </w:p>
    <w:p w14:paraId="186BC4E6" w14:textId="3A199951" w:rsidR="007A4FB5" w:rsidRPr="007A4FB5" w:rsidRDefault="007A4FB5" w:rsidP="007A4FB5">
      <w:pPr>
        <w:spacing w:after="0" w:line="240" w:lineRule="auto"/>
        <w:ind w:hanging="222"/>
        <w:jc w:val="both"/>
        <w:rPr>
          <w:rFonts w:cs="B Zar"/>
          <w:sz w:val="24"/>
          <w:szCs w:val="24"/>
        </w:rPr>
      </w:pPr>
      <w:r w:rsidRPr="007A4FB5">
        <w:rPr>
          <w:rFonts w:cs="B Zar" w:hint="cs"/>
          <w:sz w:val="24"/>
          <w:szCs w:val="24"/>
          <w:rtl/>
        </w:rPr>
        <w:t>ذریعه، سارا</w:t>
      </w:r>
      <w:r w:rsidRPr="007A4FB5">
        <w:rPr>
          <w:rFonts w:cs="B Zar"/>
          <w:sz w:val="24"/>
          <w:szCs w:val="24"/>
          <w:rtl/>
        </w:rPr>
        <w:t>؛</w:t>
      </w:r>
      <w:r w:rsidRPr="007A4FB5">
        <w:rPr>
          <w:rFonts w:cs="B Zar" w:hint="cs"/>
          <w:sz w:val="24"/>
          <w:szCs w:val="24"/>
          <w:rtl/>
        </w:rPr>
        <w:t xml:space="preserve"> نادری، فرح</w:t>
      </w:r>
      <w:r w:rsidRPr="007A4FB5">
        <w:rPr>
          <w:rFonts w:cs="B Zar"/>
          <w:sz w:val="24"/>
          <w:szCs w:val="24"/>
          <w:rtl/>
        </w:rPr>
        <w:t>؛</w:t>
      </w:r>
      <w:r w:rsidRPr="007A4FB5">
        <w:rPr>
          <w:rFonts w:cs="B Zar" w:hint="cs"/>
          <w:sz w:val="24"/>
          <w:szCs w:val="24"/>
          <w:rtl/>
        </w:rPr>
        <w:t xml:space="preserve"> عسگری، پرویز و بختیارپور، سعید.(1400). </w:t>
      </w:r>
      <w:r w:rsidRPr="007A4FB5">
        <w:rPr>
          <w:rFonts w:cs="B Zar"/>
          <w:sz w:val="24"/>
          <w:szCs w:val="24"/>
          <w:rtl/>
        </w:rPr>
        <w:t>اثربخشی</w:t>
      </w:r>
      <w:r w:rsidRPr="007A4FB5">
        <w:rPr>
          <w:rFonts w:cs="B Zar" w:hint="cs"/>
          <w:sz w:val="24"/>
          <w:szCs w:val="24"/>
          <w:rtl/>
        </w:rPr>
        <w:t xml:space="preserve"> درمان هیجان مداربر انعطاف پذیری روانشناختی و احساس انسجام در بیماران قلبی- عروقی مبتلا به چاقی. </w:t>
      </w:r>
      <w:r w:rsidRPr="009865FF">
        <w:rPr>
          <w:rFonts w:cs="B Zar"/>
          <w:i/>
          <w:iCs/>
          <w:sz w:val="24"/>
          <w:szCs w:val="24"/>
          <w:rtl/>
        </w:rPr>
        <w:t>مجله دانشكده پزشك</w:t>
      </w:r>
      <w:r w:rsidRPr="009865FF">
        <w:rPr>
          <w:rFonts w:cs="B Zar" w:hint="cs"/>
          <w:i/>
          <w:iCs/>
          <w:sz w:val="24"/>
          <w:szCs w:val="24"/>
          <w:rtl/>
        </w:rPr>
        <w:t>ی دانشگاه علوم پزشکی مشهد</w:t>
      </w:r>
      <w:r w:rsidRPr="007A4FB5">
        <w:rPr>
          <w:rFonts w:cs="B Zar" w:hint="cs"/>
          <w:sz w:val="24"/>
          <w:szCs w:val="24"/>
          <w:rtl/>
        </w:rPr>
        <w:t>، 12(3)، 3363-3374</w:t>
      </w:r>
      <w:r w:rsidR="00D37DB5">
        <w:rPr>
          <w:rFonts w:cs="B Zar" w:hint="cs"/>
          <w:sz w:val="24"/>
          <w:szCs w:val="24"/>
          <w:rtl/>
        </w:rPr>
        <w:t xml:space="preserve">. </w:t>
      </w:r>
      <w:hyperlink r:id="rId68" w:history="1">
        <w:proofErr w:type="spellStart"/>
        <w:r w:rsidR="00D37DB5" w:rsidRPr="00D37DB5">
          <w:rPr>
            <w:rStyle w:val="Hyperlink"/>
            <w:rFonts w:cs="B Zar"/>
            <w:sz w:val="24"/>
            <w:szCs w:val="24"/>
          </w:rPr>
          <w:t>doi</w:t>
        </w:r>
        <w:proofErr w:type="spellEnd"/>
        <w:r w:rsidR="00D37DB5" w:rsidRPr="00D37DB5">
          <w:rPr>
            <w:rStyle w:val="Hyperlink"/>
            <w:rFonts w:cs="B Zar"/>
            <w:sz w:val="24"/>
            <w:szCs w:val="24"/>
          </w:rPr>
          <w:t>: 10.22038/mjms.2021.19942</w:t>
        </w:r>
      </w:hyperlink>
    </w:p>
    <w:p w14:paraId="796D63BF" w14:textId="12CB0B65" w:rsidR="007A4FB5" w:rsidRPr="007A4FB5" w:rsidRDefault="007A4FB5" w:rsidP="007A4FB5">
      <w:pPr>
        <w:spacing w:after="0" w:line="240" w:lineRule="auto"/>
        <w:ind w:hanging="222"/>
        <w:jc w:val="both"/>
        <w:rPr>
          <w:rFonts w:cs="B Zar"/>
          <w:sz w:val="24"/>
          <w:szCs w:val="24"/>
        </w:rPr>
      </w:pPr>
      <w:r w:rsidRPr="007A4FB5">
        <w:rPr>
          <w:rFonts w:cs="B Zar" w:hint="cs"/>
          <w:sz w:val="24"/>
          <w:szCs w:val="24"/>
          <w:rtl/>
        </w:rPr>
        <w:t>قاسمی، پوریا</w:t>
      </w:r>
      <w:r w:rsidRPr="007A4FB5">
        <w:rPr>
          <w:rFonts w:cs="B Zar"/>
          <w:sz w:val="24"/>
          <w:szCs w:val="24"/>
          <w:rtl/>
        </w:rPr>
        <w:t>؛</w:t>
      </w:r>
      <w:r w:rsidRPr="007A4FB5">
        <w:rPr>
          <w:rFonts w:cs="B Zar" w:hint="cs"/>
          <w:sz w:val="24"/>
          <w:szCs w:val="24"/>
          <w:rtl/>
        </w:rPr>
        <w:t xml:space="preserve"> مرادی، آسیه و جبرائیلی، هاشم (1404). </w:t>
      </w:r>
      <w:hyperlink r:id="rId69" w:history="1">
        <w:r w:rsidRPr="007A4FB5">
          <w:rPr>
            <w:rStyle w:val="Hyperlink"/>
            <w:rFonts w:cs="B Zar"/>
            <w:sz w:val="24"/>
            <w:szCs w:val="24"/>
            <w:u w:val="none"/>
            <w:rtl/>
          </w:rPr>
          <w:t>ب</w:t>
        </w:r>
        <w:r w:rsidRPr="006D64AB">
          <w:rPr>
            <w:rStyle w:val="Hyperlink"/>
            <w:rFonts w:cs="B Zar"/>
            <w:color w:val="auto"/>
            <w:sz w:val="24"/>
            <w:szCs w:val="24"/>
            <w:u w:val="none"/>
            <w:rtl/>
          </w:rPr>
          <w:t>ررسی نقش میانجی‌گر انعطاف‌پذیری روانشناختی در رابطه بین ویژگی‌های شخصیتی و فرسودگی شغلی معلمان دوره ابتدایی</w:t>
        </w:r>
      </w:hyperlink>
      <w:r w:rsidR="006D64AB">
        <w:rPr>
          <w:rFonts w:cs="B Zar" w:hint="cs"/>
          <w:b/>
          <w:bCs/>
          <w:sz w:val="24"/>
          <w:szCs w:val="24"/>
          <w:rtl/>
        </w:rPr>
        <w:t>.</w:t>
      </w:r>
      <w:r w:rsidRPr="007A4FB5">
        <w:rPr>
          <w:rFonts w:cs="B Zar" w:hint="cs"/>
          <w:b/>
          <w:bCs/>
          <w:sz w:val="24"/>
          <w:szCs w:val="24"/>
          <w:rtl/>
        </w:rPr>
        <w:t xml:space="preserve"> </w:t>
      </w:r>
      <w:r w:rsidRPr="006D64AB">
        <w:rPr>
          <w:rFonts w:cs="B Zar" w:hint="cs"/>
          <w:i/>
          <w:iCs/>
          <w:sz w:val="24"/>
          <w:szCs w:val="24"/>
          <w:rtl/>
        </w:rPr>
        <w:t>مجله</w:t>
      </w:r>
      <w:r w:rsidRPr="006D64AB">
        <w:rPr>
          <w:rFonts w:cs="B Zar" w:hint="cs"/>
          <w:b/>
          <w:bCs/>
          <w:i/>
          <w:iCs/>
          <w:sz w:val="24"/>
          <w:szCs w:val="24"/>
          <w:rtl/>
        </w:rPr>
        <w:t xml:space="preserve"> </w:t>
      </w:r>
      <w:r w:rsidRPr="006D64AB">
        <w:rPr>
          <w:rFonts w:cs="B Zar" w:hint="cs"/>
          <w:i/>
          <w:iCs/>
          <w:sz w:val="24"/>
          <w:szCs w:val="24"/>
          <w:rtl/>
        </w:rPr>
        <w:t>علوم روانشناختی</w:t>
      </w:r>
      <w:r w:rsidRPr="007A4FB5">
        <w:rPr>
          <w:rFonts w:cs="B Zar" w:hint="cs"/>
          <w:sz w:val="24"/>
          <w:szCs w:val="24"/>
          <w:rtl/>
        </w:rPr>
        <w:t>، 24(152)، 117-133.</w:t>
      </w:r>
      <w:r w:rsidR="00D37DB5">
        <w:rPr>
          <w:rFonts w:cs="B Zar" w:hint="cs"/>
          <w:sz w:val="24"/>
          <w:szCs w:val="24"/>
          <w:rtl/>
        </w:rPr>
        <w:t xml:space="preserve"> </w:t>
      </w:r>
      <w:hyperlink r:id="rId70" w:history="1">
        <w:r w:rsidR="00D37DB5" w:rsidRPr="00D37DB5">
          <w:rPr>
            <w:rStyle w:val="Hyperlink"/>
            <w:rFonts w:cs="B Zar"/>
            <w:sz w:val="24"/>
            <w:szCs w:val="24"/>
          </w:rPr>
          <w:t>doi:10.61186/jps.24.152.117</w:t>
        </w:r>
      </w:hyperlink>
    </w:p>
    <w:p w14:paraId="2AF0F37A" w14:textId="492EB2BA" w:rsidR="007A4FB5" w:rsidRPr="00CB3DB1" w:rsidRDefault="00837E08" w:rsidP="00837E08">
      <w:pPr>
        <w:spacing w:after="0" w:line="240" w:lineRule="auto"/>
        <w:ind w:hanging="222"/>
        <w:jc w:val="both"/>
        <w:rPr>
          <w:rFonts w:asciiTheme="majorBidi" w:hAnsiTheme="majorBidi" w:cstheme="majorBidi"/>
          <w:sz w:val="24"/>
          <w:szCs w:val="24"/>
        </w:rPr>
      </w:pPr>
      <w:r>
        <w:rPr>
          <w:rFonts w:cs="B Zar"/>
          <w:sz w:val="24"/>
          <w:szCs w:val="24"/>
        </w:rPr>
        <w:lastRenderedPageBreak/>
        <w:t xml:space="preserve"> </w:t>
      </w:r>
      <w:r w:rsidR="007A4FB5" w:rsidRPr="007A4FB5">
        <w:rPr>
          <w:rFonts w:cs="B Zar" w:hint="cs"/>
          <w:sz w:val="24"/>
          <w:szCs w:val="24"/>
          <w:rtl/>
        </w:rPr>
        <w:t xml:space="preserve"> وطن پناه، شیوا</w:t>
      </w:r>
      <w:r w:rsidR="007A4FB5" w:rsidRPr="007A4FB5">
        <w:rPr>
          <w:rFonts w:cs="B Zar"/>
          <w:sz w:val="24"/>
          <w:szCs w:val="24"/>
          <w:rtl/>
        </w:rPr>
        <w:t>؛</w:t>
      </w:r>
      <w:r w:rsidR="007A4FB5" w:rsidRPr="007A4FB5">
        <w:rPr>
          <w:rFonts w:cs="B Zar" w:hint="cs"/>
          <w:sz w:val="24"/>
          <w:szCs w:val="24"/>
          <w:rtl/>
        </w:rPr>
        <w:t xml:space="preserve"> خلعتبری، جواد</w:t>
      </w:r>
      <w:r w:rsidR="007A4FB5" w:rsidRPr="007A4FB5">
        <w:rPr>
          <w:rFonts w:cs="B Zar"/>
          <w:sz w:val="24"/>
          <w:szCs w:val="24"/>
          <w:rtl/>
        </w:rPr>
        <w:t>؛</w:t>
      </w:r>
      <w:r w:rsidR="007A4FB5" w:rsidRPr="007A4FB5">
        <w:rPr>
          <w:rFonts w:cs="B Zar" w:hint="cs"/>
          <w:sz w:val="24"/>
          <w:szCs w:val="24"/>
          <w:rtl/>
        </w:rPr>
        <w:t xml:space="preserve"> طیبی، افشین</w:t>
      </w:r>
      <w:r w:rsidR="007A4FB5" w:rsidRPr="007A4FB5">
        <w:rPr>
          <w:rFonts w:cs="B Zar"/>
          <w:sz w:val="24"/>
          <w:szCs w:val="24"/>
          <w:rtl/>
        </w:rPr>
        <w:t>؛</w:t>
      </w:r>
      <w:r w:rsidR="007A4FB5" w:rsidRPr="007A4FB5">
        <w:rPr>
          <w:rFonts w:cs="B Zar" w:hint="cs"/>
          <w:sz w:val="24"/>
          <w:szCs w:val="24"/>
          <w:rtl/>
        </w:rPr>
        <w:t xml:space="preserve"> ثایت، مهرداد. (140</w:t>
      </w:r>
      <w:r w:rsidR="001C0FC3">
        <w:rPr>
          <w:rFonts w:cs="B Zar" w:hint="cs"/>
          <w:sz w:val="24"/>
          <w:szCs w:val="24"/>
          <w:rtl/>
        </w:rPr>
        <w:t>2</w:t>
      </w:r>
      <w:r w:rsidR="007A4FB5" w:rsidRPr="007A4FB5">
        <w:rPr>
          <w:rFonts w:cs="B Zar" w:hint="cs"/>
          <w:sz w:val="24"/>
          <w:szCs w:val="24"/>
          <w:rtl/>
        </w:rPr>
        <w:t xml:space="preserve">). </w:t>
      </w:r>
      <w:bookmarkStart w:id="8" w:name="OLE_LINK4"/>
      <w:r w:rsidR="007A4FB5" w:rsidRPr="007A4FB5">
        <w:rPr>
          <w:rFonts w:cs="B Zar"/>
          <w:sz w:val="24"/>
          <w:szCs w:val="24"/>
          <w:rtl/>
        </w:rPr>
        <w:t>اثربخش</w:t>
      </w:r>
      <w:r w:rsidR="007A4FB5" w:rsidRPr="007A4FB5">
        <w:rPr>
          <w:rFonts w:cs="B Zar" w:hint="cs"/>
          <w:sz w:val="24"/>
          <w:szCs w:val="24"/>
          <w:rtl/>
        </w:rPr>
        <w:t>ی</w:t>
      </w:r>
      <w:r w:rsidR="007A4FB5" w:rsidRPr="007A4FB5">
        <w:rPr>
          <w:rFonts w:cs="B Zar"/>
          <w:sz w:val="24"/>
          <w:szCs w:val="24"/>
          <w:rtl/>
        </w:rPr>
        <w:t xml:space="preserve"> درمان مبتن</w:t>
      </w:r>
      <w:r w:rsidR="007A4FB5" w:rsidRPr="007A4FB5">
        <w:rPr>
          <w:rFonts w:cs="B Zar" w:hint="cs"/>
          <w:sz w:val="24"/>
          <w:szCs w:val="24"/>
          <w:rtl/>
        </w:rPr>
        <w:t>ی</w:t>
      </w:r>
      <w:r w:rsidR="007A4FB5" w:rsidRPr="007A4FB5">
        <w:rPr>
          <w:rFonts w:cs="B Zar"/>
          <w:sz w:val="24"/>
          <w:szCs w:val="24"/>
          <w:rtl/>
        </w:rPr>
        <w:t xml:space="preserve"> بر پذ</w:t>
      </w:r>
      <w:r w:rsidR="007A4FB5" w:rsidRPr="007A4FB5">
        <w:rPr>
          <w:rFonts w:cs="B Zar" w:hint="cs"/>
          <w:sz w:val="24"/>
          <w:szCs w:val="24"/>
          <w:rtl/>
        </w:rPr>
        <w:t>ی</w:t>
      </w:r>
      <w:r w:rsidR="007A4FB5" w:rsidRPr="007A4FB5">
        <w:rPr>
          <w:rFonts w:cs="B Zar" w:hint="eastAsia"/>
          <w:sz w:val="24"/>
          <w:szCs w:val="24"/>
          <w:rtl/>
        </w:rPr>
        <w:t>رش</w:t>
      </w:r>
      <w:r w:rsidR="007A4FB5" w:rsidRPr="007A4FB5">
        <w:rPr>
          <w:rFonts w:cs="B Zar"/>
          <w:sz w:val="24"/>
          <w:szCs w:val="24"/>
          <w:rtl/>
        </w:rPr>
        <w:t xml:space="preserve"> و تعهد بر رفتار خوردن ه</w:t>
      </w:r>
      <w:r w:rsidR="007A4FB5" w:rsidRPr="007A4FB5">
        <w:rPr>
          <w:rFonts w:cs="B Zar" w:hint="cs"/>
          <w:sz w:val="24"/>
          <w:szCs w:val="24"/>
          <w:rtl/>
        </w:rPr>
        <w:t>ی</w:t>
      </w:r>
      <w:r w:rsidR="007A4FB5" w:rsidRPr="007A4FB5">
        <w:rPr>
          <w:rFonts w:cs="B Zar" w:hint="eastAsia"/>
          <w:sz w:val="24"/>
          <w:szCs w:val="24"/>
          <w:rtl/>
        </w:rPr>
        <w:t>جان</w:t>
      </w:r>
      <w:r w:rsidR="007A4FB5" w:rsidRPr="007A4FB5">
        <w:rPr>
          <w:rFonts w:cs="B Zar" w:hint="cs"/>
          <w:sz w:val="24"/>
          <w:szCs w:val="24"/>
          <w:rtl/>
        </w:rPr>
        <w:t>ی</w:t>
      </w:r>
      <w:r w:rsidR="007A4FB5" w:rsidRPr="007A4FB5">
        <w:rPr>
          <w:rFonts w:cs="B Zar" w:hint="eastAsia"/>
          <w:sz w:val="24"/>
          <w:szCs w:val="24"/>
          <w:rtl/>
        </w:rPr>
        <w:t>،</w:t>
      </w:r>
      <w:r w:rsidR="007A4FB5" w:rsidRPr="007A4FB5">
        <w:rPr>
          <w:rFonts w:cs="B Zar"/>
          <w:sz w:val="24"/>
          <w:szCs w:val="24"/>
          <w:rtl/>
        </w:rPr>
        <w:t xml:space="preserve"> اختلال در تنظ</w:t>
      </w:r>
      <w:r w:rsidR="007A4FB5" w:rsidRPr="007A4FB5">
        <w:rPr>
          <w:rFonts w:cs="B Zar" w:hint="cs"/>
          <w:sz w:val="24"/>
          <w:szCs w:val="24"/>
          <w:rtl/>
        </w:rPr>
        <w:t>ی</w:t>
      </w:r>
      <w:r w:rsidR="007A4FB5" w:rsidRPr="007A4FB5">
        <w:rPr>
          <w:rFonts w:cs="B Zar" w:hint="eastAsia"/>
          <w:sz w:val="24"/>
          <w:szCs w:val="24"/>
          <w:rtl/>
        </w:rPr>
        <w:t>م</w:t>
      </w:r>
      <w:r w:rsidR="007A4FB5" w:rsidRPr="007A4FB5">
        <w:rPr>
          <w:rFonts w:cs="B Zar"/>
          <w:sz w:val="24"/>
          <w:szCs w:val="24"/>
          <w:rtl/>
        </w:rPr>
        <w:t xml:space="preserve"> ه</w:t>
      </w:r>
      <w:r w:rsidR="007A4FB5" w:rsidRPr="007A4FB5">
        <w:rPr>
          <w:rFonts w:cs="B Zar" w:hint="cs"/>
          <w:sz w:val="24"/>
          <w:szCs w:val="24"/>
          <w:rtl/>
        </w:rPr>
        <w:t>ی</w:t>
      </w:r>
      <w:r w:rsidR="007A4FB5" w:rsidRPr="007A4FB5">
        <w:rPr>
          <w:rFonts w:cs="B Zar" w:hint="eastAsia"/>
          <w:sz w:val="24"/>
          <w:szCs w:val="24"/>
          <w:rtl/>
        </w:rPr>
        <w:t>جان،</w:t>
      </w:r>
      <w:r w:rsidR="007A4FB5" w:rsidRPr="007A4FB5">
        <w:rPr>
          <w:rFonts w:cs="B Zar"/>
          <w:sz w:val="24"/>
          <w:szCs w:val="24"/>
          <w:rtl/>
        </w:rPr>
        <w:t xml:space="preserve"> استرس ادراک‌شده و نشخوار فکر</w:t>
      </w:r>
      <w:r w:rsidR="007A4FB5" w:rsidRPr="007A4FB5">
        <w:rPr>
          <w:rFonts w:cs="B Zar" w:hint="cs"/>
          <w:sz w:val="24"/>
          <w:szCs w:val="24"/>
          <w:rtl/>
        </w:rPr>
        <w:t>ی</w:t>
      </w:r>
      <w:r w:rsidR="007A4FB5" w:rsidRPr="007A4FB5">
        <w:rPr>
          <w:rFonts w:cs="B Zar"/>
          <w:sz w:val="24"/>
          <w:szCs w:val="24"/>
          <w:rtl/>
        </w:rPr>
        <w:t xml:space="preserve"> در زنان مبتلا به چاق</w:t>
      </w:r>
      <w:r w:rsidR="007A4FB5" w:rsidRPr="007A4FB5">
        <w:rPr>
          <w:rFonts w:cs="B Zar" w:hint="cs"/>
          <w:sz w:val="24"/>
          <w:szCs w:val="24"/>
          <w:rtl/>
        </w:rPr>
        <w:t>ی</w:t>
      </w:r>
      <w:r w:rsidR="007A4FB5" w:rsidRPr="007A4FB5">
        <w:rPr>
          <w:rFonts w:cs="B Zar"/>
          <w:sz w:val="24"/>
          <w:szCs w:val="24"/>
          <w:rtl/>
        </w:rPr>
        <w:t xml:space="preserve"> مزمن</w:t>
      </w:r>
      <w:bookmarkEnd w:id="8"/>
      <w:r w:rsidR="007A4FB5" w:rsidRPr="007A4FB5">
        <w:rPr>
          <w:rFonts w:cs="B Zar" w:hint="cs"/>
          <w:sz w:val="24"/>
          <w:szCs w:val="24"/>
          <w:rtl/>
        </w:rPr>
        <w:t xml:space="preserve">. </w:t>
      </w:r>
      <w:r w:rsidR="001C0FC3">
        <w:rPr>
          <w:rFonts w:cs="B Zar" w:hint="cs"/>
          <w:i/>
          <w:iCs/>
          <w:sz w:val="24"/>
          <w:szCs w:val="24"/>
          <w:rtl/>
        </w:rPr>
        <w:t xml:space="preserve">مجله خانواده درمانی کاربردی، 4(2)، 128-115. </w:t>
      </w:r>
      <w:hyperlink r:id="rId71" w:history="1">
        <w:r w:rsidR="001C0FC3" w:rsidRPr="00CB3DB1">
          <w:rPr>
            <w:rStyle w:val="Hyperlink"/>
            <w:rFonts w:asciiTheme="majorBidi" w:hAnsiTheme="majorBidi" w:cstheme="majorBidi"/>
            <w:sz w:val="24"/>
            <w:szCs w:val="24"/>
          </w:rPr>
          <w:t>DOI: https://doi.org/10.61838/kman.aftj.4.2.7</w:t>
        </w:r>
      </w:hyperlink>
    </w:p>
    <w:p w14:paraId="7B94009B" w14:textId="674533D5" w:rsidR="007A4FB5" w:rsidRPr="007A4FB5" w:rsidRDefault="007A4FB5" w:rsidP="007A4FB5">
      <w:pPr>
        <w:spacing w:after="0" w:line="240" w:lineRule="auto"/>
        <w:ind w:hanging="222"/>
        <w:jc w:val="both"/>
        <w:rPr>
          <w:rFonts w:cs="B Zar"/>
          <w:sz w:val="24"/>
          <w:szCs w:val="24"/>
          <w:rtl/>
        </w:rPr>
      </w:pPr>
      <w:r w:rsidRPr="007A4FB5">
        <w:rPr>
          <w:rFonts w:cs="B Zar" w:hint="cs"/>
          <w:sz w:val="24"/>
          <w:szCs w:val="24"/>
          <w:rtl/>
        </w:rPr>
        <w:t>یراقچی، آزاده</w:t>
      </w:r>
      <w:r w:rsidRPr="007A4FB5">
        <w:rPr>
          <w:rFonts w:cs="B Zar"/>
          <w:sz w:val="24"/>
          <w:szCs w:val="24"/>
          <w:rtl/>
        </w:rPr>
        <w:t>؛</w:t>
      </w:r>
      <w:r w:rsidRPr="007A4FB5">
        <w:rPr>
          <w:rFonts w:cs="B Zar" w:hint="cs"/>
          <w:sz w:val="24"/>
          <w:szCs w:val="24"/>
          <w:rtl/>
        </w:rPr>
        <w:t xml:space="preserve"> جمهری، فرهاد</w:t>
      </w:r>
      <w:r w:rsidRPr="007A4FB5">
        <w:rPr>
          <w:rFonts w:cs="B Zar"/>
          <w:sz w:val="24"/>
          <w:szCs w:val="24"/>
          <w:rtl/>
        </w:rPr>
        <w:t>؛</w:t>
      </w:r>
      <w:r w:rsidRPr="007A4FB5">
        <w:rPr>
          <w:rFonts w:cs="B Zar" w:hint="cs"/>
          <w:sz w:val="24"/>
          <w:szCs w:val="24"/>
          <w:rtl/>
        </w:rPr>
        <w:t xml:space="preserve"> صیرفی، محمدرضا، کراسکیان موجمباری، آدیس و محمدی</w:t>
      </w:r>
      <w:r w:rsidR="00555739">
        <w:rPr>
          <w:rFonts w:cs="B Zar" w:hint="cs"/>
          <w:sz w:val="24"/>
          <w:szCs w:val="24"/>
          <w:rtl/>
        </w:rPr>
        <w:t xml:space="preserve"> فارسانی</w:t>
      </w:r>
      <w:r w:rsidRPr="007A4FB5">
        <w:rPr>
          <w:rFonts w:cs="B Zar" w:hint="cs"/>
          <w:sz w:val="24"/>
          <w:szCs w:val="24"/>
          <w:rtl/>
        </w:rPr>
        <w:t xml:space="preserve">، غلامرضا. (1398). </w:t>
      </w:r>
      <w:r w:rsidRPr="007A4FB5">
        <w:rPr>
          <w:rFonts w:cs="B Zar"/>
          <w:sz w:val="24"/>
          <w:szCs w:val="24"/>
          <w:rtl/>
        </w:rPr>
        <w:t>اثربخشی درمان مبتنی بر پذیرش و تعهد بر کاهش وزن و تنظیم شناختی هیجان در افراد مبتل</w:t>
      </w:r>
      <w:r w:rsidRPr="007A4FB5">
        <w:rPr>
          <w:rFonts w:cs="B Zar" w:hint="cs"/>
          <w:sz w:val="24"/>
          <w:szCs w:val="24"/>
          <w:rtl/>
        </w:rPr>
        <w:t>ا</w:t>
      </w:r>
      <w:r w:rsidRPr="007A4FB5">
        <w:rPr>
          <w:rFonts w:cs="B Zar"/>
          <w:sz w:val="24"/>
          <w:szCs w:val="24"/>
          <w:rtl/>
        </w:rPr>
        <w:t xml:space="preserve"> به چاق</w:t>
      </w:r>
      <w:r w:rsidRPr="007A4FB5">
        <w:rPr>
          <w:rFonts w:cs="B Zar" w:hint="cs"/>
          <w:sz w:val="24"/>
          <w:szCs w:val="24"/>
          <w:rtl/>
        </w:rPr>
        <w:t xml:space="preserve">ی. </w:t>
      </w:r>
      <w:r w:rsidRPr="00F51EFE">
        <w:rPr>
          <w:rFonts w:cs="B Zar" w:hint="cs"/>
          <w:i/>
          <w:iCs/>
          <w:sz w:val="24"/>
          <w:szCs w:val="24"/>
          <w:rtl/>
        </w:rPr>
        <w:t>آموزش بهداشت و ارتقاء سلامت ایران</w:t>
      </w:r>
      <w:r w:rsidRPr="007A4FB5">
        <w:rPr>
          <w:rFonts w:cs="B Zar" w:hint="cs"/>
          <w:sz w:val="24"/>
          <w:szCs w:val="24"/>
          <w:rtl/>
        </w:rPr>
        <w:t>، 7(2)، 192-201.</w:t>
      </w:r>
    </w:p>
    <w:p w14:paraId="77E84167" w14:textId="77777777" w:rsidR="007A4FB5" w:rsidRPr="007A4FB5" w:rsidRDefault="007A4FB5" w:rsidP="007A4FB5">
      <w:pPr>
        <w:spacing w:after="0" w:line="240" w:lineRule="auto"/>
        <w:ind w:hanging="222"/>
        <w:jc w:val="both"/>
        <w:rPr>
          <w:rFonts w:cs="B Zar"/>
          <w:sz w:val="24"/>
          <w:szCs w:val="24"/>
        </w:rPr>
      </w:pPr>
      <w:hyperlink r:id="rId72" w:history="1">
        <w:r w:rsidRPr="007A4FB5">
          <w:rPr>
            <w:rStyle w:val="Hyperlink"/>
            <w:rFonts w:cs="B Zar"/>
            <w:sz w:val="24"/>
            <w:szCs w:val="24"/>
            <w:u w:val="none"/>
          </w:rPr>
          <w:t>http://doi.org/10.30699/ijhehp/7.2.192</w:t>
        </w:r>
      </w:hyperlink>
      <w:r w:rsidRPr="007A4FB5">
        <w:rPr>
          <w:rFonts w:cs="B Zar"/>
          <w:sz w:val="24"/>
          <w:szCs w:val="24"/>
        </w:rPr>
        <w:t>.</w:t>
      </w:r>
    </w:p>
    <w:p w14:paraId="690CFE91" w14:textId="77777777" w:rsidR="004A6EB7" w:rsidRDefault="004A6EB7" w:rsidP="004A6EB7">
      <w:pPr>
        <w:bidi w:val="0"/>
        <w:spacing w:after="0" w:line="240" w:lineRule="auto"/>
        <w:jc w:val="both"/>
        <w:rPr>
          <w:rFonts w:ascii="Times New Roman" w:hAnsi="Times New Roman" w:cs="B Zar"/>
          <w:b/>
          <w:bCs/>
          <w:color w:val="A42898"/>
          <w:lang w:bidi="ar-SA"/>
        </w:rPr>
      </w:pPr>
      <w:r w:rsidRPr="007C7467">
        <w:rPr>
          <w:rFonts w:ascii="Times New Roman" w:hAnsi="Times New Roman" w:cs="B Zar"/>
          <w:b/>
          <w:bCs/>
          <w:color w:val="A42898"/>
          <w:lang w:bidi="ar-SA"/>
        </w:rPr>
        <w:t>References</w:t>
      </w:r>
    </w:p>
    <w:p w14:paraId="0130C038" w14:textId="77777777" w:rsidR="00975205" w:rsidRPr="00975205" w:rsidRDefault="00975205" w:rsidP="00975205">
      <w:pPr>
        <w:bidi w:val="0"/>
        <w:spacing w:after="0" w:line="240" w:lineRule="auto"/>
        <w:ind w:hanging="284"/>
        <w:jc w:val="both"/>
        <w:rPr>
          <w:rFonts w:asciiTheme="majorBidi" w:hAnsiTheme="majorBidi" w:cstheme="majorBidi"/>
          <w:sz w:val="24"/>
          <w:szCs w:val="24"/>
          <w:lang w:bidi="ar-SA"/>
        </w:rPr>
      </w:pPr>
      <w:r w:rsidRPr="00975205">
        <w:rPr>
          <w:rFonts w:asciiTheme="majorBidi" w:hAnsiTheme="majorBidi" w:cstheme="majorBidi"/>
          <w:sz w:val="24"/>
          <w:szCs w:val="24"/>
          <w:lang w:bidi="ar-SA"/>
        </w:rPr>
        <w:t xml:space="preserve">Abdoli, M., Schiechtl, E., Rosato, M. S., Mangweth-Matzek, B., </w:t>
      </w:r>
      <w:proofErr w:type="spellStart"/>
      <w:r w:rsidRPr="00975205">
        <w:rPr>
          <w:rFonts w:asciiTheme="majorBidi" w:hAnsiTheme="majorBidi" w:cstheme="majorBidi"/>
          <w:sz w:val="24"/>
          <w:szCs w:val="24"/>
          <w:lang w:bidi="ar-SA"/>
        </w:rPr>
        <w:t>Cotrufo</w:t>
      </w:r>
      <w:proofErr w:type="spellEnd"/>
      <w:r w:rsidRPr="00975205">
        <w:rPr>
          <w:rFonts w:asciiTheme="majorBidi" w:hAnsiTheme="majorBidi" w:cstheme="majorBidi"/>
          <w:sz w:val="24"/>
          <w:szCs w:val="24"/>
          <w:lang w:bidi="ar-SA"/>
        </w:rPr>
        <w:t>, P., &amp; Hüfner, K. (2025). Body image, self-esteem, emotion regulation, and eating disorders in adults: a systematic review. </w:t>
      </w:r>
      <w:proofErr w:type="spellStart"/>
      <w:r w:rsidRPr="00975205">
        <w:rPr>
          <w:rFonts w:asciiTheme="majorBidi" w:hAnsiTheme="majorBidi" w:cstheme="majorBidi"/>
          <w:i/>
          <w:iCs/>
          <w:sz w:val="24"/>
          <w:szCs w:val="24"/>
          <w:lang w:bidi="ar-SA"/>
        </w:rPr>
        <w:t>Neuropsychiatrie</w:t>
      </w:r>
      <w:proofErr w:type="spellEnd"/>
      <w:r w:rsidRPr="00975205">
        <w:rPr>
          <w:rFonts w:asciiTheme="majorBidi" w:hAnsiTheme="majorBidi" w:cstheme="majorBidi"/>
          <w:sz w:val="24"/>
          <w:szCs w:val="24"/>
          <w:lang w:bidi="ar-SA"/>
        </w:rPr>
        <w:t>, </w:t>
      </w:r>
      <w:r w:rsidRPr="00975205">
        <w:rPr>
          <w:rFonts w:asciiTheme="majorBidi" w:hAnsiTheme="majorBidi" w:cstheme="majorBidi"/>
          <w:i/>
          <w:iCs/>
          <w:sz w:val="24"/>
          <w:szCs w:val="24"/>
          <w:lang w:bidi="ar-SA"/>
        </w:rPr>
        <w:t>39</w:t>
      </w:r>
      <w:r w:rsidRPr="00975205">
        <w:rPr>
          <w:rFonts w:asciiTheme="majorBidi" w:hAnsiTheme="majorBidi" w:cstheme="majorBidi"/>
          <w:sz w:val="24"/>
          <w:szCs w:val="24"/>
          <w:lang w:bidi="ar-SA"/>
        </w:rPr>
        <w:t>(3), 118-132.</w:t>
      </w:r>
      <w:hyperlink r:id="rId73" w:history="1">
        <w:r w:rsidRPr="00975205">
          <w:rPr>
            <w:rStyle w:val="Hyperlink"/>
            <w:rFonts w:asciiTheme="majorBidi" w:hAnsiTheme="majorBidi" w:cstheme="majorBidi"/>
            <w:sz w:val="24"/>
            <w:szCs w:val="24"/>
            <w:lang w:bidi="ar-SA"/>
          </w:rPr>
          <w:t>doi: 10.1007/s40211-025-00544-4</w:t>
        </w:r>
      </w:hyperlink>
    </w:p>
    <w:p w14:paraId="464ADC64" w14:textId="77777777" w:rsidR="00975205" w:rsidRPr="00975205" w:rsidRDefault="00975205" w:rsidP="00975205">
      <w:pPr>
        <w:bidi w:val="0"/>
        <w:spacing w:after="0" w:line="240" w:lineRule="auto"/>
        <w:ind w:hanging="284"/>
        <w:jc w:val="both"/>
        <w:rPr>
          <w:rFonts w:asciiTheme="majorBidi" w:hAnsiTheme="majorBidi" w:cstheme="majorBidi"/>
          <w:sz w:val="24"/>
          <w:szCs w:val="24"/>
          <w:lang w:bidi="ar-SA"/>
        </w:rPr>
      </w:pPr>
      <w:r w:rsidRPr="00975205">
        <w:rPr>
          <w:rFonts w:asciiTheme="majorBidi" w:hAnsiTheme="majorBidi" w:cstheme="majorBidi"/>
          <w:sz w:val="24"/>
          <w:szCs w:val="24"/>
          <w:lang w:bidi="ar-SA"/>
        </w:rPr>
        <w:t xml:space="preserve">Abiri, B., Ahmadi, A. R., Amini, S., Akbari, M., </w:t>
      </w:r>
      <w:proofErr w:type="spellStart"/>
      <w:r w:rsidRPr="00975205">
        <w:rPr>
          <w:rFonts w:asciiTheme="majorBidi" w:hAnsiTheme="majorBidi" w:cstheme="majorBidi"/>
          <w:sz w:val="24"/>
          <w:szCs w:val="24"/>
          <w:lang w:bidi="ar-SA"/>
        </w:rPr>
        <w:t>Hosseinpanah</w:t>
      </w:r>
      <w:proofErr w:type="spellEnd"/>
      <w:r w:rsidRPr="00975205">
        <w:rPr>
          <w:rFonts w:asciiTheme="majorBidi" w:hAnsiTheme="majorBidi" w:cstheme="majorBidi"/>
          <w:sz w:val="24"/>
          <w:szCs w:val="24"/>
          <w:lang w:bidi="ar-SA"/>
        </w:rPr>
        <w:t xml:space="preserve">, F., </w:t>
      </w:r>
      <w:proofErr w:type="spellStart"/>
      <w:r w:rsidRPr="00975205">
        <w:rPr>
          <w:rFonts w:asciiTheme="majorBidi" w:hAnsiTheme="majorBidi" w:cstheme="majorBidi"/>
          <w:sz w:val="24"/>
          <w:szCs w:val="24"/>
          <w:lang w:bidi="ar-SA"/>
        </w:rPr>
        <w:t>Madinehzad</w:t>
      </w:r>
      <w:proofErr w:type="spellEnd"/>
      <w:r w:rsidRPr="00975205">
        <w:rPr>
          <w:rFonts w:asciiTheme="majorBidi" w:hAnsiTheme="majorBidi" w:cstheme="majorBidi"/>
          <w:sz w:val="24"/>
          <w:szCs w:val="24"/>
          <w:lang w:bidi="ar-SA"/>
        </w:rPr>
        <w:t>, S. A., ... &amp; Valizadeh, M. (2023). Prevalence of overweight and obesity among Iranian population: a systematic review and meta-analysis. </w:t>
      </w:r>
      <w:r w:rsidRPr="00975205">
        <w:rPr>
          <w:rFonts w:asciiTheme="majorBidi" w:hAnsiTheme="majorBidi" w:cstheme="majorBidi"/>
          <w:i/>
          <w:iCs/>
          <w:sz w:val="24"/>
          <w:szCs w:val="24"/>
          <w:lang w:bidi="ar-SA"/>
        </w:rPr>
        <w:t>Journal of Health, Population and Nutrition</w:t>
      </w:r>
      <w:r w:rsidRPr="00975205">
        <w:rPr>
          <w:rFonts w:asciiTheme="majorBidi" w:hAnsiTheme="majorBidi" w:cstheme="majorBidi"/>
          <w:sz w:val="24"/>
          <w:szCs w:val="24"/>
          <w:lang w:bidi="ar-SA"/>
        </w:rPr>
        <w:t>, </w:t>
      </w:r>
      <w:r w:rsidRPr="00975205">
        <w:rPr>
          <w:rFonts w:asciiTheme="majorBidi" w:hAnsiTheme="majorBidi" w:cstheme="majorBidi"/>
          <w:i/>
          <w:iCs/>
          <w:sz w:val="24"/>
          <w:szCs w:val="24"/>
          <w:lang w:bidi="ar-SA"/>
        </w:rPr>
        <w:t>42</w:t>
      </w:r>
      <w:r w:rsidRPr="00975205">
        <w:rPr>
          <w:rFonts w:asciiTheme="majorBidi" w:hAnsiTheme="majorBidi" w:cstheme="majorBidi"/>
          <w:sz w:val="24"/>
          <w:szCs w:val="24"/>
          <w:lang w:bidi="ar-SA"/>
        </w:rPr>
        <w:t>(1), 70.</w:t>
      </w:r>
      <w:hyperlink r:id="rId74" w:history="1">
        <w:r w:rsidRPr="00975205">
          <w:rPr>
            <w:rStyle w:val="Hyperlink"/>
            <w:rFonts w:asciiTheme="majorBidi" w:hAnsiTheme="majorBidi" w:cstheme="majorBidi"/>
            <w:sz w:val="24"/>
            <w:szCs w:val="24"/>
            <w:lang w:bidi="ar-SA"/>
          </w:rPr>
          <w:t>DOI: 10.1186/s41043-023-00419-w</w:t>
        </w:r>
      </w:hyperlink>
    </w:p>
    <w:p w14:paraId="40F5BD13" w14:textId="77777777" w:rsidR="00975205" w:rsidRPr="00975205" w:rsidRDefault="00975205" w:rsidP="00975205">
      <w:pPr>
        <w:bidi w:val="0"/>
        <w:spacing w:after="0" w:line="240" w:lineRule="auto"/>
        <w:ind w:hanging="284"/>
        <w:jc w:val="both"/>
        <w:rPr>
          <w:rFonts w:asciiTheme="majorBidi" w:hAnsiTheme="majorBidi" w:cstheme="majorBidi"/>
          <w:sz w:val="24"/>
          <w:szCs w:val="24"/>
          <w:rtl/>
        </w:rPr>
      </w:pPr>
      <w:r w:rsidRPr="00975205">
        <w:rPr>
          <w:rFonts w:asciiTheme="majorBidi" w:hAnsiTheme="majorBidi" w:cstheme="majorBidi"/>
          <w:sz w:val="24"/>
          <w:szCs w:val="24"/>
          <w:lang w:bidi="ar-SA"/>
        </w:rPr>
        <w:t>Ahmed, S. K., &amp; Mohammed, R. A. (2025). Obesity: Prevalence, causes, consequences, management, preventive strategies and future research directions. </w:t>
      </w:r>
      <w:r w:rsidRPr="00975205">
        <w:rPr>
          <w:rFonts w:asciiTheme="majorBidi" w:hAnsiTheme="majorBidi" w:cstheme="majorBidi"/>
          <w:i/>
          <w:iCs/>
          <w:sz w:val="24"/>
          <w:szCs w:val="24"/>
          <w:lang w:bidi="ar-SA"/>
        </w:rPr>
        <w:t>Metabolism open</w:t>
      </w:r>
      <w:r w:rsidRPr="00975205">
        <w:rPr>
          <w:rFonts w:asciiTheme="majorBidi" w:hAnsiTheme="majorBidi" w:cstheme="majorBidi"/>
          <w:sz w:val="24"/>
          <w:szCs w:val="24"/>
          <w:lang w:bidi="ar-SA"/>
        </w:rPr>
        <w:t>, </w:t>
      </w:r>
      <w:r w:rsidRPr="00975205">
        <w:rPr>
          <w:rFonts w:asciiTheme="majorBidi" w:hAnsiTheme="majorBidi" w:cstheme="majorBidi"/>
          <w:i/>
          <w:iCs/>
          <w:sz w:val="24"/>
          <w:szCs w:val="24"/>
          <w:lang w:bidi="ar-SA"/>
        </w:rPr>
        <w:t>27</w:t>
      </w:r>
      <w:r w:rsidRPr="00975205">
        <w:rPr>
          <w:rFonts w:asciiTheme="majorBidi" w:hAnsiTheme="majorBidi" w:cstheme="majorBidi"/>
          <w:sz w:val="24"/>
          <w:szCs w:val="24"/>
          <w:lang w:bidi="ar-SA"/>
        </w:rPr>
        <w:t>, 100375.</w:t>
      </w:r>
      <w:hyperlink r:id="rId75" w:history="1">
        <w:r w:rsidRPr="00975205">
          <w:rPr>
            <w:rStyle w:val="Hyperlink"/>
            <w:rFonts w:asciiTheme="majorBidi" w:hAnsiTheme="majorBidi" w:cstheme="majorBidi"/>
            <w:sz w:val="24"/>
            <w:szCs w:val="24"/>
            <w:lang w:bidi="ar-SA"/>
          </w:rPr>
          <w:t>https://doi.org/10.1016/j.metop.2025.100375</w:t>
        </w:r>
      </w:hyperlink>
    </w:p>
    <w:p w14:paraId="2E63518D" w14:textId="77777777" w:rsidR="00975205" w:rsidRPr="00975205" w:rsidRDefault="00975205" w:rsidP="00975205">
      <w:pPr>
        <w:bidi w:val="0"/>
        <w:spacing w:after="0" w:line="240" w:lineRule="auto"/>
        <w:ind w:hanging="284"/>
        <w:jc w:val="both"/>
        <w:rPr>
          <w:rFonts w:asciiTheme="majorBidi" w:hAnsiTheme="majorBidi" w:cstheme="majorBidi"/>
          <w:sz w:val="24"/>
          <w:szCs w:val="24"/>
          <w:lang w:bidi="ar-SA"/>
        </w:rPr>
      </w:pPr>
      <w:proofErr w:type="spellStart"/>
      <w:r w:rsidRPr="00975205">
        <w:rPr>
          <w:rFonts w:asciiTheme="majorBidi" w:hAnsiTheme="majorBidi" w:cstheme="majorBidi"/>
          <w:sz w:val="24"/>
          <w:szCs w:val="24"/>
          <w:lang w:bidi="ar-SA"/>
        </w:rPr>
        <w:t>Arexis</w:t>
      </w:r>
      <w:proofErr w:type="spellEnd"/>
      <w:r w:rsidRPr="00975205">
        <w:rPr>
          <w:rFonts w:asciiTheme="majorBidi" w:hAnsiTheme="majorBidi" w:cstheme="majorBidi"/>
          <w:sz w:val="24"/>
          <w:szCs w:val="24"/>
          <w:lang w:bidi="ar-SA"/>
        </w:rPr>
        <w:t xml:space="preserve">, M., Feron, G., Brindisi, M. C., Billot, P. É., &amp; </w:t>
      </w:r>
      <w:proofErr w:type="spellStart"/>
      <w:r w:rsidRPr="00975205">
        <w:rPr>
          <w:rFonts w:asciiTheme="majorBidi" w:hAnsiTheme="majorBidi" w:cstheme="majorBidi"/>
          <w:sz w:val="24"/>
          <w:szCs w:val="24"/>
          <w:lang w:bidi="ar-SA"/>
        </w:rPr>
        <w:t>Chambaron</w:t>
      </w:r>
      <w:proofErr w:type="spellEnd"/>
      <w:r w:rsidRPr="00975205">
        <w:rPr>
          <w:rFonts w:asciiTheme="majorBidi" w:hAnsiTheme="majorBidi" w:cstheme="majorBidi"/>
          <w:sz w:val="24"/>
          <w:szCs w:val="24"/>
          <w:lang w:bidi="ar-SA"/>
        </w:rPr>
        <w:t>, S. (2023). A scoping review of emotion regulation and inhibition in emotional eating and binge-eating disorder: what about a continuum? </w:t>
      </w:r>
      <w:r w:rsidRPr="00975205">
        <w:rPr>
          <w:rFonts w:asciiTheme="majorBidi" w:hAnsiTheme="majorBidi" w:cstheme="majorBidi"/>
          <w:i/>
          <w:iCs/>
          <w:sz w:val="24"/>
          <w:szCs w:val="24"/>
          <w:lang w:bidi="ar-SA"/>
        </w:rPr>
        <w:t>Journal of Eating Disorders</w:t>
      </w:r>
      <w:r w:rsidRPr="00975205">
        <w:rPr>
          <w:rFonts w:asciiTheme="majorBidi" w:hAnsiTheme="majorBidi" w:cstheme="majorBidi"/>
          <w:sz w:val="24"/>
          <w:szCs w:val="24"/>
          <w:lang w:bidi="ar-SA"/>
        </w:rPr>
        <w:t>, </w:t>
      </w:r>
      <w:r w:rsidRPr="00975205">
        <w:rPr>
          <w:rFonts w:asciiTheme="majorBidi" w:hAnsiTheme="majorBidi" w:cstheme="majorBidi"/>
          <w:i/>
          <w:iCs/>
          <w:sz w:val="24"/>
          <w:szCs w:val="24"/>
          <w:lang w:bidi="ar-SA"/>
        </w:rPr>
        <w:t>11</w:t>
      </w:r>
      <w:r w:rsidRPr="00975205">
        <w:rPr>
          <w:rFonts w:asciiTheme="majorBidi" w:hAnsiTheme="majorBidi" w:cstheme="majorBidi"/>
          <w:sz w:val="24"/>
          <w:szCs w:val="24"/>
          <w:lang w:bidi="ar-SA"/>
        </w:rPr>
        <w:t>(1), 197.</w:t>
      </w:r>
      <w:hyperlink r:id="rId76" w:history="1">
        <w:r w:rsidRPr="00975205">
          <w:rPr>
            <w:rStyle w:val="Hyperlink"/>
            <w:rFonts w:asciiTheme="majorBidi" w:hAnsiTheme="majorBidi" w:cstheme="majorBidi"/>
            <w:sz w:val="24"/>
            <w:szCs w:val="24"/>
            <w:lang w:bidi="ar-SA"/>
          </w:rPr>
          <w:t xml:space="preserve"> DOI: 10.1186/s40337-023-00916-7</w:t>
        </w:r>
      </w:hyperlink>
    </w:p>
    <w:p w14:paraId="491DD463" w14:textId="1B39FF16" w:rsidR="003D57BF" w:rsidRDefault="003D57BF" w:rsidP="003D57BF">
      <w:pPr>
        <w:bidi w:val="0"/>
        <w:spacing w:after="0" w:line="240" w:lineRule="auto"/>
        <w:ind w:hanging="284"/>
        <w:jc w:val="both"/>
        <w:rPr>
          <w:rFonts w:asciiTheme="majorBidi" w:hAnsiTheme="majorBidi" w:cstheme="majorBidi"/>
          <w:sz w:val="24"/>
          <w:szCs w:val="24"/>
          <w:lang w:bidi="ar-SA"/>
        </w:rPr>
      </w:pPr>
      <w:proofErr w:type="spellStart"/>
      <w:r w:rsidRPr="003D57BF">
        <w:rPr>
          <w:rFonts w:asciiTheme="majorBidi" w:hAnsiTheme="majorBidi" w:cstheme="majorBidi"/>
          <w:sz w:val="24"/>
          <w:szCs w:val="24"/>
          <w:lang w:bidi="ar-SA"/>
        </w:rPr>
        <w:t>Asmari</w:t>
      </w:r>
      <w:proofErr w:type="spellEnd"/>
      <w:r w:rsidRPr="003D57BF">
        <w:rPr>
          <w:rFonts w:asciiTheme="majorBidi" w:hAnsiTheme="majorBidi" w:cstheme="majorBidi"/>
          <w:sz w:val="24"/>
          <w:szCs w:val="24"/>
          <w:lang w:bidi="ar-SA"/>
        </w:rPr>
        <w:t xml:space="preserve"> </w:t>
      </w:r>
      <w:proofErr w:type="spellStart"/>
      <w:r w:rsidRPr="003D57BF">
        <w:rPr>
          <w:rFonts w:asciiTheme="majorBidi" w:hAnsiTheme="majorBidi" w:cstheme="majorBidi"/>
          <w:sz w:val="24"/>
          <w:szCs w:val="24"/>
          <w:lang w:bidi="ar-SA"/>
        </w:rPr>
        <w:t>Bardezard</w:t>
      </w:r>
      <w:proofErr w:type="spellEnd"/>
      <w:r w:rsidRPr="003D57BF">
        <w:rPr>
          <w:rFonts w:asciiTheme="majorBidi" w:hAnsiTheme="majorBidi" w:cstheme="majorBidi"/>
          <w:sz w:val="24"/>
          <w:szCs w:val="24"/>
          <w:lang w:bidi="ar-SA"/>
        </w:rPr>
        <w:t xml:space="preserve"> Y, </w:t>
      </w:r>
      <w:proofErr w:type="spellStart"/>
      <w:r w:rsidRPr="003D57BF">
        <w:rPr>
          <w:rFonts w:asciiTheme="majorBidi" w:hAnsiTheme="majorBidi" w:cstheme="majorBidi"/>
          <w:sz w:val="24"/>
          <w:szCs w:val="24"/>
          <w:lang w:bidi="ar-SA"/>
        </w:rPr>
        <w:t>Khanjani</w:t>
      </w:r>
      <w:proofErr w:type="spellEnd"/>
      <w:r w:rsidRPr="003D57BF">
        <w:rPr>
          <w:rFonts w:asciiTheme="majorBidi" w:hAnsiTheme="majorBidi" w:cstheme="majorBidi"/>
          <w:sz w:val="24"/>
          <w:szCs w:val="24"/>
          <w:lang w:bidi="ar-SA"/>
        </w:rPr>
        <w:t xml:space="preserve"> S, Mousavi Asl E, </w:t>
      </w:r>
      <w:proofErr w:type="spellStart"/>
      <w:r w:rsidRPr="003D57BF">
        <w:rPr>
          <w:rFonts w:asciiTheme="majorBidi" w:hAnsiTheme="majorBidi" w:cstheme="majorBidi"/>
          <w:sz w:val="24"/>
          <w:szCs w:val="24"/>
          <w:lang w:bidi="ar-SA"/>
        </w:rPr>
        <w:t>Dolatshahi</w:t>
      </w:r>
      <w:proofErr w:type="spellEnd"/>
      <w:r w:rsidRPr="003D57BF">
        <w:rPr>
          <w:rFonts w:asciiTheme="majorBidi" w:hAnsiTheme="majorBidi" w:cstheme="majorBidi"/>
          <w:sz w:val="24"/>
          <w:szCs w:val="24"/>
          <w:lang w:bidi="ar-SA"/>
        </w:rPr>
        <w:t xml:space="preserve"> B.</w:t>
      </w:r>
      <w:r>
        <w:rPr>
          <w:rFonts w:asciiTheme="majorBidi" w:hAnsiTheme="majorBidi" w:cstheme="majorBidi"/>
          <w:sz w:val="24"/>
          <w:szCs w:val="24"/>
          <w:lang w:bidi="ar-SA"/>
        </w:rPr>
        <w:t xml:space="preserve"> (2021).</w:t>
      </w:r>
      <w:r w:rsidRPr="003D57BF">
        <w:rPr>
          <w:rFonts w:asciiTheme="majorBidi" w:hAnsiTheme="majorBidi" w:cstheme="majorBidi"/>
          <w:sz w:val="24"/>
          <w:szCs w:val="24"/>
          <w:lang w:bidi="ar-SA"/>
        </w:rPr>
        <w:t xml:space="preserve"> Effect of Emotion-focused Therapy on Anxiety, Depression and Difficulty in Emotion Regulation in Women </w:t>
      </w:r>
      <w:proofErr w:type="gramStart"/>
      <w:r w:rsidRPr="003D57BF">
        <w:rPr>
          <w:rFonts w:asciiTheme="majorBidi" w:hAnsiTheme="majorBidi" w:cstheme="majorBidi"/>
          <w:sz w:val="24"/>
          <w:szCs w:val="24"/>
          <w:lang w:bidi="ar-SA"/>
        </w:rPr>
        <w:t>With</w:t>
      </w:r>
      <w:proofErr w:type="gramEnd"/>
      <w:r w:rsidRPr="003D57BF">
        <w:rPr>
          <w:rFonts w:asciiTheme="majorBidi" w:hAnsiTheme="majorBidi" w:cstheme="majorBidi"/>
          <w:sz w:val="24"/>
          <w:szCs w:val="24"/>
          <w:lang w:bidi="ar-SA"/>
        </w:rPr>
        <w:t xml:space="preserve"> Binge Eating Disorder</w:t>
      </w:r>
      <w:r w:rsidRPr="00896C55">
        <w:rPr>
          <w:rFonts w:asciiTheme="majorBidi" w:hAnsiTheme="majorBidi" w:cstheme="majorBidi"/>
          <w:i/>
          <w:iCs/>
          <w:sz w:val="24"/>
          <w:szCs w:val="24"/>
          <w:lang w:bidi="ar-SA"/>
        </w:rPr>
        <w:t xml:space="preserve">. </w:t>
      </w:r>
      <w:r w:rsidR="00896C55" w:rsidRPr="00896C55">
        <w:rPr>
          <w:rFonts w:asciiTheme="majorBidi" w:hAnsiTheme="majorBidi" w:cstheme="majorBidi"/>
          <w:i/>
          <w:iCs/>
          <w:sz w:val="24"/>
          <w:szCs w:val="24"/>
          <w:lang w:bidi="ar-SA"/>
        </w:rPr>
        <w:t>Iranian Journal of Psychiatry and Clinical Psychology</w:t>
      </w:r>
      <w:r w:rsidRPr="003D57BF">
        <w:rPr>
          <w:rFonts w:asciiTheme="majorBidi" w:hAnsiTheme="majorBidi" w:cstheme="majorBidi"/>
          <w:sz w:val="24"/>
          <w:szCs w:val="24"/>
          <w:lang w:bidi="ar-SA"/>
        </w:rPr>
        <w:t>; 27 (1) :2-15</w:t>
      </w:r>
      <w:r>
        <w:rPr>
          <w:rFonts w:asciiTheme="majorBidi" w:hAnsiTheme="majorBidi" w:cstheme="majorBidi"/>
          <w:sz w:val="24"/>
          <w:szCs w:val="24"/>
          <w:lang w:bidi="ar-SA"/>
        </w:rPr>
        <w:t xml:space="preserve"> (in </w:t>
      </w:r>
      <w:proofErr w:type="spellStart"/>
      <w:r>
        <w:rPr>
          <w:rFonts w:asciiTheme="majorBidi" w:hAnsiTheme="majorBidi" w:cstheme="majorBidi"/>
          <w:sz w:val="24"/>
          <w:szCs w:val="24"/>
          <w:lang w:bidi="ar-SA"/>
        </w:rPr>
        <w:t>persian</w:t>
      </w:r>
      <w:proofErr w:type="spellEnd"/>
      <w:r>
        <w:rPr>
          <w:rFonts w:asciiTheme="majorBidi" w:hAnsiTheme="majorBidi" w:cstheme="majorBidi"/>
          <w:sz w:val="24"/>
          <w:szCs w:val="24"/>
          <w:lang w:bidi="ar-SA"/>
        </w:rPr>
        <w:t xml:space="preserve">). </w:t>
      </w:r>
      <w:hyperlink r:id="rId77" w:history="1">
        <w:r w:rsidRPr="004E631A">
          <w:rPr>
            <w:rStyle w:val="Hyperlink"/>
            <w:rFonts w:asciiTheme="majorBidi" w:hAnsiTheme="majorBidi" w:cstheme="majorBidi"/>
            <w:sz w:val="24"/>
            <w:szCs w:val="24"/>
            <w:lang w:bidi="ar-SA"/>
          </w:rPr>
          <w:t>http://ijpcp.iums.ac.ir/article-1-3119-fa.html</w:t>
        </w:r>
      </w:hyperlink>
      <w:r w:rsidRPr="003D57BF">
        <w:rPr>
          <w:rFonts w:asciiTheme="majorBidi" w:hAnsiTheme="majorBidi" w:cstheme="majorBidi"/>
          <w:sz w:val="24"/>
          <w:szCs w:val="24"/>
          <w:lang w:bidi="ar-SA"/>
        </w:rPr>
        <w:t xml:space="preserve"> </w:t>
      </w:r>
    </w:p>
    <w:p w14:paraId="6408E1D8" w14:textId="129710F9" w:rsidR="0040635F" w:rsidRDefault="0040635F" w:rsidP="0040635F">
      <w:pPr>
        <w:bidi w:val="0"/>
        <w:spacing w:after="0" w:line="240" w:lineRule="auto"/>
        <w:ind w:hanging="284"/>
        <w:jc w:val="both"/>
        <w:rPr>
          <w:rFonts w:asciiTheme="majorBidi" w:hAnsiTheme="majorBidi" w:cstheme="majorBidi"/>
          <w:sz w:val="24"/>
          <w:szCs w:val="24"/>
          <w:lang w:bidi="ar-SA"/>
        </w:rPr>
      </w:pPr>
      <w:r w:rsidRPr="0040635F">
        <w:rPr>
          <w:rFonts w:asciiTheme="majorBidi" w:hAnsiTheme="majorBidi" w:cstheme="majorBidi"/>
          <w:sz w:val="24"/>
          <w:szCs w:val="24"/>
          <w:lang w:bidi="ar-SA"/>
        </w:rPr>
        <w:t>Bagheri Avval Taheri S, Soleimani E, Zeinali S. (2026). The effectiveness of acceptance and commitment therapy (ACT) group training on spiritual-social health and emotion regulation of delinquent women. </w:t>
      </w:r>
      <w:r w:rsidRPr="0040635F">
        <w:rPr>
          <w:rFonts w:asciiTheme="majorBidi" w:hAnsiTheme="majorBidi" w:cstheme="majorBidi"/>
          <w:i/>
          <w:iCs/>
          <w:sz w:val="24"/>
          <w:szCs w:val="24"/>
          <w:lang w:bidi="ar-SA"/>
        </w:rPr>
        <w:t>Journal of Psychological Science</w:t>
      </w:r>
      <w:r w:rsidRPr="0040635F">
        <w:rPr>
          <w:rFonts w:asciiTheme="majorBidi" w:hAnsiTheme="majorBidi" w:cstheme="majorBidi"/>
          <w:sz w:val="24"/>
          <w:szCs w:val="24"/>
          <w:lang w:bidi="ar-SA"/>
        </w:rPr>
        <w:t>. </w:t>
      </w:r>
      <w:r w:rsidRPr="0040635F">
        <w:rPr>
          <w:rFonts w:asciiTheme="majorBidi" w:hAnsiTheme="majorBidi" w:cstheme="majorBidi"/>
          <w:i/>
          <w:iCs/>
          <w:sz w:val="24"/>
          <w:szCs w:val="24"/>
          <w:lang w:bidi="ar-SA"/>
        </w:rPr>
        <w:t>25</w:t>
      </w:r>
      <w:r w:rsidRPr="0040635F">
        <w:rPr>
          <w:rFonts w:asciiTheme="majorBidi" w:hAnsiTheme="majorBidi" w:cstheme="majorBidi"/>
          <w:sz w:val="24"/>
          <w:szCs w:val="24"/>
          <w:lang w:bidi="ar-SA"/>
        </w:rPr>
        <w:t>(159)</w:t>
      </w:r>
      <w:proofErr w:type="gramStart"/>
      <w:r w:rsidRPr="0040635F">
        <w:rPr>
          <w:rFonts w:asciiTheme="majorBidi" w:hAnsiTheme="majorBidi" w:cstheme="majorBidi"/>
          <w:sz w:val="24"/>
          <w:szCs w:val="24"/>
          <w:lang w:bidi="ar-SA"/>
        </w:rPr>
        <w:t>, :</w:t>
      </w:r>
      <w:proofErr w:type="gramEnd"/>
      <w:r w:rsidRPr="0040635F">
        <w:rPr>
          <w:rFonts w:asciiTheme="majorBidi" w:hAnsiTheme="majorBidi" w:cstheme="majorBidi"/>
          <w:sz w:val="24"/>
          <w:szCs w:val="24"/>
          <w:lang w:bidi="ar-SA"/>
        </w:rPr>
        <w:t xml:space="preserve"> 10</w:t>
      </w:r>
      <w:r>
        <w:rPr>
          <w:rFonts w:asciiTheme="majorBidi" w:hAnsiTheme="majorBidi" w:cstheme="majorBidi"/>
          <w:sz w:val="24"/>
          <w:szCs w:val="24"/>
          <w:lang w:bidi="ar-SA"/>
        </w:rPr>
        <w:t xml:space="preserve">. (in </w:t>
      </w:r>
      <w:proofErr w:type="spellStart"/>
      <w:r>
        <w:rPr>
          <w:rFonts w:asciiTheme="majorBidi" w:hAnsiTheme="majorBidi" w:cstheme="majorBidi"/>
          <w:sz w:val="24"/>
          <w:szCs w:val="24"/>
          <w:lang w:bidi="ar-SA"/>
        </w:rPr>
        <w:t>persian</w:t>
      </w:r>
      <w:proofErr w:type="spellEnd"/>
      <w:r>
        <w:rPr>
          <w:rFonts w:asciiTheme="majorBidi" w:hAnsiTheme="majorBidi" w:cstheme="majorBidi"/>
          <w:sz w:val="24"/>
          <w:szCs w:val="24"/>
          <w:lang w:bidi="ar-SA"/>
        </w:rPr>
        <w:t>).</w:t>
      </w:r>
      <w:r w:rsidRPr="0040635F">
        <w:rPr>
          <w:rFonts w:asciiTheme="majorBidi" w:hAnsiTheme="majorBidi" w:cstheme="majorBidi"/>
          <w:sz w:val="24"/>
          <w:szCs w:val="24"/>
          <w:lang w:bidi="ar-SA"/>
        </w:rPr>
        <w:t xml:space="preserve"> doi:</w:t>
      </w:r>
      <w:hyperlink r:id="rId78" w:history="1">
        <w:r w:rsidRPr="0040635F">
          <w:rPr>
            <w:rStyle w:val="Hyperlink"/>
            <w:rFonts w:asciiTheme="majorBidi" w:hAnsiTheme="majorBidi" w:cstheme="majorBidi"/>
            <w:sz w:val="24"/>
            <w:szCs w:val="24"/>
            <w:lang w:bidi="ar-SA"/>
          </w:rPr>
          <w:t>10.61186/jps.25.159.10</w:t>
        </w:r>
      </w:hyperlink>
    </w:p>
    <w:p w14:paraId="7ECAEEA6" w14:textId="0EA76978" w:rsidR="00272C46" w:rsidRDefault="00272C46" w:rsidP="00272C46">
      <w:pPr>
        <w:bidi w:val="0"/>
        <w:spacing w:after="0" w:line="240" w:lineRule="auto"/>
        <w:ind w:hanging="284"/>
        <w:jc w:val="both"/>
        <w:rPr>
          <w:rFonts w:asciiTheme="majorBidi" w:hAnsiTheme="majorBidi" w:cstheme="majorBidi"/>
          <w:sz w:val="24"/>
          <w:szCs w:val="24"/>
          <w:lang w:bidi="ar-SA"/>
        </w:rPr>
      </w:pPr>
      <w:r w:rsidRPr="00272C46">
        <w:rPr>
          <w:rFonts w:asciiTheme="majorBidi" w:hAnsiTheme="majorBidi" w:cstheme="majorBidi"/>
          <w:sz w:val="24"/>
          <w:szCs w:val="24"/>
          <w:lang w:bidi="ar-SA"/>
        </w:rPr>
        <w:t xml:space="preserve">Bayat M, </w:t>
      </w:r>
      <w:proofErr w:type="spellStart"/>
      <w:r w:rsidRPr="00272C46">
        <w:rPr>
          <w:rFonts w:asciiTheme="majorBidi" w:hAnsiTheme="majorBidi" w:cstheme="majorBidi"/>
          <w:sz w:val="24"/>
          <w:szCs w:val="24"/>
          <w:lang w:bidi="ar-SA"/>
        </w:rPr>
        <w:t>Basharpoor</w:t>
      </w:r>
      <w:proofErr w:type="spellEnd"/>
      <w:r w:rsidRPr="00272C46">
        <w:rPr>
          <w:rFonts w:asciiTheme="majorBidi" w:hAnsiTheme="majorBidi" w:cstheme="majorBidi"/>
          <w:sz w:val="24"/>
          <w:szCs w:val="24"/>
          <w:lang w:bidi="ar-SA"/>
        </w:rPr>
        <w:t xml:space="preserve"> S, Aghajani S, </w:t>
      </w:r>
      <w:proofErr w:type="spellStart"/>
      <w:r w:rsidRPr="00272C46">
        <w:rPr>
          <w:rFonts w:asciiTheme="majorBidi" w:hAnsiTheme="majorBidi" w:cstheme="majorBidi"/>
          <w:sz w:val="24"/>
          <w:szCs w:val="24"/>
          <w:lang w:bidi="ar-SA"/>
        </w:rPr>
        <w:t>Mikaeili</w:t>
      </w:r>
      <w:proofErr w:type="spellEnd"/>
      <w:r w:rsidRPr="00272C46">
        <w:rPr>
          <w:rFonts w:asciiTheme="majorBidi" w:hAnsiTheme="majorBidi" w:cstheme="majorBidi"/>
          <w:sz w:val="24"/>
          <w:szCs w:val="24"/>
          <w:lang w:bidi="ar-SA"/>
        </w:rPr>
        <w:t xml:space="preserve"> N. (2025). Comparing the effectiveness of emotional schema therapy and acceptance and commitment therapy on distress tolerance and emotion regulation difficulty in people with major depressive disorder. </w:t>
      </w:r>
      <w:r w:rsidRPr="00272C46">
        <w:rPr>
          <w:rFonts w:asciiTheme="majorBidi" w:hAnsiTheme="majorBidi" w:cstheme="majorBidi"/>
          <w:i/>
          <w:iCs/>
          <w:sz w:val="24"/>
          <w:szCs w:val="24"/>
          <w:lang w:bidi="ar-SA"/>
        </w:rPr>
        <w:t>Journal of Psychological Science</w:t>
      </w:r>
      <w:r w:rsidRPr="00272C46">
        <w:rPr>
          <w:rFonts w:asciiTheme="majorBidi" w:hAnsiTheme="majorBidi" w:cstheme="majorBidi"/>
          <w:sz w:val="24"/>
          <w:szCs w:val="24"/>
          <w:lang w:bidi="ar-SA"/>
        </w:rPr>
        <w:t>. </w:t>
      </w:r>
      <w:r w:rsidRPr="00272C46">
        <w:rPr>
          <w:rFonts w:asciiTheme="majorBidi" w:hAnsiTheme="majorBidi" w:cstheme="majorBidi"/>
          <w:i/>
          <w:iCs/>
          <w:sz w:val="24"/>
          <w:szCs w:val="24"/>
          <w:lang w:bidi="ar-SA"/>
        </w:rPr>
        <w:t>24</w:t>
      </w:r>
      <w:r w:rsidRPr="00272C46">
        <w:rPr>
          <w:rFonts w:asciiTheme="majorBidi" w:hAnsiTheme="majorBidi" w:cstheme="majorBidi"/>
          <w:sz w:val="24"/>
          <w:szCs w:val="24"/>
          <w:lang w:bidi="ar-SA"/>
        </w:rPr>
        <w:t>(150), 59-81.</w:t>
      </w:r>
      <w:r>
        <w:rPr>
          <w:rFonts w:asciiTheme="majorBidi" w:hAnsiTheme="majorBidi" w:cstheme="majorBidi"/>
          <w:sz w:val="24"/>
          <w:szCs w:val="24"/>
          <w:lang w:bidi="ar-SA"/>
        </w:rPr>
        <w:t xml:space="preserve"> (in </w:t>
      </w:r>
      <w:proofErr w:type="spellStart"/>
      <w:r>
        <w:rPr>
          <w:rFonts w:asciiTheme="majorBidi" w:hAnsiTheme="majorBidi" w:cstheme="majorBidi"/>
          <w:sz w:val="24"/>
          <w:szCs w:val="24"/>
          <w:lang w:bidi="ar-SA"/>
        </w:rPr>
        <w:t>persian</w:t>
      </w:r>
      <w:proofErr w:type="spellEnd"/>
      <w:r>
        <w:rPr>
          <w:rFonts w:asciiTheme="majorBidi" w:hAnsiTheme="majorBidi" w:cstheme="majorBidi"/>
          <w:sz w:val="24"/>
          <w:szCs w:val="24"/>
          <w:lang w:bidi="ar-SA"/>
        </w:rPr>
        <w:t>).</w:t>
      </w:r>
      <w:r w:rsidRPr="00272C46">
        <w:rPr>
          <w:rFonts w:asciiTheme="majorBidi" w:hAnsiTheme="majorBidi" w:cstheme="majorBidi"/>
          <w:sz w:val="24"/>
          <w:szCs w:val="24"/>
          <w:lang w:bidi="ar-SA"/>
        </w:rPr>
        <w:t xml:space="preserve"> doi:</w:t>
      </w:r>
      <w:hyperlink r:id="rId79" w:history="1">
        <w:r w:rsidRPr="00272C46">
          <w:rPr>
            <w:rStyle w:val="Hyperlink"/>
            <w:rFonts w:asciiTheme="majorBidi" w:hAnsiTheme="majorBidi" w:cstheme="majorBidi"/>
            <w:sz w:val="24"/>
            <w:szCs w:val="24"/>
            <w:lang w:bidi="ar-SA"/>
          </w:rPr>
          <w:t>10.61186/jps.24.150.59</w:t>
        </w:r>
      </w:hyperlink>
      <w:r w:rsidRPr="00272C46">
        <w:rPr>
          <w:rFonts w:asciiTheme="majorBidi" w:hAnsiTheme="majorBidi" w:cstheme="majorBidi"/>
          <w:sz w:val="24"/>
          <w:szCs w:val="24"/>
          <w:lang w:bidi="ar-SA"/>
        </w:rPr>
        <w:t xml:space="preserve"> </w:t>
      </w:r>
    </w:p>
    <w:p w14:paraId="333C6B49" w14:textId="33E54D15" w:rsidR="00975205" w:rsidRPr="00975205" w:rsidRDefault="00975205" w:rsidP="00272C46">
      <w:pPr>
        <w:bidi w:val="0"/>
        <w:spacing w:after="0" w:line="240" w:lineRule="auto"/>
        <w:ind w:hanging="284"/>
        <w:jc w:val="both"/>
        <w:rPr>
          <w:rFonts w:asciiTheme="majorBidi" w:hAnsiTheme="majorBidi" w:cstheme="majorBidi"/>
          <w:sz w:val="24"/>
          <w:szCs w:val="24"/>
          <w:lang w:bidi="ar-SA"/>
        </w:rPr>
      </w:pPr>
      <w:r w:rsidRPr="00975205">
        <w:rPr>
          <w:rFonts w:asciiTheme="majorBidi" w:hAnsiTheme="majorBidi" w:cstheme="majorBidi"/>
          <w:sz w:val="24"/>
          <w:szCs w:val="24"/>
          <w:lang w:bidi="ar-SA"/>
        </w:rPr>
        <w:t>Bricker, J. B., Mull, K. E., Sullivan, B. M., &amp; Forman, E. M. (2021). Efficacy of telehealth acceptance and commitment therapy for weight loss: a pilot randomized clinical trial. </w:t>
      </w:r>
      <w:r w:rsidRPr="00975205">
        <w:rPr>
          <w:rFonts w:asciiTheme="majorBidi" w:hAnsiTheme="majorBidi" w:cstheme="majorBidi"/>
          <w:i/>
          <w:iCs/>
          <w:sz w:val="24"/>
          <w:szCs w:val="24"/>
          <w:lang w:bidi="ar-SA"/>
        </w:rPr>
        <w:t>Translational behavioral medicine</w:t>
      </w:r>
      <w:r w:rsidRPr="00975205">
        <w:rPr>
          <w:rFonts w:asciiTheme="majorBidi" w:hAnsiTheme="majorBidi" w:cstheme="majorBidi"/>
          <w:sz w:val="24"/>
          <w:szCs w:val="24"/>
          <w:lang w:bidi="ar-SA"/>
        </w:rPr>
        <w:t>, </w:t>
      </w:r>
      <w:r w:rsidRPr="00975205">
        <w:rPr>
          <w:rFonts w:asciiTheme="majorBidi" w:hAnsiTheme="majorBidi" w:cstheme="majorBidi"/>
          <w:i/>
          <w:iCs/>
          <w:sz w:val="24"/>
          <w:szCs w:val="24"/>
          <w:lang w:bidi="ar-SA"/>
        </w:rPr>
        <w:t>11</w:t>
      </w:r>
      <w:r w:rsidRPr="00975205">
        <w:rPr>
          <w:rFonts w:asciiTheme="majorBidi" w:hAnsiTheme="majorBidi" w:cstheme="majorBidi"/>
          <w:sz w:val="24"/>
          <w:szCs w:val="24"/>
          <w:lang w:bidi="ar-SA"/>
        </w:rPr>
        <w:t>(8), 1527-1536.</w:t>
      </w:r>
      <w:hyperlink r:id="rId80" w:history="1">
        <w:r w:rsidRPr="00975205">
          <w:rPr>
            <w:rStyle w:val="Hyperlink"/>
            <w:rFonts w:asciiTheme="majorBidi" w:hAnsiTheme="majorBidi" w:cstheme="majorBidi"/>
            <w:sz w:val="24"/>
            <w:szCs w:val="24"/>
            <w:lang w:bidi="ar-SA"/>
          </w:rPr>
          <w:t>doi: 10.1093/</w:t>
        </w:r>
        <w:proofErr w:type="spellStart"/>
        <w:r w:rsidRPr="00975205">
          <w:rPr>
            <w:rStyle w:val="Hyperlink"/>
            <w:rFonts w:asciiTheme="majorBidi" w:hAnsiTheme="majorBidi" w:cstheme="majorBidi"/>
            <w:sz w:val="24"/>
            <w:szCs w:val="24"/>
            <w:lang w:bidi="ar-SA"/>
          </w:rPr>
          <w:t>tbm</w:t>
        </w:r>
        <w:proofErr w:type="spellEnd"/>
        <w:r w:rsidRPr="00975205">
          <w:rPr>
            <w:rStyle w:val="Hyperlink"/>
            <w:rFonts w:asciiTheme="majorBidi" w:hAnsiTheme="majorBidi" w:cstheme="majorBidi"/>
            <w:sz w:val="24"/>
            <w:szCs w:val="24"/>
            <w:lang w:bidi="ar-SA"/>
          </w:rPr>
          <w:t>/ibab012.</w:t>
        </w:r>
      </w:hyperlink>
    </w:p>
    <w:p w14:paraId="2FEC99ED" w14:textId="77777777" w:rsidR="00975205" w:rsidRPr="00975205" w:rsidRDefault="00975205" w:rsidP="00975205">
      <w:pPr>
        <w:bidi w:val="0"/>
        <w:spacing w:after="0" w:line="240" w:lineRule="auto"/>
        <w:ind w:hanging="284"/>
        <w:jc w:val="both"/>
        <w:rPr>
          <w:rFonts w:asciiTheme="majorBidi" w:hAnsiTheme="majorBidi" w:cstheme="majorBidi"/>
          <w:sz w:val="24"/>
          <w:szCs w:val="24"/>
          <w:lang w:bidi="ar-SA"/>
        </w:rPr>
      </w:pPr>
      <w:proofErr w:type="spellStart"/>
      <w:r w:rsidRPr="00975205">
        <w:rPr>
          <w:rFonts w:asciiTheme="majorBidi" w:hAnsiTheme="majorBidi" w:cstheme="majorBidi"/>
          <w:sz w:val="24"/>
          <w:szCs w:val="24"/>
          <w:lang w:bidi="ar-SA"/>
        </w:rPr>
        <w:t>Dakanalis</w:t>
      </w:r>
      <w:proofErr w:type="spellEnd"/>
      <w:r w:rsidRPr="00975205">
        <w:rPr>
          <w:rFonts w:asciiTheme="majorBidi" w:hAnsiTheme="majorBidi" w:cstheme="majorBidi"/>
          <w:sz w:val="24"/>
          <w:szCs w:val="24"/>
          <w:lang w:bidi="ar-SA"/>
        </w:rPr>
        <w:t xml:space="preserve">, A., </w:t>
      </w:r>
      <w:proofErr w:type="spellStart"/>
      <w:r w:rsidRPr="00975205">
        <w:rPr>
          <w:rFonts w:asciiTheme="majorBidi" w:hAnsiTheme="majorBidi" w:cstheme="majorBidi"/>
          <w:sz w:val="24"/>
          <w:szCs w:val="24"/>
          <w:lang w:bidi="ar-SA"/>
        </w:rPr>
        <w:t>Mentzelou</w:t>
      </w:r>
      <w:proofErr w:type="spellEnd"/>
      <w:r w:rsidRPr="00975205">
        <w:rPr>
          <w:rFonts w:asciiTheme="majorBidi" w:hAnsiTheme="majorBidi" w:cstheme="majorBidi"/>
          <w:sz w:val="24"/>
          <w:szCs w:val="24"/>
          <w:lang w:bidi="ar-SA"/>
        </w:rPr>
        <w:t xml:space="preserve">, M., Papadopoulou, S. K., Papandreou, D., </w:t>
      </w:r>
      <w:proofErr w:type="spellStart"/>
      <w:r w:rsidRPr="00975205">
        <w:rPr>
          <w:rFonts w:asciiTheme="majorBidi" w:hAnsiTheme="majorBidi" w:cstheme="majorBidi"/>
          <w:sz w:val="24"/>
          <w:szCs w:val="24"/>
          <w:lang w:bidi="ar-SA"/>
        </w:rPr>
        <w:t>Spanoudaki</w:t>
      </w:r>
      <w:proofErr w:type="spellEnd"/>
      <w:r w:rsidRPr="00975205">
        <w:rPr>
          <w:rFonts w:asciiTheme="majorBidi" w:hAnsiTheme="majorBidi" w:cstheme="majorBidi"/>
          <w:sz w:val="24"/>
          <w:szCs w:val="24"/>
          <w:lang w:bidi="ar-SA"/>
        </w:rPr>
        <w:t xml:space="preserve">, M., Vasios, G. K., ... &amp; </w:t>
      </w:r>
      <w:proofErr w:type="spellStart"/>
      <w:r w:rsidRPr="00975205">
        <w:rPr>
          <w:rFonts w:asciiTheme="majorBidi" w:hAnsiTheme="majorBidi" w:cstheme="majorBidi"/>
          <w:sz w:val="24"/>
          <w:szCs w:val="24"/>
          <w:lang w:bidi="ar-SA"/>
        </w:rPr>
        <w:t>Giaginis</w:t>
      </w:r>
      <w:proofErr w:type="spellEnd"/>
      <w:r w:rsidRPr="00975205">
        <w:rPr>
          <w:rFonts w:asciiTheme="majorBidi" w:hAnsiTheme="majorBidi" w:cstheme="majorBidi"/>
          <w:sz w:val="24"/>
          <w:szCs w:val="24"/>
          <w:lang w:bidi="ar-SA"/>
        </w:rPr>
        <w:t>, C. (2023). The association of emotional eating with overweight/obesity, depression, anxiety/stress, and dietary patterns: a review of the current clinical evidence. </w:t>
      </w:r>
      <w:r w:rsidRPr="00975205">
        <w:rPr>
          <w:rFonts w:asciiTheme="majorBidi" w:hAnsiTheme="majorBidi" w:cstheme="majorBidi"/>
          <w:i/>
          <w:iCs/>
          <w:sz w:val="24"/>
          <w:szCs w:val="24"/>
          <w:lang w:bidi="ar-SA"/>
        </w:rPr>
        <w:t>Nutrients</w:t>
      </w:r>
      <w:r w:rsidRPr="00975205">
        <w:rPr>
          <w:rFonts w:asciiTheme="majorBidi" w:hAnsiTheme="majorBidi" w:cstheme="majorBidi"/>
          <w:sz w:val="24"/>
          <w:szCs w:val="24"/>
          <w:lang w:bidi="ar-SA"/>
        </w:rPr>
        <w:t>, </w:t>
      </w:r>
      <w:r w:rsidRPr="00975205">
        <w:rPr>
          <w:rFonts w:asciiTheme="majorBidi" w:hAnsiTheme="majorBidi" w:cstheme="majorBidi"/>
          <w:i/>
          <w:iCs/>
          <w:sz w:val="24"/>
          <w:szCs w:val="24"/>
          <w:lang w:bidi="ar-SA"/>
        </w:rPr>
        <w:t>15</w:t>
      </w:r>
      <w:r w:rsidRPr="00975205">
        <w:rPr>
          <w:rFonts w:asciiTheme="majorBidi" w:hAnsiTheme="majorBidi" w:cstheme="majorBidi"/>
          <w:sz w:val="24"/>
          <w:szCs w:val="24"/>
          <w:lang w:bidi="ar-SA"/>
        </w:rPr>
        <w:t>(5), 1173.</w:t>
      </w:r>
      <w:hyperlink r:id="rId81" w:history="1">
        <w:r w:rsidRPr="00975205">
          <w:rPr>
            <w:rStyle w:val="Hyperlink"/>
            <w:rFonts w:asciiTheme="majorBidi" w:hAnsiTheme="majorBidi" w:cstheme="majorBidi"/>
            <w:sz w:val="24"/>
            <w:szCs w:val="24"/>
            <w:lang w:bidi="ar-SA"/>
          </w:rPr>
          <w:t xml:space="preserve"> DOI: 10.3390/nu15051173</w:t>
        </w:r>
      </w:hyperlink>
    </w:p>
    <w:p w14:paraId="22D9DABD" w14:textId="77777777" w:rsidR="00975205" w:rsidRPr="00975205" w:rsidRDefault="00975205" w:rsidP="00975205">
      <w:pPr>
        <w:bidi w:val="0"/>
        <w:spacing w:after="0" w:line="240" w:lineRule="auto"/>
        <w:ind w:hanging="284"/>
        <w:jc w:val="both"/>
        <w:rPr>
          <w:rFonts w:asciiTheme="majorBidi" w:hAnsiTheme="majorBidi" w:cstheme="majorBidi"/>
          <w:sz w:val="24"/>
          <w:szCs w:val="24"/>
          <w:rtl/>
        </w:rPr>
      </w:pPr>
      <w:r w:rsidRPr="00975205">
        <w:rPr>
          <w:rFonts w:asciiTheme="majorBidi" w:hAnsiTheme="majorBidi" w:cstheme="majorBidi"/>
          <w:sz w:val="24"/>
          <w:szCs w:val="24"/>
          <w:lang w:bidi="ar-SA"/>
        </w:rPr>
        <w:t xml:space="preserve">Danesh Doost, H., </w:t>
      </w:r>
      <w:proofErr w:type="spellStart"/>
      <w:r w:rsidRPr="00975205">
        <w:rPr>
          <w:rFonts w:asciiTheme="majorBidi" w:hAnsiTheme="majorBidi" w:cstheme="majorBidi"/>
          <w:sz w:val="24"/>
          <w:szCs w:val="24"/>
          <w:lang w:bidi="ar-SA"/>
        </w:rPr>
        <w:t>Jounaghani</w:t>
      </w:r>
      <w:proofErr w:type="spellEnd"/>
      <w:r w:rsidRPr="00975205">
        <w:rPr>
          <w:rFonts w:asciiTheme="majorBidi" w:hAnsiTheme="majorBidi" w:cstheme="majorBidi"/>
          <w:sz w:val="24"/>
          <w:szCs w:val="24"/>
          <w:lang w:bidi="ar-SA"/>
        </w:rPr>
        <w:t xml:space="preserve">, M. N., Riahi, R., Heidari-Beni, M., Hosseini, M., Sharifianjazi, F., &amp; </w:t>
      </w:r>
      <w:proofErr w:type="spellStart"/>
      <w:r w:rsidRPr="00975205">
        <w:rPr>
          <w:rFonts w:asciiTheme="majorBidi" w:hAnsiTheme="majorBidi" w:cstheme="majorBidi"/>
          <w:sz w:val="24"/>
          <w:szCs w:val="24"/>
          <w:lang w:bidi="ar-SA"/>
        </w:rPr>
        <w:t>Kelishadi</w:t>
      </w:r>
      <w:proofErr w:type="spellEnd"/>
      <w:r w:rsidRPr="00975205">
        <w:rPr>
          <w:rFonts w:asciiTheme="majorBidi" w:hAnsiTheme="majorBidi" w:cstheme="majorBidi"/>
          <w:sz w:val="24"/>
          <w:szCs w:val="24"/>
          <w:lang w:bidi="ar-SA"/>
        </w:rPr>
        <w:t>, R. (2025). Association of genetic, environmental, and nutritional factors with metabolic phenotypes of obesity: a scoping review. </w:t>
      </w:r>
      <w:r w:rsidRPr="00975205">
        <w:rPr>
          <w:rFonts w:asciiTheme="majorBidi" w:hAnsiTheme="majorBidi" w:cstheme="majorBidi"/>
          <w:i/>
          <w:iCs/>
          <w:sz w:val="24"/>
          <w:szCs w:val="24"/>
          <w:lang w:bidi="ar-SA"/>
        </w:rPr>
        <w:t>Journal of Obesity</w:t>
      </w:r>
      <w:r w:rsidRPr="00975205">
        <w:rPr>
          <w:rFonts w:asciiTheme="majorBidi" w:hAnsiTheme="majorBidi" w:cstheme="majorBidi"/>
          <w:sz w:val="24"/>
          <w:szCs w:val="24"/>
          <w:lang w:bidi="ar-SA"/>
        </w:rPr>
        <w:t>, </w:t>
      </w:r>
      <w:r w:rsidRPr="00975205">
        <w:rPr>
          <w:rFonts w:asciiTheme="majorBidi" w:hAnsiTheme="majorBidi" w:cstheme="majorBidi"/>
          <w:i/>
          <w:iCs/>
          <w:sz w:val="24"/>
          <w:szCs w:val="24"/>
          <w:lang w:bidi="ar-SA"/>
        </w:rPr>
        <w:t>2025</w:t>
      </w:r>
      <w:r w:rsidRPr="00975205">
        <w:rPr>
          <w:rFonts w:asciiTheme="majorBidi" w:hAnsiTheme="majorBidi" w:cstheme="majorBidi"/>
          <w:sz w:val="24"/>
          <w:szCs w:val="24"/>
          <w:lang w:bidi="ar-SA"/>
        </w:rPr>
        <w:t>(1), 8472196.</w:t>
      </w:r>
      <w:hyperlink r:id="rId82" w:history="1">
        <w:r w:rsidRPr="00975205">
          <w:rPr>
            <w:rStyle w:val="Hyperlink"/>
            <w:rFonts w:asciiTheme="majorBidi" w:hAnsiTheme="majorBidi" w:cstheme="majorBidi"/>
            <w:sz w:val="24"/>
            <w:szCs w:val="24"/>
            <w:lang w:bidi="ar-SA"/>
          </w:rPr>
          <w:t>doi: 10.1155/</w:t>
        </w:r>
        <w:proofErr w:type="spellStart"/>
        <w:r w:rsidRPr="00975205">
          <w:rPr>
            <w:rStyle w:val="Hyperlink"/>
            <w:rFonts w:asciiTheme="majorBidi" w:hAnsiTheme="majorBidi" w:cstheme="majorBidi"/>
            <w:sz w:val="24"/>
            <w:szCs w:val="24"/>
            <w:lang w:bidi="ar-SA"/>
          </w:rPr>
          <w:t>jobe</w:t>
        </w:r>
        <w:proofErr w:type="spellEnd"/>
        <w:r w:rsidRPr="00975205">
          <w:rPr>
            <w:rStyle w:val="Hyperlink"/>
            <w:rFonts w:asciiTheme="majorBidi" w:hAnsiTheme="majorBidi" w:cstheme="majorBidi"/>
            <w:sz w:val="24"/>
            <w:szCs w:val="24"/>
            <w:lang w:bidi="ar-SA"/>
          </w:rPr>
          <w:t>/8472196</w:t>
        </w:r>
      </w:hyperlink>
    </w:p>
    <w:p w14:paraId="1AA93CA2" w14:textId="77777777" w:rsidR="00975205" w:rsidRPr="00975205" w:rsidRDefault="00975205" w:rsidP="00975205">
      <w:pPr>
        <w:bidi w:val="0"/>
        <w:spacing w:after="0" w:line="240" w:lineRule="auto"/>
        <w:ind w:hanging="284"/>
        <w:jc w:val="both"/>
        <w:rPr>
          <w:rFonts w:asciiTheme="majorBidi" w:hAnsiTheme="majorBidi" w:cstheme="majorBidi"/>
          <w:sz w:val="24"/>
          <w:szCs w:val="24"/>
          <w:lang w:bidi="ar-SA"/>
        </w:rPr>
      </w:pPr>
      <w:r w:rsidRPr="00975205">
        <w:rPr>
          <w:rFonts w:asciiTheme="majorBidi" w:hAnsiTheme="majorBidi" w:cstheme="majorBidi"/>
          <w:sz w:val="24"/>
          <w:szCs w:val="24"/>
          <w:lang w:bidi="ar-SA"/>
        </w:rPr>
        <w:t xml:space="preserve">Dehghani, A., </w:t>
      </w:r>
      <w:proofErr w:type="spellStart"/>
      <w:r w:rsidRPr="00975205">
        <w:rPr>
          <w:rFonts w:asciiTheme="majorBidi" w:hAnsiTheme="majorBidi" w:cstheme="majorBidi"/>
          <w:sz w:val="24"/>
          <w:szCs w:val="24"/>
          <w:lang w:bidi="ar-SA"/>
        </w:rPr>
        <w:t>Molani</w:t>
      </w:r>
      <w:proofErr w:type="spellEnd"/>
      <w:r w:rsidRPr="00975205">
        <w:rPr>
          <w:rFonts w:asciiTheme="majorBidi" w:hAnsiTheme="majorBidi" w:cstheme="majorBidi"/>
          <w:sz w:val="24"/>
          <w:szCs w:val="24"/>
          <w:lang w:bidi="ar-SA"/>
        </w:rPr>
        <w:t>-Gol, R., Mohammadi-Narab, M., Norouzy, A., Abolhassani, M. H., Tabatabaee Jabali, S. M., ... &amp; Mohammadi-</w:t>
      </w:r>
      <w:proofErr w:type="spellStart"/>
      <w:r w:rsidRPr="00975205">
        <w:rPr>
          <w:rFonts w:asciiTheme="majorBidi" w:hAnsiTheme="majorBidi" w:cstheme="majorBidi"/>
          <w:sz w:val="24"/>
          <w:szCs w:val="24"/>
          <w:lang w:bidi="ar-SA"/>
        </w:rPr>
        <w:t>Nasrabadi</w:t>
      </w:r>
      <w:proofErr w:type="spellEnd"/>
      <w:r w:rsidRPr="00975205">
        <w:rPr>
          <w:rFonts w:asciiTheme="majorBidi" w:hAnsiTheme="majorBidi" w:cstheme="majorBidi"/>
          <w:sz w:val="24"/>
          <w:szCs w:val="24"/>
          <w:lang w:bidi="ar-SA"/>
        </w:rPr>
        <w:t>, F. (2024). The prevalence of obesity and overweight among Iranian population: an umbrella systematic review and meta-analysis. </w:t>
      </w:r>
      <w:r w:rsidRPr="00975205">
        <w:rPr>
          <w:rFonts w:asciiTheme="majorBidi" w:hAnsiTheme="majorBidi" w:cstheme="majorBidi"/>
          <w:i/>
          <w:iCs/>
          <w:sz w:val="24"/>
          <w:szCs w:val="24"/>
          <w:lang w:bidi="ar-SA"/>
        </w:rPr>
        <w:t>BMC public health</w:t>
      </w:r>
      <w:r w:rsidRPr="00975205">
        <w:rPr>
          <w:rFonts w:asciiTheme="majorBidi" w:hAnsiTheme="majorBidi" w:cstheme="majorBidi"/>
          <w:sz w:val="24"/>
          <w:szCs w:val="24"/>
          <w:lang w:bidi="ar-SA"/>
        </w:rPr>
        <w:t>, </w:t>
      </w:r>
      <w:r w:rsidRPr="00975205">
        <w:rPr>
          <w:rFonts w:asciiTheme="majorBidi" w:hAnsiTheme="majorBidi" w:cstheme="majorBidi"/>
          <w:i/>
          <w:iCs/>
          <w:sz w:val="24"/>
          <w:szCs w:val="24"/>
          <w:lang w:bidi="ar-SA"/>
        </w:rPr>
        <w:t>24</w:t>
      </w:r>
      <w:r w:rsidRPr="00975205">
        <w:rPr>
          <w:rFonts w:asciiTheme="majorBidi" w:hAnsiTheme="majorBidi" w:cstheme="majorBidi"/>
          <w:sz w:val="24"/>
          <w:szCs w:val="24"/>
          <w:lang w:bidi="ar-SA"/>
        </w:rPr>
        <w:t>(1), 3377.</w:t>
      </w:r>
      <w:hyperlink r:id="rId83" w:history="1">
        <w:r w:rsidRPr="00975205">
          <w:rPr>
            <w:rStyle w:val="Hyperlink"/>
            <w:rFonts w:asciiTheme="majorBidi" w:hAnsiTheme="majorBidi" w:cstheme="majorBidi"/>
            <w:sz w:val="24"/>
            <w:szCs w:val="24"/>
            <w:lang w:bidi="ar-SA"/>
          </w:rPr>
          <w:t>doi: 10.1186/s12889-024-20860-8</w:t>
        </w:r>
      </w:hyperlink>
    </w:p>
    <w:p w14:paraId="6987E0A0" w14:textId="77777777" w:rsidR="00975205" w:rsidRPr="00975205" w:rsidRDefault="00975205" w:rsidP="00975205">
      <w:pPr>
        <w:bidi w:val="0"/>
        <w:spacing w:after="0" w:line="240" w:lineRule="auto"/>
        <w:ind w:hanging="284"/>
        <w:jc w:val="both"/>
        <w:rPr>
          <w:rFonts w:asciiTheme="majorBidi" w:hAnsiTheme="majorBidi" w:cstheme="majorBidi"/>
          <w:sz w:val="24"/>
          <w:szCs w:val="24"/>
          <w:lang w:bidi="ar-SA"/>
        </w:rPr>
      </w:pPr>
      <w:r w:rsidRPr="00975205">
        <w:rPr>
          <w:rFonts w:asciiTheme="majorBidi" w:hAnsiTheme="majorBidi" w:cstheme="majorBidi"/>
          <w:sz w:val="24"/>
          <w:szCs w:val="24"/>
          <w:lang w:bidi="ar-SA"/>
        </w:rPr>
        <w:t xml:space="preserve">Devonport, T. J., Nicholls, W., &amp; Fullerton, C. (2019). A systematic review of the association between emotions and eating </w:t>
      </w:r>
      <w:proofErr w:type="spellStart"/>
      <w:r w:rsidRPr="00975205">
        <w:rPr>
          <w:rFonts w:asciiTheme="majorBidi" w:hAnsiTheme="majorBidi" w:cstheme="majorBidi"/>
          <w:sz w:val="24"/>
          <w:szCs w:val="24"/>
          <w:lang w:bidi="ar-SA"/>
        </w:rPr>
        <w:t>behaviour</w:t>
      </w:r>
      <w:proofErr w:type="spellEnd"/>
      <w:r w:rsidRPr="00975205">
        <w:rPr>
          <w:rFonts w:asciiTheme="majorBidi" w:hAnsiTheme="majorBidi" w:cstheme="majorBidi"/>
          <w:sz w:val="24"/>
          <w:szCs w:val="24"/>
          <w:lang w:bidi="ar-SA"/>
        </w:rPr>
        <w:t xml:space="preserve"> in normal and overweight adult populations. </w:t>
      </w:r>
      <w:r w:rsidRPr="00975205">
        <w:rPr>
          <w:rFonts w:asciiTheme="majorBidi" w:hAnsiTheme="majorBidi" w:cstheme="majorBidi"/>
          <w:i/>
          <w:iCs/>
          <w:sz w:val="24"/>
          <w:szCs w:val="24"/>
          <w:lang w:bidi="ar-SA"/>
        </w:rPr>
        <w:t xml:space="preserve">Journal of health </w:t>
      </w:r>
      <w:r w:rsidRPr="00975205">
        <w:rPr>
          <w:rFonts w:asciiTheme="majorBidi" w:hAnsiTheme="majorBidi" w:cstheme="majorBidi"/>
          <w:i/>
          <w:iCs/>
          <w:sz w:val="24"/>
          <w:szCs w:val="24"/>
          <w:lang w:bidi="ar-SA"/>
        </w:rPr>
        <w:lastRenderedPageBreak/>
        <w:t>psychology</w:t>
      </w:r>
      <w:r w:rsidRPr="00975205">
        <w:rPr>
          <w:rFonts w:asciiTheme="majorBidi" w:hAnsiTheme="majorBidi" w:cstheme="majorBidi"/>
          <w:sz w:val="24"/>
          <w:szCs w:val="24"/>
          <w:lang w:bidi="ar-SA"/>
        </w:rPr>
        <w:t>, </w:t>
      </w:r>
      <w:r w:rsidRPr="00975205">
        <w:rPr>
          <w:rFonts w:asciiTheme="majorBidi" w:hAnsiTheme="majorBidi" w:cstheme="majorBidi"/>
          <w:i/>
          <w:iCs/>
          <w:sz w:val="24"/>
          <w:szCs w:val="24"/>
          <w:lang w:bidi="ar-SA"/>
        </w:rPr>
        <w:t>24</w:t>
      </w:r>
      <w:r w:rsidRPr="00975205">
        <w:rPr>
          <w:rFonts w:asciiTheme="majorBidi" w:hAnsiTheme="majorBidi" w:cstheme="majorBidi"/>
          <w:sz w:val="24"/>
          <w:szCs w:val="24"/>
          <w:lang w:bidi="ar-SA"/>
        </w:rPr>
        <w:t>(1), 3-24.</w:t>
      </w:r>
      <w:hyperlink r:id="rId84" w:history="1">
        <w:r w:rsidRPr="00975205">
          <w:rPr>
            <w:rStyle w:val="Hyperlink"/>
            <w:rFonts w:asciiTheme="majorBidi" w:hAnsiTheme="majorBidi" w:cstheme="majorBidi"/>
            <w:sz w:val="24"/>
            <w:szCs w:val="24"/>
            <w:lang w:bidi="ar-SA"/>
          </w:rPr>
          <w:t>DOI: 10.1177/1359105317697813</w:t>
        </w:r>
      </w:hyperlink>
    </w:p>
    <w:p w14:paraId="1CC148CC" w14:textId="77777777" w:rsidR="00975205" w:rsidRPr="00975205" w:rsidRDefault="00975205" w:rsidP="00975205">
      <w:pPr>
        <w:bidi w:val="0"/>
        <w:spacing w:after="0" w:line="240" w:lineRule="auto"/>
        <w:ind w:hanging="284"/>
        <w:jc w:val="both"/>
        <w:rPr>
          <w:rFonts w:asciiTheme="majorBidi" w:hAnsiTheme="majorBidi" w:cstheme="majorBidi"/>
          <w:sz w:val="24"/>
          <w:szCs w:val="24"/>
          <w:lang w:bidi="ar-SA"/>
        </w:rPr>
      </w:pPr>
      <w:r w:rsidRPr="00975205">
        <w:rPr>
          <w:rFonts w:asciiTheme="majorBidi" w:hAnsiTheme="majorBidi" w:cstheme="majorBidi"/>
          <w:sz w:val="24"/>
          <w:szCs w:val="24"/>
          <w:lang w:bidi="ar-SA"/>
        </w:rPr>
        <w:t xml:space="preserve">Doll, A., Hölzel, B. K., </w:t>
      </w:r>
      <w:proofErr w:type="spellStart"/>
      <w:r w:rsidRPr="00975205">
        <w:rPr>
          <w:rFonts w:asciiTheme="majorBidi" w:hAnsiTheme="majorBidi" w:cstheme="majorBidi"/>
          <w:sz w:val="24"/>
          <w:szCs w:val="24"/>
          <w:lang w:bidi="ar-SA"/>
        </w:rPr>
        <w:t>Bratec</w:t>
      </w:r>
      <w:proofErr w:type="spellEnd"/>
      <w:r w:rsidRPr="00975205">
        <w:rPr>
          <w:rFonts w:asciiTheme="majorBidi" w:hAnsiTheme="majorBidi" w:cstheme="majorBidi"/>
          <w:sz w:val="24"/>
          <w:szCs w:val="24"/>
          <w:lang w:bidi="ar-SA"/>
        </w:rPr>
        <w:t>, S. M., Boucard, C. C., Xie, X., Wohlschläger, A. M., &amp; Sorg, C. (2016). Mindful attention to breath regulates emotions via increased amygdala–prefrontal cortex connectivity. </w:t>
      </w:r>
      <w:r w:rsidRPr="00975205">
        <w:rPr>
          <w:rFonts w:asciiTheme="majorBidi" w:hAnsiTheme="majorBidi" w:cstheme="majorBidi"/>
          <w:i/>
          <w:iCs/>
          <w:sz w:val="24"/>
          <w:szCs w:val="24"/>
          <w:lang w:bidi="ar-SA"/>
        </w:rPr>
        <w:t>Neuroimage</w:t>
      </w:r>
      <w:r w:rsidRPr="00975205">
        <w:rPr>
          <w:rFonts w:asciiTheme="majorBidi" w:hAnsiTheme="majorBidi" w:cstheme="majorBidi"/>
          <w:sz w:val="24"/>
          <w:szCs w:val="24"/>
          <w:lang w:bidi="ar-SA"/>
        </w:rPr>
        <w:t>, </w:t>
      </w:r>
      <w:r w:rsidRPr="00975205">
        <w:rPr>
          <w:rFonts w:asciiTheme="majorBidi" w:hAnsiTheme="majorBidi" w:cstheme="majorBidi"/>
          <w:i/>
          <w:iCs/>
          <w:sz w:val="24"/>
          <w:szCs w:val="24"/>
          <w:lang w:bidi="ar-SA"/>
        </w:rPr>
        <w:t>134</w:t>
      </w:r>
      <w:r w:rsidRPr="00975205">
        <w:rPr>
          <w:rFonts w:asciiTheme="majorBidi" w:hAnsiTheme="majorBidi" w:cstheme="majorBidi"/>
          <w:sz w:val="24"/>
          <w:szCs w:val="24"/>
          <w:lang w:bidi="ar-SA"/>
        </w:rPr>
        <w:t>, 305-313.</w:t>
      </w:r>
      <w:hyperlink r:id="rId85" w:history="1">
        <w:r w:rsidRPr="00975205">
          <w:rPr>
            <w:rStyle w:val="Hyperlink"/>
            <w:rFonts w:asciiTheme="majorBidi" w:hAnsiTheme="majorBidi" w:cstheme="majorBidi"/>
            <w:sz w:val="24"/>
            <w:szCs w:val="24"/>
            <w:lang w:bidi="ar-SA"/>
          </w:rPr>
          <w:t>DOI: 10.1016/j.neuroimage.2016.03.041</w:t>
        </w:r>
      </w:hyperlink>
    </w:p>
    <w:p w14:paraId="44767FC8" w14:textId="26576408" w:rsidR="00563E70" w:rsidRDefault="00563E70" w:rsidP="00563E70">
      <w:pPr>
        <w:bidi w:val="0"/>
        <w:spacing w:after="0" w:line="240" w:lineRule="auto"/>
        <w:ind w:hanging="284"/>
        <w:jc w:val="both"/>
        <w:rPr>
          <w:rFonts w:asciiTheme="majorBidi" w:hAnsiTheme="majorBidi" w:cstheme="majorBidi"/>
          <w:sz w:val="24"/>
          <w:szCs w:val="24"/>
          <w:lang w:bidi="ar-SA"/>
        </w:rPr>
      </w:pPr>
      <w:proofErr w:type="spellStart"/>
      <w:r w:rsidRPr="00563E70">
        <w:rPr>
          <w:rFonts w:asciiTheme="majorBidi" w:hAnsiTheme="majorBidi" w:cstheme="majorBidi"/>
          <w:sz w:val="24"/>
          <w:szCs w:val="24"/>
          <w:lang w:bidi="ar-SA"/>
        </w:rPr>
        <w:t>Etefaghi</w:t>
      </w:r>
      <w:proofErr w:type="spellEnd"/>
      <w:r w:rsidRPr="00563E70">
        <w:rPr>
          <w:rFonts w:asciiTheme="majorBidi" w:hAnsiTheme="majorBidi" w:cstheme="majorBidi"/>
          <w:sz w:val="24"/>
          <w:szCs w:val="24"/>
          <w:lang w:bidi="ar-SA"/>
        </w:rPr>
        <w:t xml:space="preserve">, M., Sabet, M., &amp; </w:t>
      </w:r>
      <w:proofErr w:type="spellStart"/>
      <w:r w:rsidRPr="00563E70">
        <w:rPr>
          <w:rFonts w:asciiTheme="majorBidi" w:hAnsiTheme="majorBidi" w:cstheme="majorBidi"/>
          <w:sz w:val="24"/>
          <w:szCs w:val="24"/>
          <w:lang w:bidi="ar-SA"/>
        </w:rPr>
        <w:t>Mirhashemi</w:t>
      </w:r>
      <w:proofErr w:type="spellEnd"/>
      <w:r w:rsidRPr="00563E70">
        <w:rPr>
          <w:rFonts w:asciiTheme="majorBidi" w:hAnsiTheme="majorBidi" w:cstheme="majorBidi"/>
          <w:sz w:val="24"/>
          <w:szCs w:val="24"/>
          <w:lang w:bidi="ar-SA"/>
        </w:rPr>
        <w:t xml:space="preserve">, M. (2020). Compare the effectiveness of </w:t>
      </w:r>
      <w:proofErr w:type="spellStart"/>
      <w:r w:rsidRPr="00563E70">
        <w:rPr>
          <w:rFonts w:asciiTheme="majorBidi" w:hAnsiTheme="majorBidi" w:cstheme="majorBidi"/>
          <w:sz w:val="24"/>
          <w:szCs w:val="24"/>
          <w:lang w:bidi="ar-SA"/>
        </w:rPr>
        <w:t>Barlows</w:t>
      </w:r>
      <w:proofErr w:type="spellEnd"/>
      <w:r w:rsidRPr="00563E70">
        <w:rPr>
          <w:rFonts w:asciiTheme="majorBidi" w:hAnsiTheme="majorBidi" w:cstheme="majorBidi"/>
          <w:sz w:val="24"/>
          <w:szCs w:val="24"/>
          <w:lang w:bidi="ar-SA"/>
        </w:rPr>
        <w:t xml:space="preserve"> unified transdiagnostic treatment, Emotion-focused therapy and mindfulness on the body mass index of adults with obesity in </w:t>
      </w:r>
      <w:proofErr w:type="spellStart"/>
      <w:r w:rsidRPr="00563E70">
        <w:rPr>
          <w:rFonts w:asciiTheme="majorBidi" w:hAnsiTheme="majorBidi" w:cstheme="majorBidi"/>
          <w:sz w:val="24"/>
          <w:szCs w:val="24"/>
          <w:lang w:bidi="ar-SA"/>
        </w:rPr>
        <w:t>tehran</w:t>
      </w:r>
      <w:proofErr w:type="spellEnd"/>
      <w:r w:rsidRPr="00563E70">
        <w:rPr>
          <w:rFonts w:asciiTheme="majorBidi" w:hAnsiTheme="majorBidi" w:cstheme="majorBidi"/>
          <w:sz w:val="24"/>
          <w:szCs w:val="24"/>
          <w:lang w:bidi="ar-SA"/>
        </w:rPr>
        <w:t>. </w:t>
      </w:r>
      <w:r w:rsidRPr="00563E70">
        <w:rPr>
          <w:rFonts w:asciiTheme="majorBidi" w:hAnsiTheme="majorBidi" w:cstheme="majorBidi"/>
          <w:i/>
          <w:iCs/>
          <w:sz w:val="24"/>
          <w:szCs w:val="24"/>
          <w:lang w:bidi="ar-SA"/>
        </w:rPr>
        <w:t>Clinical Psychology Studies</w:t>
      </w:r>
      <w:r w:rsidRPr="00563E70">
        <w:rPr>
          <w:rFonts w:asciiTheme="majorBidi" w:hAnsiTheme="majorBidi" w:cstheme="majorBidi"/>
          <w:sz w:val="24"/>
          <w:szCs w:val="24"/>
          <w:lang w:bidi="ar-SA"/>
        </w:rPr>
        <w:t>, </w:t>
      </w:r>
      <w:r w:rsidRPr="00563E70">
        <w:rPr>
          <w:rFonts w:asciiTheme="majorBidi" w:hAnsiTheme="majorBidi" w:cstheme="majorBidi"/>
          <w:i/>
          <w:iCs/>
          <w:sz w:val="24"/>
          <w:szCs w:val="24"/>
          <w:lang w:bidi="ar-SA"/>
        </w:rPr>
        <w:t>11</w:t>
      </w:r>
      <w:r w:rsidRPr="00563E70">
        <w:rPr>
          <w:rFonts w:asciiTheme="majorBidi" w:hAnsiTheme="majorBidi" w:cstheme="majorBidi"/>
          <w:sz w:val="24"/>
          <w:szCs w:val="24"/>
          <w:lang w:bidi="ar-SA"/>
        </w:rPr>
        <w:t xml:space="preserve">(40), 103-131. </w:t>
      </w:r>
      <w:r>
        <w:rPr>
          <w:rFonts w:asciiTheme="majorBidi" w:hAnsiTheme="majorBidi" w:cstheme="majorBidi"/>
          <w:sz w:val="24"/>
          <w:szCs w:val="24"/>
          <w:lang w:bidi="ar-SA"/>
        </w:rPr>
        <w:t xml:space="preserve">(in </w:t>
      </w:r>
      <w:proofErr w:type="spellStart"/>
      <w:r>
        <w:rPr>
          <w:rFonts w:asciiTheme="majorBidi" w:hAnsiTheme="majorBidi" w:cstheme="majorBidi"/>
          <w:sz w:val="24"/>
          <w:szCs w:val="24"/>
          <w:lang w:bidi="ar-SA"/>
        </w:rPr>
        <w:t>persian</w:t>
      </w:r>
      <w:proofErr w:type="spellEnd"/>
      <w:r>
        <w:rPr>
          <w:rFonts w:asciiTheme="majorBidi" w:hAnsiTheme="majorBidi" w:cstheme="majorBidi"/>
          <w:sz w:val="24"/>
          <w:szCs w:val="24"/>
          <w:lang w:bidi="ar-SA"/>
        </w:rPr>
        <w:t xml:space="preserve">). </w:t>
      </w:r>
      <w:hyperlink r:id="rId86" w:history="1">
        <w:proofErr w:type="spellStart"/>
        <w:r w:rsidRPr="00563E70">
          <w:rPr>
            <w:rStyle w:val="Hyperlink"/>
            <w:rFonts w:asciiTheme="majorBidi" w:hAnsiTheme="majorBidi" w:cstheme="majorBidi"/>
            <w:sz w:val="24"/>
            <w:szCs w:val="24"/>
            <w:lang w:bidi="ar-SA"/>
          </w:rPr>
          <w:t>doi</w:t>
        </w:r>
        <w:proofErr w:type="spellEnd"/>
        <w:r w:rsidRPr="00563E70">
          <w:rPr>
            <w:rStyle w:val="Hyperlink"/>
            <w:rFonts w:asciiTheme="majorBidi" w:hAnsiTheme="majorBidi" w:cstheme="majorBidi"/>
            <w:sz w:val="24"/>
            <w:szCs w:val="24"/>
            <w:lang w:bidi="ar-SA"/>
          </w:rPr>
          <w:t>: 10.22054/jcps.2021.57332.2481</w:t>
        </w:r>
      </w:hyperlink>
    </w:p>
    <w:p w14:paraId="65543D5C" w14:textId="77777777" w:rsidR="00FF264D" w:rsidRDefault="00FF264D" w:rsidP="00FF264D">
      <w:pPr>
        <w:bidi w:val="0"/>
        <w:spacing w:after="0" w:line="240" w:lineRule="auto"/>
        <w:ind w:hanging="284"/>
        <w:jc w:val="both"/>
        <w:rPr>
          <w:rFonts w:asciiTheme="majorBidi" w:hAnsiTheme="majorBidi" w:cstheme="majorBidi"/>
          <w:sz w:val="24"/>
          <w:szCs w:val="24"/>
          <w:lang w:bidi="ar-SA"/>
        </w:rPr>
      </w:pPr>
      <w:r w:rsidRPr="00FF264D">
        <w:rPr>
          <w:rFonts w:asciiTheme="majorBidi" w:hAnsiTheme="majorBidi" w:cstheme="majorBidi"/>
          <w:sz w:val="24"/>
          <w:szCs w:val="24"/>
          <w:lang w:bidi="ar-SA"/>
        </w:rPr>
        <w:t xml:space="preserve">Garnefski, N., </w:t>
      </w:r>
      <w:proofErr w:type="spellStart"/>
      <w:r w:rsidRPr="00FF264D">
        <w:rPr>
          <w:rFonts w:asciiTheme="majorBidi" w:hAnsiTheme="majorBidi" w:cstheme="majorBidi"/>
          <w:sz w:val="24"/>
          <w:szCs w:val="24"/>
          <w:lang w:bidi="ar-SA"/>
        </w:rPr>
        <w:t>Kraaij</w:t>
      </w:r>
      <w:proofErr w:type="spellEnd"/>
      <w:r w:rsidRPr="00FF264D">
        <w:rPr>
          <w:rFonts w:asciiTheme="majorBidi" w:hAnsiTheme="majorBidi" w:cstheme="majorBidi"/>
          <w:sz w:val="24"/>
          <w:szCs w:val="24"/>
          <w:lang w:bidi="ar-SA"/>
        </w:rPr>
        <w:t xml:space="preserve">, V., &amp; </w:t>
      </w:r>
      <w:proofErr w:type="spellStart"/>
      <w:r w:rsidRPr="00FF264D">
        <w:rPr>
          <w:rFonts w:asciiTheme="majorBidi" w:hAnsiTheme="majorBidi" w:cstheme="majorBidi"/>
          <w:sz w:val="24"/>
          <w:szCs w:val="24"/>
          <w:lang w:bidi="ar-SA"/>
        </w:rPr>
        <w:t>Spinhoven</w:t>
      </w:r>
      <w:proofErr w:type="spellEnd"/>
      <w:r w:rsidRPr="00FF264D">
        <w:rPr>
          <w:rFonts w:asciiTheme="majorBidi" w:hAnsiTheme="majorBidi" w:cstheme="majorBidi"/>
          <w:sz w:val="24"/>
          <w:szCs w:val="24"/>
          <w:lang w:bidi="ar-SA"/>
        </w:rPr>
        <w:t>, P. (2001). Negative life events, cognitive emotion regulation and emotional problems. </w:t>
      </w:r>
      <w:r w:rsidRPr="00FF264D">
        <w:rPr>
          <w:rFonts w:asciiTheme="majorBidi" w:hAnsiTheme="majorBidi" w:cstheme="majorBidi"/>
          <w:i/>
          <w:iCs/>
          <w:sz w:val="24"/>
          <w:szCs w:val="24"/>
          <w:lang w:bidi="ar-SA"/>
        </w:rPr>
        <w:t>Personality and Individual Differences, 30</w:t>
      </w:r>
      <w:r w:rsidRPr="00FF264D">
        <w:rPr>
          <w:rFonts w:asciiTheme="majorBidi" w:hAnsiTheme="majorBidi" w:cstheme="majorBidi"/>
          <w:sz w:val="24"/>
          <w:szCs w:val="24"/>
          <w:lang w:bidi="ar-SA"/>
        </w:rPr>
        <w:t>(8), 1311–1327. </w:t>
      </w:r>
      <w:hyperlink r:id="rId87" w:tgtFrame="_blank" w:history="1">
        <w:r w:rsidRPr="00FF264D">
          <w:rPr>
            <w:rStyle w:val="Hyperlink"/>
            <w:rFonts w:asciiTheme="majorBidi" w:hAnsiTheme="majorBidi" w:cstheme="majorBidi"/>
            <w:sz w:val="24"/>
            <w:szCs w:val="24"/>
            <w:lang w:bidi="ar-SA"/>
          </w:rPr>
          <w:t>https://doi.org/10.1016/S0191-8869(00)00113-6</w:t>
        </w:r>
      </w:hyperlink>
    </w:p>
    <w:p w14:paraId="78F2B142" w14:textId="1543CE76" w:rsidR="00D70775" w:rsidRDefault="00D70775" w:rsidP="00FF264D">
      <w:pPr>
        <w:bidi w:val="0"/>
        <w:spacing w:after="0" w:line="240" w:lineRule="auto"/>
        <w:ind w:hanging="284"/>
        <w:jc w:val="both"/>
        <w:rPr>
          <w:rFonts w:asciiTheme="majorBidi" w:hAnsiTheme="majorBidi" w:cstheme="majorBidi"/>
          <w:sz w:val="24"/>
          <w:szCs w:val="24"/>
          <w:lang w:bidi="ar-SA"/>
        </w:rPr>
      </w:pPr>
      <w:r w:rsidRPr="00D70775">
        <w:rPr>
          <w:rFonts w:asciiTheme="majorBidi" w:hAnsiTheme="majorBidi" w:cstheme="majorBidi"/>
          <w:sz w:val="24"/>
          <w:szCs w:val="24"/>
          <w:lang w:bidi="ar-SA"/>
        </w:rPr>
        <w:t xml:space="preserve">Ghasemi P, Moradi A, </w:t>
      </w:r>
      <w:proofErr w:type="spellStart"/>
      <w:r w:rsidRPr="00D70775">
        <w:rPr>
          <w:rFonts w:asciiTheme="majorBidi" w:hAnsiTheme="majorBidi" w:cstheme="majorBidi"/>
          <w:sz w:val="24"/>
          <w:szCs w:val="24"/>
          <w:lang w:bidi="ar-SA"/>
        </w:rPr>
        <w:t>Jebraeili</w:t>
      </w:r>
      <w:proofErr w:type="spellEnd"/>
      <w:r w:rsidRPr="00D70775">
        <w:rPr>
          <w:rFonts w:asciiTheme="majorBidi" w:hAnsiTheme="majorBidi" w:cstheme="majorBidi"/>
          <w:sz w:val="24"/>
          <w:szCs w:val="24"/>
          <w:lang w:bidi="ar-SA"/>
        </w:rPr>
        <w:t xml:space="preserve"> H. (2025). The Mediating Role of Psychological Flexibility in the Relationship between Personality Traits and Burnout among Elementary School Teachers. </w:t>
      </w:r>
      <w:r w:rsidRPr="00D70775">
        <w:rPr>
          <w:rFonts w:asciiTheme="majorBidi" w:hAnsiTheme="majorBidi" w:cstheme="majorBidi"/>
          <w:i/>
          <w:iCs/>
          <w:sz w:val="24"/>
          <w:szCs w:val="24"/>
          <w:lang w:bidi="ar-SA"/>
        </w:rPr>
        <w:t>Journal of Psychological Science</w:t>
      </w:r>
      <w:r w:rsidRPr="00D70775">
        <w:rPr>
          <w:rFonts w:asciiTheme="majorBidi" w:hAnsiTheme="majorBidi" w:cstheme="majorBidi"/>
          <w:sz w:val="24"/>
          <w:szCs w:val="24"/>
          <w:lang w:bidi="ar-SA"/>
        </w:rPr>
        <w:t>. </w:t>
      </w:r>
      <w:r w:rsidRPr="00D70775">
        <w:rPr>
          <w:rFonts w:asciiTheme="majorBidi" w:hAnsiTheme="majorBidi" w:cstheme="majorBidi"/>
          <w:i/>
          <w:iCs/>
          <w:sz w:val="24"/>
          <w:szCs w:val="24"/>
          <w:lang w:bidi="ar-SA"/>
        </w:rPr>
        <w:t>24</w:t>
      </w:r>
      <w:r w:rsidRPr="00D70775">
        <w:rPr>
          <w:rFonts w:asciiTheme="majorBidi" w:hAnsiTheme="majorBidi" w:cstheme="majorBidi"/>
          <w:sz w:val="24"/>
          <w:szCs w:val="24"/>
          <w:lang w:bidi="ar-SA"/>
        </w:rPr>
        <w:t xml:space="preserve">(152), 117-133. </w:t>
      </w:r>
      <w:r>
        <w:rPr>
          <w:rFonts w:asciiTheme="majorBidi" w:hAnsiTheme="majorBidi" w:cstheme="majorBidi"/>
          <w:sz w:val="24"/>
          <w:szCs w:val="24"/>
          <w:lang w:bidi="ar-SA"/>
        </w:rPr>
        <w:t xml:space="preserve">(in </w:t>
      </w:r>
      <w:proofErr w:type="spellStart"/>
      <w:r>
        <w:rPr>
          <w:rFonts w:asciiTheme="majorBidi" w:hAnsiTheme="majorBidi" w:cstheme="majorBidi"/>
          <w:sz w:val="24"/>
          <w:szCs w:val="24"/>
          <w:lang w:bidi="ar-SA"/>
        </w:rPr>
        <w:t>persian</w:t>
      </w:r>
      <w:proofErr w:type="spellEnd"/>
      <w:r>
        <w:rPr>
          <w:rFonts w:asciiTheme="majorBidi" w:hAnsiTheme="majorBidi" w:cstheme="majorBidi"/>
          <w:sz w:val="24"/>
          <w:szCs w:val="24"/>
          <w:lang w:bidi="ar-SA"/>
        </w:rPr>
        <w:t xml:space="preserve">). </w:t>
      </w:r>
      <w:r w:rsidRPr="00D70775">
        <w:rPr>
          <w:rFonts w:asciiTheme="majorBidi" w:hAnsiTheme="majorBidi" w:cstheme="majorBidi"/>
          <w:sz w:val="24"/>
          <w:szCs w:val="24"/>
          <w:lang w:bidi="ar-SA"/>
        </w:rPr>
        <w:t>doi:</w:t>
      </w:r>
      <w:hyperlink r:id="rId88" w:history="1">
        <w:r w:rsidRPr="00D70775">
          <w:rPr>
            <w:rStyle w:val="Hyperlink"/>
            <w:rFonts w:asciiTheme="majorBidi" w:hAnsiTheme="majorBidi" w:cstheme="majorBidi"/>
            <w:sz w:val="24"/>
            <w:szCs w:val="24"/>
            <w:lang w:bidi="ar-SA"/>
          </w:rPr>
          <w:t>10.61186/jps.24.152.117</w:t>
        </w:r>
      </w:hyperlink>
    </w:p>
    <w:p w14:paraId="3E127873" w14:textId="39E74945" w:rsidR="00975205" w:rsidRPr="00975205" w:rsidRDefault="00975205" w:rsidP="00D70775">
      <w:pPr>
        <w:bidi w:val="0"/>
        <w:spacing w:after="0" w:line="240" w:lineRule="auto"/>
        <w:ind w:hanging="284"/>
        <w:jc w:val="both"/>
        <w:rPr>
          <w:rFonts w:asciiTheme="majorBidi" w:hAnsiTheme="majorBidi" w:cstheme="majorBidi"/>
          <w:sz w:val="24"/>
          <w:szCs w:val="24"/>
          <w:lang w:bidi="ar-SA"/>
        </w:rPr>
      </w:pPr>
      <w:proofErr w:type="spellStart"/>
      <w:r w:rsidRPr="00975205">
        <w:rPr>
          <w:rFonts w:asciiTheme="majorBidi" w:hAnsiTheme="majorBidi" w:cstheme="majorBidi"/>
          <w:sz w:val="24"/>
          <w:szCs w:val="24"/>
          <w:lang w:bidi="ar-SA"/>
        </w:rPr>
        <w:t>Glisenti</w:t>
      </w:r>
      <w:proofErr w:type="spellEnd"/>
      <w:r w:rsidRPr="00975205">
        <w:rPr>
          <w:rFonts w:asciiTheme="majorBidi" w:hAnsiTheme="majorBidi" w:cstheme="majorBidi"/>
          <w:sz w:val="24"/>
          <w:szCs w:val="24"/>
          <w:lang w:bidi="ar-SA"/>
        </w:rPr>
        <w:t xml:space="preserve">, K., Strodl, E., King, R., &amp; Greenberg, L. (2021). The feasibility of emotion-focused therapy for binge-eating disorder: a pilot </w:t>
      </w:r>
      <w:proofErr w:type="spellStart"/>
      <w:r w:rsidRPr="00975205">
        <w:rPr>
          <w:rFonts w:asciiTheme="majorBidi" w:hAnsiTheme="majorBidi" w:cstheme="majorBidi"/>
          <w:sz w:val="24"/>
          <w:szCs w:val="24"/>
          <w:lang w:bidi="ar-SA"/>
        </w:rPr>
        <w:t>randomised</w:t>
      </w:r>
      <w:proofErr w:type="spellEnd"/>
      <w:r w:rsidRPr="00975205">
        <w:rPr>
          <w:rFonts w:asciiTheme="majorBidi" w:hAnsiTheme="majorBidi" w:cstheme="majorBidi"/>
          <w:sz w:val="24"/>
          <w:szCs w:val="24"/>
          <w:lang w:bidi="ar-SA"/>
        </w:rPr>
        <w:t xml:space="preserve"> wait-list control trial. </w:t>
      </w:r>
      <w:r w:rsidRPr="00975205">
        <w:rPr>
          <w:rFonts w:asciiTheme="majorBidi" w:hAnsiTheme="majorBidi" w:cstheme="majorBidi"/>
          <w:i/>
          <w:iCs/>
          <w:sz w:val="24"/>
          <w:szCs w:val="24"/>
          <w:lang w:bidi="ar-SA"/>
        </w:rPr>
        <w:t>Journal of eating disorders</w:t>
      </w:r>
      <w:r w:rsidRPr="00975205">
        <w:rPr>
          <w:rFonts w:asciiTheme="majorBidi" w:hAnsiTheme="majorBidi" w:cstheme="majorBidi"/>
          <w:sz w:val="24"/>
          <w:szCs w:val="24"/>
          <w:lang w:bidi="ar-SA"/>
        </w:rPr>
        <w:t>, </w:t>
      </w:r>
      <w:r w:rsidRPr="00975205">
        <w:rPr>
          <w:rFonts w:asciiTheme="majorBidi" w:hAnsiTheme="majorBidi" w:cstheme="majorBidi"/>
          <w:i/>
          <w:iCs/>
          <w:sz w:val="24"/>
          <w:szCs w:val="24"/>
          <w:lang w:bidi="ar-SA"/>
        </w:rPr>
        <w:t>9</w:t>
      </w:r>
      <w:r w:rsidRPr="00975205">
        <w:rPr>
          <w:rFonts w:asciiTheme="majorBidi" w:hAnsiTheme="majorBidi" w:cstheme="majorBidi"/>
          <w:sz w:val="24"/>
          <w:szCs w:val="24"/>
          <w:lang w:bidi="ar-SA"/>
        </w:rPr>
        <w:t>(1), 2.</w:t>
      </w:r>
      <w:hyperlink r:id="rId89" w:history="1">
        <w:r w:rsidRPr="00975205">
          <w:rPr>
            <w:rStyle w:val="Hyperlink"/>
            <w:rFonts w:asciiTheme="majorBidi" w:hAnsiTheme="majorBidi" w:cstheme="majorBidi"/>
            <w:sz w:val="24"/>
            <w:szCs w:val="24"/>
            <w:lang w:bidi="ar-SA"/>
          </w:rPr>
          <w:t>DOI: 10.1186/s40337-020-00358-5</w:t>
        </w:r>
      </w:hyperlink>
    </w:p>
    <w:p w14:paraId="6EA19372" w14:textId="77777777" w:rsidR="006C62E9" w:rsidRPr="00975205" w:rsidRDefault="006C62E9" w:rsidP="006C62E9">
      <w:pPr>
        <w:bidi w:val="0"/>
        <w:spacing w:after="0" w:line="240" w:lineRule="auto"/>
        <w:ind w:hanging="284"/>
        <w:jc w:val="both"/>
        <w:rPr>
          <w:rFonts w:asciiTheme="majorBidi" w:hAnsiTheme="majorBidi" w:cstheme="majorBidi"/>
          <w:sz w:val="24"/>
          <w:szCs w:val="24"/>
          <w:lang w:bidi="ar-SA"/>
        </w:rPr>
      </w:pPr>
      <w:r w:rsidRPr="00975205">
        <w:rPr>
          <w:rFonts w:asciiTheme="majorBidi" w:hAnsiTheme="majorBidi" w:cstheme="majorBidi"/>
          <w:sz w:val="24"/>
          <w:szCs w:val="24"/>
          <w:lang w:bidi="ar-SA"/>
        </w:rPr>
        <w:t xml:space="preserve">Godet, A., Fortier, A., </w:t>
      </w:r>
      <w:proofErr w:type="spellStart"/>
      <w:r w:rsidRPr="00975205">
        <w:rPr>
          <w:rFonts w:asciiTheme="majorBidi" w:hAnsiTheme="majorBidi" w:cstheme="majorBidi"/>
          <w:sz w:val="24"/>
          <w:szCs w:val="24"/>
          <w:lang w:bidi="ar-SA"/>
        </w:rPr>
        <w:t>Bannier</w:t>
      </w:r>
      <w:proofErr w:type="spellEnd"/>
      <w:r w:rsidRPr="00975205">
        <w:rPr>
          <w:rFonts w:asciiTheme="majorBidi" w:hAnsiTheme="majorBidi" w:cstheme="majorBidi"/>
          <w:sz w:val="24"/>
          <w:szCs w:val="24"/>
          <w:lang w:bidi="ar-SA"/>
        </w:rPr>
        <w:t xml:space="preserve">, E., </w:t>
      </w:r>
      <w:proofErr w:type="spellStart"/>
      <w:r w:rsidRPr="00975205">
        <w:rPr>
          <w:rFonts w:asciiTheme="majorBidi" w:hAnsiTheme="majorBidi" w:cstheme="majorBidi"/>
          <w:sz w:val="24"/>
          <w:szCs w:val="24"/>
          <w:lang w:bidi="ar-SA"/>
        </w:rPr>
        <w:t>Coquery</w:t>
      </w:r>
      <w:proofErr w:type="spellEnd"/>
      <w:r w:rsidRPr="00975205">
        <w:rPr>
          <w:rFonts w:asciiTheme="majorBidi" w:hAnsiTheme="majorBidi" w:cstheme="majorBidi"/>
          <w:sz w:val="24"/>
          <w:szCs w:val="24"/>
          <w:lang w:bidi="ar-SA"/>
        </w:rPr>
        <w:t>, N., &amp; Val-</w:t>
      </w:r>
      <w:proofErr w:type="spellStart"/>
      <w:r w:rsidRPr="00975205">
        <w:rPr>
          <w:rFonts w:asciiTheme="majorBidi" w:hAnsiTheme="majorBidi" w:cstheme="majorBidi"/>
          <w:sz w:val="24"/>
          <w:szCs w:val="24"/>
          <w:lang w:bidi="ar-SA"/>
        </w:rPr>
        <w:t>Laillet</w:t>
      </w:r>
      <w:proofErr w:type="spellEnd"/>
      <w:r w:rsidRPr="00975205">
        <w:rPr>
          <w:rFonts w:asciiTheme="majorBidi" w:hAnsiTheme="majorBidi" w:cstheme="majorBidi"/>
          <w:sz w:val="24"/>
          <w:szCs w:val="24"/>
          <w:lang w:bidi="ar-SA"/>
        </w:rPr>
        <w:t>, D. (2022). Interactions between emotions and eating behaviors: Main issues, neuroimaging contributions, and innovative preventive or corrective strategies. </w:t>
      </w:r>
      <w:r w:rsidRPr="00975205">
        <w:rPr>
          <w:rFonts w:asciiTheme="majorBidi" w:hAnsiTheme="majorBidi" w:cstheme="majorBidi"/>
          <w:i/>
          <w:iCs/>
          <w:sz w:val="24"/>
          <w:szCs w:val="24"/>
          <w:lang w:bidi="ar-SA"/>
        </w:rPr>
        <w:t>Reviews in Endocrine and Metabolic Disorders</w:t>
      </w:r>
      <w:r w:rsidRPr="00975205">
        <w:rPr>
          <w:rFonts w:asciiTheme="majorBidi" w:hAnsiTheme="majorBidi" w:cstheme="majorBidi"/>
          <w:sz w:val="24"/>
          <w:szCs w:val="24"/>
          <w:lang w:bidi="ar-SA"/>
        </w:rPr>
        <w:t>, </w:t>
      </w:r>
      <w:r w:rsidRPr="00975205">
        <w:rPr>
          <w:rFonts w:asciiTheme="majorBidi" w:hAnsiTheme="majorBidi" w:cstheme="majorBidi"/>
          <w:i/>
          <w:iCs/>
          <w:sz w:val="24"/>
          <w:szCs w:val="24"/>
          <w:lang w:bidi="ar-SA"/>
        </w:rPr>
        <w:t>23</w:t>
      </w:r>
      <w:r w:rsidRPr="00975205">
        <w:rPr>
          <w:rFonts w:asciiTheme="majorBidi" w:hAnsiTheme="majorBidi" w:cstheme="majorBidi"/>
          <w:sz w:val="24"/>
          <w:szCs w:val="24"/>
          <w:lang w:bidi="ar-SA"/>
        </w:rPr>
        <w:t>(4), 807-831.</w:t>
      </w:r>
      <w:hyperlink r:id="rId90" w:history="1">
        <w:r w:rsidRPr="00975205">
          <w:rPr>
            <w:rStyle w:val="Hyperlink"/>
            <w:rFonts w:asciiTheme="majorBidi" w:hAnsiTheme="majorBidi" w:cstheme="majorBidi"/>
            <w:sz w:val="24"/>
            <w:szCs w:val="24"/>
            <w:lang w:bidi="ar-SA"/>
          </w:rPr>
          <w:t xml:space="preserve"> DOI: 10.1007/s11154-021-09700-x</w:t>
        </w:r>
      </w:hyperlink>
    </w:p>
    <w:p w14:paraId="47A25C9F" w14:textId="205A9016" w:rsidR="006C62E9" w:rsidRDefault="006C62E9" w:rsidP="006C62E9">
      <w:pPr>
        <w:bidi w:val="0"/>
        <w:spacing w:after="0" w:line="240" w:lineRule="auto"/>
        <w:ind w:hanging="284"/>
        <w:jc w:val="both"/>
        <w:rPr>
          <w:rFonts w:asciiTheme="majorBidi" w:hAnsiTheme="majorBidi" w:cstheme="majorBidi"/>
          <w:sz w:val="24"/>
          <w:szCs w:val="24"/>
          <w:lang w:bidi="ar-SA"/>
        </w:rPr>
      </w:pPr>
      <w:r w:rsidRPr="006C62E9">
        <w:rPr>
          <w:rFonts w:asciiTheme="majorBidi" w:hAnsiTheme="majorBidi" w:cstheme="majorBidi"/>
          <w:sz w:val="24"/>
          <w:szCs w:val="24"/>
          <w:lang w:bidi="ar-SA"/>
        </w:rPr>
        <w:t>Greenberg, L. S. (2010). Emotion-focused therapy: An overview. </w:t>
      </w:r>
      <w:r w:rsidRPr="006C62E9">
        <w:rPr>
          <w:rFonts w:asciiTheme="majorBidi" w:hAnsiTheme="majorBidi" w:cstheme="majorBidi"/>
          <w:i/>
          <w:iCs/>
          <w:sz w:val="24"/>
          <w:szCs w:val="24"/>
          <w:lang w:bidi="ar-SA"/>
        </w:rPr>
        <w:t>Turkish Psychological Counseling and Guidance Journal</w:t>
      </w:r>
      <w:r w:rsidRPr="006C62E9">
        <w:rPr>
          <w:rFonts w:asciiTheme="majorBidi" w:hAnsiTheme="majorBidi" w:cstheme="majorBidi"/>
          <w:sz w:val="24"/>
          <w:szCs w:val="24"/>
          <w:lang w:bidi="ar-SA"/>
        </w:rPr>
        <w:t>, </w:t>
      </w:r>
      <w:r w:rsidRPr="006C62E9">
        <w:rPr>
          <w:rFonts w:asciiTheme="majorBidi" w:hAnsiTheme="majorBidi" w:cstheme="majorBidi"/>
          <w:i/>
          <w:iCs/>
          <w:sz w:val="24"/>
          <w:szCs w:val="24"/>
          <w:lang w:bidi="ar-SA"/>
        </w:rPr>
        <w:t>4</w:t>
      </w:r>
      <w:r w:rsidRPr="006C62E9">
        <w:rPr>
          <w:rFonts w:asciiTheme="majorBidi" w:hAnsiTheme="majorBidi" w:cstheme="majorBidi"/>
          <w:sz w:val="24"/>
          <w:szCs w:val="24"/>
          <w:lang w:bidi="ar-SA"/>
        </w:rPr>
        <w:t xml:space="preserve">(33), 1-12. </w:t>
      </w:r>
      <w:hyperlink r:id="rId91" w:history="1">
        <w:r w:rsidR="00543810" w:rsidRPr="00543810">
          <w:rPr>
            <w:rStyle w:val="Hyperlink"/>
            <w:rFonts w:asciiTheme="majorBidi" w:hAnsiTheme="majorBidi" w:cstheme="majorBidi"/>
            <w:sz w:val="24"/>
            <w:szCs w:val="24"/>
            <w:lang w:bidi="ar-SA"/>
          </w:rPr>
          <w:t>https://doi.org/10.17066/pdrd.42956</w:t>
        </w:r>
      </w:hyperlink>
    </w:p>
    <w:p w14:paraId="54004FCB" w14:textId="77777777" w:rsidR="00975205" w:rsidRPr="00975205" w:rsidRDefault="00975205" w:rsidP="00975205">
      <w:pPr>
        <w:bidi w:val="0"/>
        <w:spacing w:after="0" w:line="240" w:lineRule="auto"/>
        <w:ind w:hanging="284"/>
        <w:jc w:val="both"/>
        <w:rPr>
          <w:rFonts w:asciiTheme="majorBidi" w:hAnsiTheme="majorBidi" w:cstheme="majorBidi"/>
          <w:sz w:val="24"/>
          <w:szCs w:val="24"/>
          <w:lang w:bidi="ar-SA"/>
        </w:rPr>
      </w:pPr>
      <w:r w:rsidRPr="00975205">
        <w:rPr>
          <w:rFonts w:asciiTheme="majorBidi" w:hAnsiTheme="majorBidi" w:cstheme="majorBidi"/>
          <w:sz w:val="24"/>
          <w:szCs w:val="24"/>
          <w:lang w:bidi="ar-SA"/>
        </w:rPr>
        <w:t>Güngör, S. (2026). A comparative interventional study on the effectiveness of acceptance and commitment therapy, emotion-focused therapy, and attachment-</w:t>
      </w:r>
      <w:r w:rsidRPr="00975205">
        <w:rPr>
          <w:rFonts w:asciiTheme="majorBidi" w:hAnsiTheme="majorBidi" w:cstheme="majorBidi"/>
          <w:sz w:val="24"/>
          <w:szCs w:val="24"/>
          <w:lang w:bidi="ar-SA"/>
        </w:rPr>
        <w:t>based therapy in improving emotion regulation among adolescents with digital game addiction. </w:t>
      </w:r>
      <w:r w:rsidRPr="00975205">
        <w:rPr>
          <w:rFonts w:asciiTheme="majorBidi" w:hAnsiTheme="majorBidi" w:cstheme="majorBidi"/>
          <w:i/>
          <w:iCs/>
          <w:sz w:val="24"/>
          <w:szCs w:val="24"/>
          <w:lang w:bidi="ar-SA"/>
        </w:rPr>
        <w:t>Frontiers in Psychology</w:t>
      </w:r>
      <w:r w:rsidRPr="00975205">
        <w:rPr>
          <w:rFonts w:asciiTheme="majorBidi" w:hAnsiTheme="majorBidi" w:cstheme="majorBidi"/>
          <w:sz w:val="24"/>
          <w:szCs w:val="24"/>
          <w:lang w:bidi="ar-SA"/>
        </w:rPr>
        <w:t>, </w:t>
      </w:r>
      <w:r w:rsidRPr="00975205">
        <w:rPr>
          <w:rFonts w:asciiTheme="majorBidi" w:hAnsiTheme="majorBidi" w:cstheme="majorBidi"/>
          <w:i/>
          <w:iCs/>
          <w:sz w:val="24"/>
          <w:szCs w:val="24"/>
          <w:lang w:bidi="ar-SA"/>
        </w:rPr>
        <w:t>17</w:t>
      </w:r>
      <w:r w:rsidRPr="00975205">
        <w:rPr>
          <w:rFonts w:asciiTheme="majorBidi" w:hAnsiTheme="majorBidi" w:cstheme="majorBidi"/>
          <w:sz w:val="24"/>
          <w:szCs w:val="24"/>
          <w:lang w:bidi="ar-SA"/>
        </w:rPr>
        <w:t>, 1780192.</w:t>
      </w:r>
      <w:hyperlink r:id="rId92" w:history="1">
        <w:r w:rsidRPr="00975205">
          <w:rPr>
            <w:rStyle w:val="Hyperlink"/>
            <w:rFonts w:asciiTheme="majorBidi" w:hAnsiTheme="majorBidi" w:cstheme="majorBidi"/>
            <w:sz w:val="24"/>
            <w:szCs w:val="24"/>
            <w:lang w:bidi="ar-SA"/>
          </w:rPr>
          <w:t xml:space="preserve"> https://doi.org/10.3389/fpsyg.2026.1780192</w:t>
        </w:r>
      </w:hyperlink>
    </w:p>
    <w:p w14:paraId="2B01FCEF" w14:textId="77777777" w:rsidR="00975205" w:rsidRPr="00975205" w:rsidRDefault="00975205" w:rsidP="00975205">
      <w:pPr>
        <w:bidi w:val="0"/>
        <w:spacing w:after="0" w:line="240" w:lineRule="auto"/>
        <w:ind w:hanging="284"/>
        <w:jc w:val="both"/>
        <w:rPr>
          <w:rFonts w:asciiTheme="majorBidi" w:hAnsiTheme="majorBidi" w:cstheme="majorBidi"/>
          <w:sz w:val="24"/>
          <w:szCs w:val="24"/>
          <w:lang w:bidi="ar-SA"/>
        </w:rPr>
      </w:pPr>
      <w:r w:rsidRPr="00975205">
        <w:rPr>
          <w:rFonts w:asciiTheme="majorBidi" w:hAnsiTheme="majorBidi" w:cstheme="majorBidi"/>
          <w:sz w:val="24"/>
          <w:szCs w:val="24"/>
          <w:lang w:bidi="ar-SA"/>
        </w:rPr>
        <w:t>Ha, O. R., &amp; Lim, S. L. (2023). The role of emotion in eating behavior and decisions. </w:t>
      </w:r>
      <w:r w:rsidRPr="00975205">
        <w:rPr>
          <w:rFonts w:asciiTheme="majorBidi" w:hAnsiTheme="majorBidi" w:cstheme="majorBidi"/>
          <w:i/>
          <w:iCs/>
          <w:sz w:val="24"/>
          <w:szCs w:val="24"/>
          <w:lang w:bidi="ar-SA"/>
        </w:rPr>
        <w:t>Frontiers in Psychology</w:t>
      </w:r>
      <w:r w:rsidRPr="00975205">
        <w:rPr>
          <w:rFonts w:asciiTheme="majorBidi" w:hAnsiTheme="majorBidi" w:cstheme="majorBidi"/>
          <w:sz w:val="24"/>
          <w:szCs w:val="24"/>
          <w:lang w:bidi="ar-SA"/>
        </w:rPr>
        <w:t>, </w:t>
      </w:r>
      <w:r w:rsidRPr="00975205">
        <w:rPr>
          <w:rFonts w:asciiTheme="majorBidi" w:hAnsiTheme="majorBidi" w:cstheme="majorBidi"/>
          <w:i/>
          <w:iCs/>
          <w:sz w:val="24"/>
          <w:szCs w:val="24"/>
          <w:lang w:bidi="ar-SA"/>
        </w:rPr>
        <w:t>14</w:t>
      </w:r>
      <w:r w:rsidRPr="00975205">
        <w:rPr>
          <w:rFonts w:asciiTheme="majorBidi" w:hAnsiTheme="majorBidi" w:cstheme="majorBidi"/>
          <w:sz w:val="24"/>
          <w:szCs w:val="24"/>
          <w:lang w:bidi="ar-SA"/>
        </w:rPr>
        <w:t>, 1265074.</w:t>
      </w:r>
      <w:hyperlink r:id="rId93" w:history="1">
        <w:r w:rsidRPr="00975205">
          <w:rPr>
            <w:rStyle w:val="Hyperlink"/>
            <w:rFonts w:asciiTheme="majorBidi" w:hAnsiTheme="majorBidi" w:cstheme="majorBidi"/>
            <w:sz w:val="24"/>
            <w:szCs w:val="24"/>
            <w:lang w:bidi="ar-SA"/>
          </w:rPr>
          <w:t>doi: 10.3389/fpsyg.2023.1265074</w:t>
        </w:r>
      </w:hyperlink>
    </w:p>
    <w:p w14:paraId="257981FF" w14:textId="3FC3B11C" w:rsidR="006D2F21" w:rsidRDefault="006D2F21" w:rsidP="006D2F21">
      <w:pPr>
        <w:bidi w:val="0"/>
        <w:spacing w:after="0" w:line="240" w:lineRule="auto"/>
        <w:ind w:hanging="284"/>
        <w:jc w:val="both"/>
        <w:rPr>
          <w:rFonts w:asciiTheme="majorBidi" w:hAnsiTheme="majorBidi" w:cstheme="majorBidi"/>
          <w:sz w:val="24"/>
          <w:szCs w:val="24"/>
          <w:lang w:bidi="ar-SA"/>
        </w:rPr>
      </w:pPr>
      <w:r w:rsidRPr="006D2F21">
        <w:rPr>
          <w:rFonts w:asciiTheme="majorBidi" w:hAnsiTheme="majorBidi" w:cstheme="majorBidi"/>
          <w:sz w:val="24"/>
          <w:szCs w:val="24"/>
          <w:lang w:bidi="ar-SA"/>
        </w:rPr>
        <w:t>Hasani, J. (2010). The psychometric properties of the cognitive emotion regulation questionnaire (CERQ).</w:t>
      </w:r>
      <w:r w:rsidR="00910ADA" w:rsidRPr="00910ADA">
        <w:t xml:space="preserve"> </w:t>
      </w:r>
      <w:r w:rsidR="00910ADA" w:rsidRPr="00910ADA">
        <w:rPr>
          <w:rFonts w:asciiTheme="majorBidi" w:hAnsiTheme="majorBidi" w:cstheme="majorBidi"/>
          <w:sz w:val="24"/>
          <w:szCs w:val="24"/>
          <w:lang w:bidi="ar-SA"/>
        </w:rPr>
        <w:t>Journal Clinical Psychology: Research and Practice Innovations</w:t>
      </w:r>
      <w:r w:rsidR="00910ADA">
        <w:rPr>
          <w:rFonts w:asciiTheme="majorBidi" w:hAnsiTheme="majorBidi" w:cstheme="majorBidi"/>
          <w:sz w:val="24"/>
          <w:szCs w:val="24"/>
          <w:lang w:bidi="ar-SA"/>
        </w:rPr>
        <w:t xml:space="preserve">, 2(3), 73-84. </w:t>
      </w:r>
      <w:r w:rsidR="004B0781">
        <w:rPr>
          <w:rFonts w:asciiTheme="majorBidi" w:hAnsiTheme="majorBidi" w:cstheme="majorBidi"/>
          <w:sz w:val="24"/>
          <w:szCs w:val="24"/>
          <w:lang w:bidi="ar-SA"/>
        </w:rPr>
        <w:t xml:space="preserve">(in </w:t>
      </w:r>
      <w:proofErr w:type="spellStart"/>
      <w:r w:rsidR="004B0781">
        <w:rPr>
          <w:rFonts w:asciiTheme="majorBidi" w:hAnsiTheme="majorBidi" w:cstheme="majorBidi"/>
          <w:sz w:val="24"/>
          <w:szCs w:val="24"/>
          <w:lang w:bidi="ar-SA"/>
        </w:rPr>
        <w:t>persian</w:t>
      </w:r>
      <w:proofErr w:type="spellEnd"/>
      <w:r w:rsidR="004B0781">
        <w:rPr>
          <w:rFonts w:asciiTheme="majorBidi" w:hAnsiTheme="majorBidi" w:cstheme="majorBidi"/>
          <w:sz w:val="24"/>
          <w:szCs w:val="24"/>
          <w:lang w:bidi="ar-SA"/>
        </w:rPr>
        <w:t xml:space="preserve">). </w:t>
      </w:r>
      <w:hyperlink r:id="rId94" w:history="1">
        <w:proofErr w:type="spellStart"/>
        <w:r w:rsidR="004B0781" w:rsidRPr="004B0781">
          <w:rPr>
            <w:rStyle w:val="Hyperlink"/>
            <w:rFonts w:asciiTheme="majorBidi" w:hAnsiTheme="majorBidi" w:cstheme="majorBidi"/>
            <w:sz w:val="24"/>
            <w:szCs w:val="24"/>
            <w:lang w:bidi="ar-SA"/>
          </w:rPr>
          <w:t>doi</w:t>
        </w:r>
        <w:proofErr w:type="spellEnd"/>
        <w:r w:rsidR="004B0781" w:rsidRPr="004B0781">
          <w:rPr>
            <w:rStyle w:val="Hyperlink"/>
            <w:rFonts w:asciiTheme="majorBidi" w:hAnsiTheme="majorBidi" w:cstheme="majorBidi"/>
            <w:sz w:val="24"/>
            <w:szCs w:val="24"/>
            <w:lang w:bidi="ar-SA"/>
          </w:rPr>
          <w:t>: 10.22075/jcp.2017.2031</w:t>
        </w:r>
      </w:hyperlink>
    </w:p>
    <w:p w14:paraId="5C262FCD" w14:textId="26F2B8EE" w:rsidR="007F5C14" w:rsidRDefault="007F5C14" w:rsidP="007F5C14">
      <w:pPr>
        <w:bidi w:val="0"/>
        <w:spacing w:after="0" w:line="240" w:lineRule="auto"/>
        <w:ind w:hanging="284"/>
        <w:jc w:val="both"/>
        <w:rPr>
          <w:rFonts w:asciiTheme="majorBidi" w:hAnsiTheme="majorBidi" w:cstheme="majorBidi"/>
          <w:sz w:val="24"/>
          <w:szCs w:val="24"/>
          <w:lang w:bidi="ar-SA"/>
        </w:rPr>
      </w:pPr>
      <w:r w:rsidRPr="007F5C14">
        <w:rPr>
          <w:rFonts w:asciiTheme="majorBidi" w:hAnsiTheme="majorBidi" w:cstheme="majorBidi"/>
          <w:sz w:val="24"/>
          <w:szCs w:val="24"/>
          <w:lang w:bidi="ar-SA"/>
        </w:rPr>
        <w:t>Hayes, S. C., Strosahl, K. D., &amp; Strosahl, K. (Eds.). (20</w:t>
      </w:r>
      <w:r>
        <w:rPr>
          <w:rFonts w:asciiTheme="majorBidi" w:hAnsiTheme="majorBidi" w:cstheme="majorBidi"/>
          <w:sz w:val="24"/>
          <w:szCs w:val="24"/>
          <w:lang w:bidi="ar-SA"/>
        </w:rPr>
        <w:t>10</w:t>
      </w:r>
      <w:r w:rsidRPr="007F5C14">
        <w:rPr>
          <w:rFonts w:asciiTheme="majorBidi" w:hAnsiTheme="majorBidi" w:cstheme="majorBidi"/>
          <w:sz w:val="24"/>
          <w:szCs w:val="24"/>
          <w:lang w:bidi="ar-SA"/>
        </w:rPr>
        <w:t>). </w:t>
      </w:r>
      <w:r w:rsidRPr="007F5C14">
        <w:rPr>
          <w:rFonts w:asciiTheme="majorBidi" w:hAnsiTheme="majorBidi" w:cstheme="majorBidi"/>
          <w:i/>
          <w:iCs/>
          <w:sz w:val="24"/>
          <w:szCs w:val="24"/>
          <w:lang w:bidi="ar-SA"/>
        </w:rPr>
        <w:t>A practical guide to acceptance and commitment therapy</w:t>
      </w:r>
      <w:r w:rsidRPr="007F5C14">
        <w:rPr>
          <w:rFonts w:asciiTheme="majorBidi" w:hAnsiTheme="majorBidi" w:cstheme="majorBidi"/>
          <w:sz w:val="24"/>
          <w:szCs w:val="24"/>
          <w:lang w:bidi="ar-SA"/>
        </w:rPr>
        <w:t>. Springer Science &amp; Business Media.</w:t>
      </w:r>
    </w:p>
    <w:p w14:paraId="06511CAB" w14:textId="4A2081F3" w:rsidR="00975205" w:rsidRPr="00975205" w:rsidRDefault="00975205" w:rsidP="007F5C14">
      <w:pPr>
        <w:bidi w:val="0"/>
        <w:spacing w:after="0" w:line="240" w:lineRule="auto"/>
        <w:ind w:hanging="284"/>
        <w:jc w:val="both"/>
        <w:rPr>
          <w:rFonts w:asciiTheme="majorBidi" w:hAnsiTheme="majorBidi" w:cstheme="majorBidi"/>
          <w:sz w:val="24"/>
          <w:szCs w:val="24"/>
          <w:lang w:bidi="ar-SA"/>
        </w:rPr>
      </w:pPr>
      <w:r w:rsidRPr="00975205">
        <w:rPr>
          <w:rFonts w:asciiTheme="majorBidi" w:hAnsiTheme="majorBidi" w:cstheme="majorBidi"/>
          <w:sz w:val="24"/>
          <w:szCs w:val="24"/>
          <w:lang w:bidi="ar-SA"/>
        </w:rPr>
        <w:t xml:space="preserve">Iturbe, I., </w:t>
      </w:r>
      <w:proofErr w:type="spellStart"/>
      <w:r w:rsidRPr="00975205">
        <w:rPr>
          <w:rFonts w:asciiTheme="majorBidi" w:hAnsiTheme="majorBidi" w:cstheme="majorBidi"/>
          <w:sz w:val="24"/>
          <w:szCs w:val="24"/>
          <w:lang w:bidi="ar-SA"/>
        </w:rPr>
        <w:t>Echeburúa</w:t>
      </w:r>
      <w:proofErr w:type="spellEnd"/>
      <w:r w:rsidRPr="00975205">
        <w:rPr>
          <w:rFonts w:asciiTheme="majorBidi" w:hAnsiTheme="majorBidi" w:cstheme="majorBidi"/>
          <w:sz w:val="24"/>
          <w:szCs w:val="24"/>
          <w:lang w:bidi="ar-SA"/>
        </w:rPr>
        <w:t>, E., &amp; Maiz, E. (2022). The effectiveness of acceptance and commitment therapy upon weight management and psychological well‐being of adults with overweight or obesity: A systematic review. </w:t>
      </w:r>
      <w:r w:rsidRPr="00975205">
        <w:rPr>
          <w:rFonts w:asciiTheme="majorBidi" w:hAnsiTheme="majorBidi" w:cstheme="majorBidi"/>
          <w:i/>
          <w:iCs/>
          <w:sz w:val="24"/>
          <w:szCs w:val="24"/>
          <w:lang w:bidi="ar-SA"/>
        </w:rPr>
        <w:t>Clinical psychology &amp; psychotherapy</w:t>
      </w:r>
      <w:r w:rsidRPr="00975205">
        <w:rPr>
          <w:rFonts w:asciiTheme="majorBidi" w:hAnsiTheme="majorBidi" w:cstheme="majorBidi"/>
          <w:sz w:val="24"/>
          <w:szCs w:val="24"/>
          <w:lang w:bidi="ar-SA"/>
        </w:rPr>
        <w:t>, </w:t>
      </w:r>
      <w:r w:rsidRPr="00975205">
        <w:rPr>
          <w:rFonts w:asciiTheme="majorBidi" w:hAnsiTheme="majorBidi" w:cstheme="majorBidi"/>
          <w:i/>
          <w:iCs/>
          <w:sz w:val="24"/>
          <w:szCs w:val="24"/>
          <w:lang w:bidi="ar-SA"/>
        </w:rPr>
        <w:t>29</w:t>
      </w:r>
      <w:r w:rsidRPr="00975205">
        <w:rPr>
          <w:rFonts w:asciiTheme="majorBidi" w:hAnsiTheme="majorBidi" w:cstheme="majorBidi"/>
          <w:sz w:val="24"/>
          <w:szCs w:val="24"/>
          <w:lang w:bidi="ar-SA"/>
        </w:rPr>
        <w:t>(3), 837-856.</w:t>
      </w:r>
      <w:hyperlink r:id="rId95" w:history="1">
        <w:r w:rsidRPr="00975205">
          <w:rPr>
            <w:rStyle w:val="Hyperlink"/>
            <w:rFonts w:asciiTheme="majorBidi" w:hAnsiTheme="majorBidi" w:cstheme="majorBidi"/>
            <w:sz w:val="24"/>
            <w:szCs w:val="24"/>
            <w:lang w:bidi="ar-SA"/>
          </w:rPr>
          <w:t>DOI: 10.1002/cpp.2695</w:t>
        </w:r>
      </w:hyperlink>
    </w:p>
    <w:p w14:paraId="70C5764E" w14:textId="77777777" w:rsidR="00975205" w:rsidRPr="00975205" w:rsidRDefault="00975205" w:rsidP="00975205">
      <w:pPr>
        <w:bidi w:val="0"/>
        <w:spacing w:after="0" w:line="240" w:lineRule="auto"/>
        <w:ind w:hanging="284"/>
        <w:jc w:val="both"/>
        <w:rPr>
          <w:rFonts w:asciiTheme="majorBidi" w:hAnsiTheme="majorBidi" w:cstheme="majorBidi"/>
          <w:sz w:val="24"/>
          <w:szCs w:val="24"/>
          <w:lang w:bidi="ar-SA"/>
        </w:rPr>
      </w:pPr>
      <w:r w:rsidRPr="00975205">
        <w:rPr>
          <w:rFonts w:asciiTheme="majorBidi" w:hAnsiTheme="majorBidi" w:cstheme="majorBidi"/>
          <w:sz w:val="24"/>
          <w:szCs w:val="24"/>
          <w:lang w:bidi="ar-SA"/>
        </w:rPr>
        <w:t xml:space="preserve">Iturbe, I., Urkia-Susin, I., </w:t>
      </w:r>
      <w:proofErr w:type="spellStart"/>
      <w:r w:rsidRPr="00975205">
        <w:rPr>
          <w:rFonts w:asciiTheme="majorBidi" w:hAnsiTheme="majorBidi" w:cstheme="majorBidi"/>
          <w:sz w:val="24"/>
          <w:szCs w:val="24"/>
          <w:lang w:bidi="ar-SA"/>
        </w:rPr>
        <w:t>Echeburúa</w:t>
      </w:r>
      <w:proofErr w:type="spellEnd"/>
      <w:r w:rsidRPr="00975205">
        <w:rPr>
          <w:rFonts w:asciiTheme="majorBidi" w:hAnsiTheme="majorBidi" w:cstheme="majorBidi"/>
          <w:sz w:val="24"/>
          <w:szCs w:val="24"/>
          <w:lang w:bidi="ar-SA"/>
        </w:rPr>
        <w:t xml:space="preserve">, E., </w:t>
      </w:r>
      <w:proofErr w:type="spellStart"/>
      <w:r w:rsidRPr="00975205">
        <w:rPr>
          <w:rFonts w:asciiTheme="majorBidi" w:hAnsiTheme="majorBidi" w:cstheme="majorBidi"/>
          <w:sz w:val="24"/>
          <w:szCs w:val="24"/>
          <w:lang w:bidi="ar-SA"/>
        </w:rPr>
        <w:t>Barbón</w:t>
      </w:r>
      <w:proofErr w:type="spellEnd"/>
      <w:r w:rsidRPr="00975205">
        <w:rPr>
          <w:rFonts w:asciiTheme="majorBidi" w:hAnsiTheme="majorBidi" w:cstheme="majorBidi"/>
          <w:sz w:val="24"/>
          <w:szCs w:val="24"/>
          <w:lang w:bidi="ar-SA"/>
        </w:rPr>
        <w:t xml:space="preserve">, A. M., &amp; Maiz, E. (2024). An acceptance and commitment therapy and mindfulness group intervention for the psychological and physical well-being of adults with body mass indexes in the overweight or obese range: The </w:t>
      </w:r>
      <w:proofErr w:type="spellStart"/>
      <w:r w:rsidRPr="00975205">
        <w:rPr>
          <w:rFonts w:asciiTheme="majorBidi" w:hAnsiTheme="majorBidi" w:cstheme="majorBidi"/>
          <w:sz w:val="24"/>
          <w:szCs w:val="24"/>
          <w:lang w:bidi="ar-SA"/>
        </w:rPr>
        <w:t>Mind&amp;Life</w:t>
      </w:r>
      <w:proofErr w:type="spellEnd"/>
      <w:r w:rsidRPr="00975205">
        <w:rPr>
          <w:rFonts w:asciiTheme="majorBidi" w:hAnsiTheme="majorBidi" w:cstheme="majorBidi"/>
          <w:sz w:val="24"/>
          <w:szCs w:val="24"/>
          <w:lang w:bidi="ar-SA"/>
        </w:rPr>
        <w:t xml:space="preserve"> randomized controlled trial. </w:t>
      </w:r>
      <w:r w:rsidRPr="00975205">
        <w:rPr>
          <w:rFonts w:asciiTheme="majorBidi" w:hAnsiTheme="majorBidi" w:cstheme="majorBidi"/>
          <w:i/>
          <w:iCs/>
          <w:sz w:val="24"/>
          <w:szCs w:val="24"/>
          <w:lang w:bidi="ar-SA"/>
        </w:rPr>
        <w:t>Journal of Contextual Behavioral Science</w:t>
      </w:r>
      <w:r w:rsidRPr="00975205">
        <w:rPr>
          <w:rFonts w:asciiTheme="majorBidi" w:hAnsiTheme="majorBidi" w:cstheme="majorBidi"/>
          <w:sz w:val="24"/>
          <w:szCs w:val="24"/>
          <w:lang w:bidi="ar-SA"/>
        </w:rPr>
        <w:t>, </w:t>
      </w:r>
      <w:r w:rsidRPr="00975205">
        <w:rPr>
          <w:rFonts w:asciiTheme="majorBidi" w:hAnsiTheme="majorBidi" w:cstheme="majorBidi"/>
          <w:i/>
          <w:iCs/>
          <w:sz w:val="24"/>
          <w:szCs w:val="24"/>
          <w:lang w:bidi="ar-SA"/>
        </w:rPr>
        <w:t>34</w:t>
      </w:r>
      <w:r w:rsidRPr="00975205">
        <w:rPr>
          <w:rFonts w:asciiTheme="majorBidi" w:hAnsiTheme="majorBidi" w:cstheme="majorBidi"/>
          <w:sz w:val="24"/>
          <w:szCs w:val="24"/>
          <w:lang w:bidi="ar-SA"/>
        </w:rPr>
        <w:t>, 100827.</w:t>
      </w:r>
      <w:hyperlink r:id="rId96" w:history="1">
        <w:proofErr w:type="gramStart"/>
        <w:r w:rsidRPr="00975205">
          <w:rPr>
            <w:rStyle w:val="Hyperlink"/>
            <w:rFonts w:asciiTheme="majorBidi" w:hAnsiTheme="majorBidi" w:cstheme="majorBidi"/>
            <w:sz w:val="24"/>
            <w:szCs w:val="24"/>
            <w:lang w:bidi="ar-SA"/>
          </w:rPr>
          <w:t>doi:10.1016/j.jcbs</w:t>
        </w:r>
        <w:proofErr w:type="gramEnd"/>
        <w:r w:rsidRPr="00975205">
          <w:rPr>
            <w:rStyle w:val="Hyperlink"/>
            <w:rFonts w:asciiTheme="majorBidi" w:hAnsiTheme="majorBidi" w:cstheme="majorBidi"/>
            <w:sz w:val="24"/>
            <w:szCs w:val="24"/>
            <w:lang w:bidi="ar-SA"/>
          </w:rPr>
          <w:t>.2024.100827</w:t>
        </w:r>
      </w:hyperlink>
    </w:p>
    <w:p w14:paraId="6258724A" w14:textId="77777777" w:rsidR="00975205" w:rsidRPr="00975205" w:rsidRDefault="00975205" w:rsidP="00975205">
      <w:pPr>
        <w:bidi w:val="0"/>
        <w:spacing w:after="0" w:line="240" w:lineRule="auto"/>
        <w:ind w:hanging="284"/>
        <w:jc w:val="both"/>
        <w:rPr>
          <w:rFonts w:asciiTheme="majorBidi" w:hAnsiTheme="majorBidi" w:cstheme="majorBidi"/>
          <w:sz w:val="24"/>
          <w:szCs w:val="24"/>
          <w:rtl/>
        </w:rPr>
      </w:pPr>
      <w:proofErr w:type="spellStart"/>
      <w:r w:rsidRPr="00975205">
        <w:rPr>
          <w:rFonts w:asciiTheme="majorBidi" w:hAnsiTheme="majorBidi" w:cstheme="majorBidi"/>
          <w:sz w:val="24"/>
          <w:szCs w:val="24"/>
          <w:lang w:bidi="ar-SA"/>
        </w:rPr>
        <w:t>Klatzkin</w:t>
      </w:r>
      <w:proofErr w:type="spellEnd"/>
      <w:r w:rsidRPr="00975205">
        <w:rPr>
          <w:rFonts w:asciiTheme="majorBidi" w:hAnsiTheme="majorBidi" w:cstheme="majorBidi"/>
          <w:sz w:val="24"/>
          <w:szCs w:val="24"/>
          <w:lang w:bidi="ar-SA"/>
        </w:rPr>
        <w:t xml:space="preserve">, R. R., Nolan, L. J., &amp; </w:t>
      </w:r>
      <w:proofErr w:type="spellStart"/>
      <w:r w:rsidRPr="00975205">
        <w:rPr>
          <w:rFonts w:asciiTheme="majorBidi" w:hAnsiTheme="majorBidi" w:cstheme="majorBidi"/>
          <w:sz w:val="24"/>
          <w:szCs w:val="24"/>
          <w:lang w:bidi="ar-SA"/>
        </w:rPr>
        <w:t>Kissileff</w:t>
      </w:r>
      <w:proofErr w:type="spellEnd"/>
      <w:r w:rsidRPr="00975205">
        <w:rPr>
          <w:rFonts w:asciiTheme="majorBidi" w:hAnsiTheme="majorBidi" w:cstheme="majorBidi"/>
          <w:sz w:val="24"/>
          <w:szCs w:val="24"/>
          <w:lang w:bidi="ar-SA"/>
        </w:rPr>
        <w:t>, H. R. (2022). Self-reported emotional eaters consume more food under stress if they experience heightened stress reactivity and emotional relief from stress upon eating. </w:t>
      </w:r>
      <w:r w:rsidRPr="00975205">
        <w:rPr>
          <w:rFonts w:asciiTheme="majorBidi" w:hAnsiTheme="majorBidi" w:cstheme="majorBidi"/>
          <w:i/>
          <w:iCs/>
          <w:sz w:val="24"/>
          <w:szCs w:val="24"/>
          <w:lang w:bidi="ar-SA"/>
        </w:rPr>
        <w:t>Physiology &amp; behavior</w:t>
      </w:r>
      <w:r w:rsidRPr="00975205">
        <w:rPr>
          <w:rFonts w:asciiTheme="majorBidi" w:hAnsiTheme="majorBidi" w:cstheme="majorBidi"/>
          <w:sz w:val="24"/>
          <w:szCs w:val="24"/>
          <w:lang w:bidi="ar-SA"/>
        </w:rPr>
        <w:t>, </w:t>
      </w:r>
      <w:r w:rsidRPr="00975205">
        <w:rPr>
          <w:rFonts w:asciiTheme="majorBidi" w:hAnsiTheme="majorBidi" w:cstheme="majorBidi"/>
          <w:i/>
          <w:iCs/>
          <w:sz w:val="24"/>
          <w:szCs w:val="24"/>
          <w:lang w:bidi="ar-SA"/>
        </w:rPr>
        <w:t>243</w:t>
      </w:r>
      <w:r w:rsidRPr="00975205">
        <w:rPr>
          <w:rFonts w:asciiTheme="majorBidi" w:hAnsiTheme="majorBidi" w:cstheme="majorBidi"/>
          <w:sz w:val="24"/>
          <w:szCs w:val="24"/>
          <w:lang w:bidi="ar-SA"/>
        </w:rPr>
        <w:t>, 113638.</w:t>
      </w:r>
      <w:hyperlink r:id="rId97" w:history="1">
        <w:r w:rsidRPr="00975205">
          <w:rPr>
            <w:rStyle w:val="Hyperlink"/>
            <w:rFonts w:asciiTheme="majorBidi" w:hAnsiTheme="majorBidi" w:cstheme="majorBidi"/>
            <w:sz w:val="24"/>
            <w:szCs w:val="24"/>
            <w:lang w:bidi="ar-SA"/>
          </w:rPr>
          <w:t>DOI: 10.1016/j.physbeh.2021.113638</w:t>
        </w:r>
      </w:hyperlink>
    </w:p>
    <w:p w14:paraId="762566B5" w14:textId="77777777" w:rsidR="00975205" w:rsidRPr="00975205" w:rsidRDefault="00975205" w:rsidP="00975205">
      <w:pPr>
        <w:bidi w:val="0"/>
        <w:spacing w:after="0" w:line="240" w:lineRule="auto"/>
        <w:ind w:hanging="284"/>
        <w:jc w:val="both"/>
        <w:rPr>
          <w:rFonts w:asciiTheme="majorBidi" w:hAnsiTheme="majorBidi" w:cstheme="majorBidi"/>
          <w:sz w:val="24"/>
          <w:szCs w:val="24"/>
          <w:lang w:bidi="ar-SA"/>
        </w:rPr>
      </w:pPr>
      <w:proofErr w:type="spellStart"/>
      <w:r w:rsidRPr="00975205">
        <w:rPr>
          <w:rFonts w:asciiTheme="majorBidi" w:hAnsiTheme="majorBidi" w:cstheme="majorBidi"/>
          <w:sz w:val="24"/>
          <w:szCs w:val="24"/>
          <w:lang w:bidi="ar-SA"/>
        </w:rPr>
        <w:t>Klatzkin</w:t>
      </w:r>
      <w:proofErr w:type="spellEnd"/>
      <w:r w:rsidRPr="00975205">
        <w:rPr>
          <w:rFonts w:asciiTheme="majorBidi" w:hAnsiTheme="majorBidi" w:cstheme="majorBidi"/>
          <w:sz w:val="24"/>
          <w:szCs w:val="24"/>
          <w:lang w:bidi="ar-SA"/>
        </w:rPr>
        <w:t xml:space="preserve">, R. R., Nolan, L. J., Chaudhry, R., </w:t>
      </w:r>
      <w:proofErr w:type="spellStart"/>
      <w:r w:rsidRPr="00975205">
        <w:rPr>
          <w:rFonts w:asciiTheme="majorBidi" w:hAnsiTheme="majorBidi" w:cstheme="majorBidi"/>
          <w:sz w:val="24"/>
          <w:szCs w:val="24"/>
          <w:lang w:bidi="ar-SA"/>
        </w:rPr>
        <w:t>Geliebter</w:t>
      </w:r>
      <w:proofErr w:type="spellEnd"/>
      <w:r w:rsidRPr="00975205">
        <w:rPr>
          <w:rFonts w:asciiTheme="majorBidi" w:hAnsiTheme="majorBidi" w:cstheme="majorBidi"/>
          <w:sz w:val="24"/>
          <w:szCs w:val="24"/>
          <w:lang w:bidi="ar-SA"/>
        </w:rPr>
        <w:t xml:space="preserve">, A., &amp; </w:t>
      </w:r>
      <w:proofErr w:type="spellStart"/>
      <w:r w:rsidRPr="00975205">
        <w:rPr>
          <w:rFonts w:asciiTheme="majorBidi" w:hAnsiTheme="majorBidi" w:cstheme="majorBidi"/>
          <w:sz w:val="24"/>
          <w:szCs w:val="24"/>
          <w:lang w:bidi="ar-SA"/>
        </w:rPr>
        <w:t>Kissileff</w:t>
      </w:r>
      <w:proofErr w:type="spellEnd"/>
      <w:r w:rsidRPr="00975205">
        <w:rPr>
          <w:rFonts w:asciiTheme="majorBidi" w:hAnsiTheme="majorBidi" w:cstheme="majorBidi"/>
          <w:sz w:val="24"/>
          <w:szCs w:val="24"/>
          <w:lang w:bidi="ar-SA"/>
        </w:rPr>
        <w:t>, H. R. (2021). Measures of emotions as influences on eating and weight control. In </w:t>
      </w:r>
      <w:r w:rsidRPr="00975205">
        <w:rPr>
          <w:rFonts w:asciiTheme="majorBidi" w:hAnsiTheme="majorBidi" w:cstheme="majorBidi"/>
          <w:i/>
          <w:iCs/>
          <w:sz w:val="24"/>
          <w:szCs w:val="24"/>
          <w:lang w:bidi="ar-SA"/>
        </w:rPr>
        <w:t>Emotion measurement</w:t>
      </w:r>
      <w:r w:rsidRPr="00975205">
        <w:rPr>
          <w:rFonts w:asciiTheme="majorBidi" w:hAnsiTheme="majorBidi" w:cstheme="majorBidi"/>
          <w:sz w:val="24"/>
          <w:szCs w:val="24"/>
          <w:lang w:bidi="ar-SA"/>
        </w:rPr>
        <w:t xml:space="preserve"> (pp. 871-906). Woodhead Publishing. </w:t>
      </w:r>
      <w:hyperlink r:id="rId98" w:history="1">
        <w:r w:rsidRPr="00975205">
          <w:rPr>
            <w:rStyle w:val="Hyperlink"/>
            <w:rFonts w:asciiTheme="majorBidi" w:hAnsiTheme="majorBidi" w:cstheme="majorBidi"/>
            <w:sz w:val="24"/>
            <w:szCs w:val="24"/>
            <w:lang w:bidi="ar-SA"/>
          </w:rPr>
          <w:t>https://doi.org/10.1016/B978-0-12-821124-3.00027-2</w:t>
        </w:r>
      </w:hyperlink>
    </w:p>
    <w:p w14:paraId="13E22831" w14:textId="77777777" w:rsidR="00975205" w:rsidRPr="00975205" w:rsidRDefault="00975205" w:rsidP="00975205">
      <w:pPr>
        <w:bidi w:val="0"/>
        <w:spacing w:after="0" w:line="240" w:lineRule="auto"/>
        <w:ind w:hanging="284"/>
        <w:jc w:val="both"/>
        <w:rPr>
          <w:rFonts w:asciiTheme="majorBidi" w:hAnsiTheme="majorBidi" w:cstheme="majorBidi"/>
          <w:sz w:val="24"/>
          <w:szCs w:val="24"/>
          <w:rtl/>
        </w:rPr>
      </w:pPr>
      <w:r w:rsidRPr="00975205">
        <w:rPr>
          <w:rFonts w:asciiTheme="majorBidi" w:hAnsiTheme="majorBidi" w:cstheme="majorBidi"/>
          <w:sz w:val="24"/>
          <w:szCs w:val="24"/>
          <w:lang w:bidi="ar-SA"/>
        </w:rPr>
        <w:t xml:space="preserve">Kozubal, M., Szuster, A., &amp; </w:t>
      </w:r>
      <w:proofErr w:type="spellStart"/>
      <w:r w:rsidRPr="00975205">
        <w:rPr>
          <w:rFonts w:asciiTheme="majorBidi" w:hAnsiTheme="majorBidi" w:cstheme="majorBidi"/>
          <w:sz w:val="24"/>
          <w:szCs w:val="24"/>
          <w:lang w:bidi="ar-SA"/>
        </w:rPr>
        <w:t>Wielgopolan</w:t>
      </w:r>
      <w:proofErr w:type="spellEnd"/>
      <w:r w:rsidRPr="00975205">
        <w:rPr>
          <w:rFonts w:asciiTheme="majorBidi" w:hAnsiTheme="majorBidi" w:cstheme="majorBidi"/>
          <w:sz w:val="24"/>
          <w:szCs w:val="24"/>
          <w:lang w:bidi="ar-SA"/>
        </w:rPr>
        <w:t xml:space="preserve">, A. (2023). Emotional regulation strategies in daily life: the </w:t>
      </w:r>
      <w:r w:rsidRPr="00975205">
        <w:rPr>
          <w:rFonts w:asciiTheme="majorBidi" w:hAnsiTheme="majorBidi" w:cstheme="majorBidi"/>
          <w:sz w:val="24"/>
          <w:szCs w:val="24"/>
          <w:lang w:bidi="ar-SA"/>
        </w:rPr>
        <w:lastRenderedPageBreak/>
        <w:t>intensity of emotions and regulation choice. </w:t>
      </w:r>
      <w:r w:rsidRPr="00975205">
        <w:rPr>
          <w:rFonts w:asciiTheme="majorBidi" w:hAnsiTheme="majorBidi" w:cstheme="majorBidi"/>
          <w:i/>
          <w:iCs/>
          <w:sz w:val="24"/>
          <w:szCs w:val="24"/>
          <w:lang w:bidi="ar-SA"/>
        </w:rPr>
        <w:t>Frontiers in psychology</w:t>
      </w:r>
      <w:r w:rsidRPr="00975205">
        <w:rPr>
          <w:rFonts w:asciiTheme="majorBidi" w:hAnsiTheme="majorBidi" w:cstheme="majorBidi"/>
          <w:sz w:val="24"/>
          <w:szCs w:val="24"/>
          <w:lang w:bidi="ar-SA"/>
        </w:rPr>
        <w:t>, </w:t>
      </w:r>
      <w:r w:rsidRPr="00975205">
        <w:rPr>
          <w:rFonts w:asciiTheme="majorBidi" w:hAnsiTheme="majorBidi" w:cstheme="majorBidi"/>
          <w:i/>
          <w:iCs/>
          <w:sz w:val="24"/>
          <w:szCs w:val="24"/>
          <w:lang w:bidi="ar-SA"/>
        </w:rPr>
        <w:t>14</w:t>
      </w:r>
      <w:r w:rsidRPr="00975205">
        <w:rPr>
          <w:rFonts w:asciiTheme="majorBidi" w:hAnsiTheme="majorBidi" w:cstheme="majorBidi"/>
          <w:sz w:val="24"/>
          <w:szCs w:val="24"/>
          <w:lang w:bidi="ar-SA"/>
        </w:rPr>
        <w:t xml:space="preserve">, 1218694. </w:t>
      </w:r>
      <w:hyperlink r:id="rId99" w:history="1">
        <w:proofErr w:type="spellStart"/>
        <w:r w:rsidRPr="00975205">
          <w:rPr>
            <w:rStyle w:val="Hyperlink"/>
            <w:rFonts w:asciiTheme="majorBidi" w:hAnsiTheme="majorBidi" w:cstheme="majorBidi"/>
            <w:sz w:val="24"/>
            <w:szCs w:val="24"/>
            <w:lang w:bidi="ar-SA"/>
          </w:rPr>
          <w:t>doi</w:t>
        </w:r>
        <w:proofErr w:type="spellEnd"/>
        <w:r w:rsidRPr="00975205">
          <w:rPr>
            <w:rStyle w:val="Hyperlink"/>
            <w:rFonts w:asciiTheme="majorBidi" w:hAnsiTheme="majorBidi" w:cstheme="majorBidi"/>
            <w:sz w:val="24"/>
            <w:szCs w:val="24"/>
            <w:lang w:bidi="ar-SA"/>
          </w:rPr>
          <w:t>: 10.3389/fpsyg.2023.1218694</w:t>
        </w:r>
      </w:hyperlink>
    </w:p>
    <w:p w14:paraId="662C8BC8" w14:textId="77777777" w:rsidR="00975205" w:rsidRPr="00975205" w:rsidRDefault="00975205" w:rsidP="00975205">
      <w:pPr>
        <w:bidi w:val="0"/>
        <w:spacing w:after="0" w:line="240" w:lineRule="auto"/>
        <w:ind w:hanging="284"/>
        <w:jc w:val="both"/>
        <w:rPr>
          <w:rFonts w:asciiTheme="majorBidi" w:hAnsiTheme="majorBidi" w:cstheme="majorBidi"/>
          <w:sz w:val="24"/>
          <w:szCs w:val="24"/>
          <w:lang w:bidi="ar-SA"/>
        </w:rPr>
      </w:pPr>
      <w:proofErr w:type="spellStart"/>
      <w:r w:rsidRPr="00975205">
        <w:rPr>
          <w:rFonts w:asciiTheme="majorBidi" w:hAnsiTheme="majorBidi" w:cstheme="majorBidi"/>
          <w:sz w:val="24"/>
          <w:szCs w:val="24"/>
          <w:lang w:bidi="ar-SA"/>
        </w:rPr>
        <w:t>Madalı</w:t>
      </w:r>
      <w:proofErr w:type="spellEnd"/>
      <w:r w:rsidRPr="00975205">
        <w:rPr>
          <w:rFonts w:asciiTheme="majorBidi" w:hAnsiTheme="majorBidi" w:cstheme="majorBidi"/>
          <w:sz w:val="24"/>
          <w:szCs w:val="24"/>
          <w:lang w:bidi="ar-SA"/>
        </w:rPr>
        <w:t xml:space="preserve">, B., Alkan, Ş. B., Örs, E. D., </w:t>
      </w:r>
      <w:proofErr w:type="spellStart"/>
      <w:r w:rsidRPr="00975205">
        <w:rPr>
          <w:rFonts w:asciiTheme="majorBidi" w:hAnsiTheme="majorBidi" w:cstheme="majorBidi"/>
          <w:sz w:val="24"/>
          <w:szCs w:val="24"/>
          <w:lang w:bidi="ar-SA"/>
        </w:rPr>
        <w:t>Ayrancı</w:t>
      </w:r>
      <w:proofErr w:type="spellEnd"/>
      <w:r w:rsidRPr="00975205">
        <w:rPr>
          <w:rFonts w:asciiTheme="majorBidi" w:hAnsiTheme="majorBidi" w:cstheme="majorBidi"/>
          <w:sz w:val="24"/>
          <w:szCs w:val="24"/>
          <w:lang w:bidi="ar-SA"/>
        </w:rPr>
        <w:t>, M., Taşkın, H., &amp; Kara, H. H. (2021). Emotional eating behaviors during the COVID-19 pandemic: A cross-sectional study. </w:t>
      </w:r>
      <w:r w:rsidRPr="00975205">
        <w:rPr>
          <w:rFonts w:asciiTheme="majorBidi" w:hAnsiTheme="majorBidi" w:cstheme="majorBidi"/>
          <w:i/>
          <w:iCs/>
          <w:sz w:val="24"/>
          <w:szCs w:val="24"/>
          <w:lang w:bidi="ar-SA"/>
        </w:rPr>
        <w:t>Clinical nutrition ESPEN</w:t>
      </w:r>
      <w:r w:rsidRPr="00975205">
        <w:rPr>
          <w:rFonts w:asciiTheme="majorBidi" w:hAnsiTheme="majorBidi" w:cstheme="majorBidi"/>
          <w:sz w:val="24"/>
          <w:szCs w:val="24"/>
          <w:lang w:bidi="ar-SA"/>
        </w:rPr>
        <w:t>, </w:t>
      </w:r>
      <w:r w:rsidRPr="00975205">
        <w:rPr>
          <w:rFonts w:asciiTheme="majorBidi" w:hAnsiTheme="majorBidi" w:cstheme="majorBidi"/>
          <w:i/>
          <w:iCs/>
          <w:sz w:val="24"/>
          <w:szCs w:val="24"/>
          <w:lang w:bidi="ar-SA"/>
        </w:rPr>
        <w:t>46</w:t>
      </w:r>
      <w:r w:rsidRPr="00975205">
        <w:rPr>
          <w:rFonts w:asciiTheme="majorBidi" w:hAnsiTheme="majorBidi" w:cstheme="majorBidi"/>
          <w:sz w:val="24"/>
          <w:szCs w:val="24"/>
          <w:lang w:bidi="ar-SA"/>
        </w:rPr>
        <w:t>, 264-270.</w:t>
      </w:r>
      <w:hyperlink r:id="rId100" w:history="1">
        <w:r w:rsidRPr="00975205">
          <w:rPr>
            <w:rStyle w:val="Hyperlink"/>
            <w:rFonts w:asciiTheme="majorBidi" w:hAnsiTheme="majorBidi" w:cstheme="majorBidi"/>
            <w:sz w:val="24"/>
            <w:szCs w:val="24"/>
            <w:lang w:bidi="ar-SA"/>
          </w:rPr>
          <w:t>DOI: 10.1016/j.clnesp.2021.09.745</w:t>
        </w:r>
      </w:hyperlink>
    </w:p>
    <w:p w14:paraId="55FB6965" w14:textId="77777777" w:rsidR="00975205" w:rsidRPr="00975205" w:rsidRDefault="00975205" w:rsidP="00975205">
      <w:pPr>
        <w:bidi w:val="0"/>
        <w:spacing w:after="0" w:line="240" w:lineRule="auto"/>
        <w:ind w:hanging="284"/>
        <w:jc w:val="both"/>
        <w:rPr>
          <w:rFonts w:asciiTheme="majorBidi" w:hAnsiTheme="majorBidi" w:cstheme="majorBidi"/>
          <w:sz w:val="24"/>
          <w:szCs w:val="24"/>
          <w:lang w:bidi="ar-SA"/>
        </w:rPr>
      </w:pPr>
      <w:r w:rsidRPr="00975205">
        <w:rPr>
          <w:rFonts w:asciiTheme="majorBidi" w:hAnsiTheme="majorBidi" w:cstheme="majorBidi"/>
          <w:sz w:val="24"/>
          <w:szCs w:val="24"/>
          <w:lang w:bidi="ar-SA"/>
        </w:rPr>
        <w:t xml:space="preserve">Marren, C., </w:t>
      </w:r>
      <w:proofErr w:type="spellStart"/>
      <w:r w:rsidRPr="00975205">
        <w:rPr>
          <w:rFonts w:asciiTheme="majorBidi" w:hAnsiTheme="majorBidi" w:cstheme="majorBidi"/>
          <w:sz w:val="24"/>
          <w:szCs w:val="24"/>
          <w:lang w:bidi="ar-SA"/>
        </w:rPr>
        <w:t>Mikoška</w:t>
      </w:r>
      <w:proofErr w:type="spellEnd"/>
      <w:r w:rsidRPr="00975205">
        <w:rPr>
          <w:rFonts w:asciiTheme="majorBidi" w:hAnsiTheme="majorBidi" w:cstheme="majorBidi"/>
          <w:sz w:val="24"/>
          <w:szCs w:val="24"/>
          <w:lang w:bidi="ar-SA"/>
        </w:rPr>
        <w:t xml:space="preserve">, P., O'Brien, S., &amp; </w:t>
      </w:r>
      <w:proofErr w:type="spellStart"/>
      <w:r w:rsidRPr="00975205">
        <w:rPr>
          <w:rFonts w:asciiTheme="majorBidi" w:hAnsiTheme="majorBidi" w:cstheme="majorBidi"/>
          <w:sz w:val="24"/>
          <w:szCs w:val="24"/>
          <w:lang w:bidi="ar-SA"/>
        </w:rPr>
        <w:t>Timulak</w:t>
      </w:r>
      <w:proofErr w:type="spellEnd"/>
      <w:r w:rsidRPr="00975205">
        <w:rPr>
          <w:rFonts w:asciiTheme="majorBidi" w:hAnsiTheme="majorBidi" w:cstheme="majorBidi"/>
          <w:sz w:val="24"/>
          <w:szCs w:val="24"/>
          <w:lang w:bidi="ar-SA"/>
        </w:rPr>
        <w:t>, L. (2022). A qualitative meta‐analysis of the clients' experiences of emotion‐focused therapy. </w:t>
      </w:r>
      <w:r w:rsidRPr="00975205">
        <w:rPr>
          <w:rFonts w:asciiTheme="majorBidi" w:hAnsiTheme="majorBidi" w:cstheme="majorBidi"/>
          <w:i/>
          <w:iCs/>
          <w:sz w:val="24"/>
          <w:szCs w:val="24"/>
          <w:lang w:bidi="ar-SA"/>
        </w:rPr>
        <w:t>Clinical Psychology &amp; Psychotherapy</w:t>
      </w:r>
      <w:r w:rsidRPr="00975205">
        <w:rPr>
          <w:rFonts w:asciiTheme="majorBidi" w:hAnsiTheme="majorBidi" w:cstheme="majorBidi"/>
          <w:sz w:val="24"/>
          <w:szCs w:val="24"/>
          <w:lang w:bidi="ar-SA"/>
        </w:rPr>
        <w:t>, </w:t>
      </w:r>
      <w:r w:rsidRPr="00975205">
        <w:rPr>
          <w:rFonts w:asciiTheme="majorBidi" w:hAnsiTheme="majorBidi" w:cstheme="majorBidi"/>
          <w:i/>
          <w:iCs/>
          <w:sz w:val="24"/>
          <w:szCs w:val="24"/>
          <w:lang w:bidi="ar-SA"/>
        </w:rPr>
        <w:t>29</w:t>
      </w:r>
      <w:r w:rsidRPr="00975205">
        <w:rPr>
          <w:rFonts w:asciiTheme="majorBidi" w:hAnsiTheme="majorBidi" w:cstheme="majorBidi"/>
          <w:sz w:val="24"/>
          <w:szCs w:val="24"/>
          <w:lang w:bidi="ar-SA"/>
        </w:rPr>
        <w:t xml:space="preserve">(5), 1611-1625. </w:t>
      </w:r>
      <w:hyperlink r:id="rId101" w:history="1">
        <w:r w:rsidRPr="00975205">
          <w:rPr>
            <w:rStyle w:val="Hyperlink"/>
            <w:rFonts w:asciiTheme="majorBidi" w:hAnsiTheme="majorBidi" w:cstheme="majorBidi"/>
            <w:sz w:val="24"/>
            <w:szCs w:val="24"/>
            <w:lang w:bidi="ar-SA"/>
          </w:rPr>
          <w:t xml:space="preserve"> DOI: 10.1002/cpp.2745</w:t>
        </w:r>
      </w:hyperlink>
    </w:p>
    <w:p w14:paraId="29073D8E" w14:textId="77777777" w:rsidR="00975205" w:rsidRPr="00975205" w:rsidRDefault="00975205" w:rsidP="00975205">
      <w:pPr>
        <w:bidi w:val="0"/>
        <w:spacing w:after="0" w:line="240" w:lineRule="auto"/>
        <w:ind w:hanging="284"/>
        <w:jc w:val="both"/>
        <w:rPr>
          <w:rFonts w:asciiTheme="majorBidi" w:hAnsiTheme="majorBidi" w:cstheme="majorBidi"/>
          <w:sz w:val="24"/>
          <w:szCs w:val="24"/>
          <w:lang w:bidi="ar-SA"/>
        </w:rPr>
      </w:pPr>
      <w:r w:rsidRPr="00975205">
        <w:rPr>
          <w:rFonts w:asciiTheme="majorBidi" w:hAnsiTheme="majorBidi" w:cstheme="majorBidi"/>
          <w:sz w:val="24"/>
          <w:szCs w:val="24"/>
          <w:lang w:bidi="ar-SA"/>
        </w:rPr>
        <w:t>Merwin, R. M., Moskovich, A. A., &amp; Scheiber, F. (2025). Acceptance and Commitment Therapy for Eating Disorders. </w:t>
      </w:r>
      <w:r w:rsidRPr="00975205">
        <w:rPr>
          <w:rFonts w:asciiTheme="majorBidi" w:hAnsiTheme="majorBidi" w:cstheme="majorBidi"/>
          <w:i/>
          <w:iCs/>
          <w:sz w:val="24"/>
          <w:szCs w:val="24"/>
          <w:lang w:bidi="ar-SA"/>
        </w:rPr>
        <w:t>Psychiatric Clinics</w:t>
      </w:r>
      <w:r w:rsidRPr="00975205">
        <w:rPr>
          <w:rFonts w:asciiTheme="majorBidi" w:hAnsiTheme="majorBidi" w:cstheme="majorBidi"/>
          <w:sz w:val="24"/>
          <w:szCs w:val="24"/>
          <w:lang w:bidi="ar-SA"/>
        </w:rPr>
        <w:t>, </w:t>
      </w:r>
      <w:r w:rsidRPr="00975205">
        <w:rPr>
          <w:rFonts w:asciiTheme="majorBidi" w:hAnsiTheme="majorBidi" w:cstheme="majorBidi"/>
          <w:i/>
          <w:iCs/>
          <w:sz w:val="24"/>
          <w:szCs w:val="24"/>
          <w:lang w:bidi="ar-SA"/>
        </w:rPr>
        <w:t>48</w:t>
      </w:r>
      <w:r w:rsidRPr="00975205">
        <w:rPr>
          <w:rFonts w:asciiTheme="majorBidi" w:hAnsiTheme="majorBidi" w:cstheme="majorBidi"/>
          <w:sz w:val="24"/>
          <w:szCs w:val="24"/>
          <w:lang w:bidi="ar-SA"/>
        </w:rPr>
        <w:t>(3), 521-535.</w:t>
      </w:r>
      <w:hyperlink r:id="rId102" w:history="1">
        <w:r w:rsidRPr="00975205">
          <w:rPr>
            <w:rStyle w:val="Hyperlink"/>
            <w:rFonts w:asciiTheme="majorBidi" w:hAnsiTheme="majorBidi" w:cstheme="majorBidi"/>
            <w:sz w:val="24"/>
            <w:szCs w:val="24"/>
            <w:lang w:bidi="ar-SA"/>
          </w:rPr>
          <w:t>DOI: 10.1016/j.psc.2025.02.007</w:t>
        </w:r>
      </w:hyperlink>
    </w:p>
    <w:p w14:paraId="15D13FB7" w14:textId="77777777" w:rsidR="00975205" w:rsidRPr="00975205" w:rsidRDefault="00975205" w:rsidP="00975205">
      <w:pPr>
        <w:bidi w:val="0"/>
        <w:spacing w:after="0" w:line="240" w:lineRule="auto"/>
        <w:ind w:hanging="284"/>
        <w:jc w:val="both"/>
        <w:rPr>
          <w:rFonts w:asciiTheme="majorBidi" w:hAnsiTheme="majorBidi" w:cstheme="majorBidi"/>
          <w:sz w:val="24"/>
          <w:szCs w:val="24"/>
          <w:lang w:bidi="ar-SA"/>
        </w:rPr>
      </w:pPr>
      <w:r w:rsidRPr="00975205">
        <w:rPr>
          <w:rFonts w:asciiTheme="majorBidi" w:hAnsiTheme="majorBidi" w:cstheme="majorBidi"/>
          <w:sz w:val="24"/>
          <w:szCs w:val="24"/>
          <w:lang w:bidi="ar-SA"/>
        </w:rPr>
        <w:t xml:space="preserve">Morillo‐Sarto, H., López‐del‐Hoyo, Y., Pérez‐Aranda, A., </w:t>
      </w:r>
      <w:proofErr w:type="spellStart"/>
      <w:r w:rsidRPr="00975205">
        <w:rPr>
          <w:rFonts w:asciiTheme="majorBidi" w:hAnsiTheme="majorBidi" w:cstheme="majorBidi"/>
          <w:sz w:val="24"/>
          <w:szCs w:val="24"/>
          <w:lang w:bidi="ar-SA"/>
        </w:rPr>
        <w:t>Modrego</w:t>
      </w:r>
      <w:proofErr w:type="spellEnd"/>
      <w:r w:rsidRPr="00975205">
        <w:rPr>
          <w:rFonts w:asciiTheme="majorBidi" w:hAnsiTheme="majorBidi" w:cstheme="majorBidi"/>
          <w:sz w:val="24"/>
          <w:szCs w:val="24"/>
          <w:lang w:bidi="ar-SA"/>
        </w:rPr>
        <w:t xml:space="preserve">‐Alarcón, M., Barceló‐Soler, A., </w:t>
      </w:r>
      <w:proofErr w:type="spellStart"/>
      <w:r w:rsidRPr="00975205">
        <w:rPr>
          <w:rFonts w:asciiTheme="majorBidi" w:hAnsiTheme="majorBidi" w:cstheme="majorBidi"/>
          <w:sz w:val="24"/>
          <w:szCs w:val="24"/>
          <w:lang w:bidi="ar-SA"/>
        </w:rPr>
        <w:t>Borao</w:t>
      </w:r>
      <w:proofErr w:type="spellEnd"/>
      <w:r w:rsidRPr="00975205">
        <w:rPr>
          <w:rFonts w:asciiTheme="majorBidi" w:hAnsiTheme="majorBidi" w:cstheme="majorBidi"/>
          <w:sz w:val="24"/>
          <w:szCs w:val="24"/>
          <w:lang w:bidi="ar-SA"/>
        </w:rPr>
        <w:t xml:space="preserve">, L., ... &amp; Montero‐Marin, J. (2023). ‘Mindful </w:t>
      </w:r>
      <w:proofErr w:type="spellStart"/>
      <w:r w:rsidRPr="00975205">
        <w:rPr>
          <w:rFonts w:asciiTheme="majorBidi" w:hAnsiTheme="majorBidi" w:cstheme="majorBidi"/>
          <w:sz w:val="24"/>
          <w:szCs w:val="24"/>
          <w:lang w:bidi="ar-SA"/>
        </w:rPr>
        <w:t>eating’for</w:t>
      </w:r>
      <w:proofErr w:type="spellEnd"/>
      <w:r w:rsidRPr="00975205">
        <w:rPr>
          <w:rFonts w:asciiTheme="majorBidi" w:hAnsiTheme="majorBidi" w:cstheme="majorBidi"/>
          <w:sz w:val="24"/>
          <w:szCs w:val="24"/>
          <w:lang w:bidi="ar-SA"/>
        </w:rPr>
        <w:t xml:space="preserve"> reducing emotional eating in patients with overweight or obesity in primary care settings: A randomized controlled trial. </w:t>
      </w:r>
      <w:r w:rsidRPr="00975205">
        <w:rPr>
          <w:rFonts w:asciiTheme="majorBidi" w:hAnsiTheme="majorBidi" w:cstheme="majorBidi"/>
          <w:i/>
          <w:iCs/>
          <w:sz w:val="24"/>
          <w:szCs w:val="24"/>
          <w:lang w:bidi="ar-SA"/>
        </w:rPr>
        <w:t>European Eating Disorders Review</w:t>
      </w:r>
      <w:r w:rsidRPr="00975205">
        <w:rPr>
          <w:rFonts w:asciiTheme="majorBidi" w:hAnsiTheme="majorBidi" w:cstheme="majorBidi"/>
          <w:sz w:val="24"/>
          <w:szCs w:val="24"/>
          <w:lang w:bidi="ar-SA"/>
        </w:rPr>
        <w:t>, </w:t>
      </w:r>
      <w:r w:rsidRPr="00975205">
        <w:rPr>
          <w:rFonts w:asciiTheme="majorBidi" w:hAnsiTheme="majorBidi" w:cstheme="majorBidi"/>
          <w:i/>
          <w:iCs/>
          <w:sz w:val="24"/>
          <w:szCs w:val="24"/>
          <w:lang w:bidi="ar-SA"/>
        </w:rPr>
        <w:t>31</w:t>
      </w:r>
      <w:r w:rsidRPr="00975205">
        <w:rPr>
          <w:rFonts w:asciiTheme="majorBidi" w:hAnsiTheme="majorBidi" w:cstheme="majorBidi"/>
          <w:sz w:val="24"/>
          <w:szCs w:val="24"/>
          <w:lang w:bidi="ar-SA"/>
        </w:rPr>
        <w:t>(2), 303-319.</w:t>
      </w:r>
      <w:hyperlink r:id="rId103" w:history="1">
        <w:r w:rsidRPr="00975205">
          <w:rPr>
            <w:rStyle w:val="Hyperlink"/>
            <w:rFonts w:asciiTheme="majorBidi" w:hAnsiTheme="majorBidi" w:cstheme="majorBidi"/>
            <w:sz w:val="24"/>
            <w:szCs w:val="24"/>
            <w:lang w:bidi="ar-SA"/>
          </w:rPr>
          <w:t>DOI: 10.1002/erv.2958</w:t>
        </w:r>
      </w:hyperlink>
    </w:p>
    <w:p w14:paraId="1785FBC4" w14:textId="77777777" w:rsidR="00975205" w:rsidRPr="00975205" w:rsidRDefault="00975205" w:rsidP="00975205">
      <w:pPr>
        <w:bidi w:val="0"/>
        <w:spacing w:after="0" w:line="240" w:lineRule="auto"/>
        <w:ind w:hanging="284"/>
        <w:jc w:val="both"/>
        <w:rPr>
          <w:rFonts w:asciiTheme="majorBidi" w:hAnsiTheme="majorBidi" w:cstheme="majorBidi"/>
          <w:sz w:val="24"/>
          <w:szCs w:val="24"/>
          <w:lang w:bidi="ar-SA"/>
        </w:rPr>
      </w:pPr>
      <w:r w:rsidRPr="00975205">
        <w:rPr>
          <w:rFonts w:asciiTheme="majorBidi" w:hAnsiTheme="majorBidi" w:cstheme="majorBidi"/>
          <w:sz w:val="24"/>
          <w:szCs w:val="24"/>
          <w:lang w:bidi="ar-SA"/>
        </w:rPr>
        <w:t xml:space="preserve">Organization, W. H. (2024). Obesity and Overweight. Retrieved October 29 from </w:t>
      </w:r>
      <w:hyperlink r:id="rId104" w:history="1">
        <w:r w:rsidRPr="00975205">
          <w:rPr>
            <w:rStyle w:val="Hyperlink"/>
            <w:rFonts w:asciiTheme="majorBidi" w:hAnsiTheme="majorBidi" w:cstheme="majorBidi"/>
            <w:sz w:val="24"/>
            <w:szCs w:val="24"/>
            <w:lang w:bidi="ar-SA"/>
          </w:rPr>
          <w:t>http://www.who.int/news-room/fact-sheets/detail/obesity-and-overweight</w:t>
        </w:r>
      </w:hyperlink>
    </w:p>
    <w:p w14:paraId="0A184F18" w14:textId="77777777" w:rsidR="00975205" w:rsidRPr="00975205" w:rsidRDefault="00975205" w:rsidP="00975205">
      <w:pPr>
        <w:bidi w:val="0"/>
        <w:spacing w:after="0" w:line="240" w:lineRule="auto"/>
        <w:ind w:hanging="284"/>
        <w:jc w:val="both"/>
        <w:rPr>
          <w:rFonts w:asciiTheme="majorBidi" w:hAnsiTheme="majorBidi" w:cstheme="majorBidi"/>
          <w:sz w:val="24"/>
          <w:szCs w:val="24"/>
          <w:lang w:bidi="ar-SA"/>
        </w:rPr>
      </w:pPr>
      <w:r w:rsidRPr="00975205">
        <w:rPr>
          <w:rFonts w:asciiTheme="majorBidi" w:hAnsiTheme="majorBidi" w:cstheme="majorBidi"/>
          <w:sz w:val="24"/>
          <w:szCs w:val="24"/>
          <w:lang w:bidi="ar-SA"/>
        </w:rPr>
        <w:t>Osoro, A., Villalobos, D., &amp; Tamayo, J. A. (2022). Efficacy of emotion‐focused therapy in the treatment of eating disorders: A systematic review. </w:t>
      </w:r>
      <w:r w:rsidRPr="00975205">
        <w:rPr>
          <w:rFonts w:asciiTheme="majorBidi" w:hAnsiTheme="majorBidi" w:cstheme="majorBidi"/>
          <w:i/>
          <w:iCs/>
          <w:sz w:val="24"/>
          <w:szCs w:val="24"/>
          <w:lang w:bidi="ar-SA"/>
        </w:rPr>
        <w:t>Clinical Psychology &amp; Psychotherapy</w:t>
      </w:r>
      <w:r w:rsidRPr="00975205">
        <w:rPr>
          <w:rFonts w:asciiTheme="majorBidi" w:hAnsiTheme="majorBidi" w:cstheme="majorBidi"/>
          <w:sz w:val="24"/>
          <w:szCs w:val="24"/>
          <w:lang w:bidi="ar-SA"/>
        </w:rPr>
        <w:t>, </w:t>
      </w:r>
      <w:r w:rsidRPr="00975205">
        <w:rPr>
          <w:rFonts w:asciiTheme="majorBidi" w:hAnsiTheme="majorBidi" w:cstheme="majorBidi"/>
          <w:i/>
          <w:iCs/>
          <w:sz w:val="24"/>
          <w:szCs w:val="24"/>
          <w:lang w:bidi="ar-SA"/>
        </w:rPr>
        <w:t>29</w:t>
      </w:r>
      <w:r w:rsidRPr="00975205">
        <w:rPr>
          <w:rFonts w:asciiTheme="majorBidi" w:hAnsiTheme="majorBidi" w:cstheme="majorBidi"/>
          <w:sz w:val="24"/>
          <w:szCs w:val="24"/>
          <w:lang w:bidi="ar-SA"/>
        </w:rPr>
        <w:t>(3), 815-836.</w:t>
      </w:r>
      <w:hyperlink r:id="rId105" w:history="1">
        <w:r w:rsidRPr="00975205">
          <w:rPr>
            <w:rStyle w:val="Hyperlink"/>
            <w:rFonts w:asciiTheme="majorBidi" w:hAnsiTheme="majorBidi" w:cstheme="majorBidi"/>
            <w:sz w:val="24"/>
            <w:szCs w:val="24"/>
            <w:lang w:bidi="ar-SA"/>
          </w:rPr>
          <w:t xml:space="preserve"> DOI: 10.1002/cpp.2690</w:t>
        </w:r>
      </w:hyperlink>
    </w:p>
    <w:p w14:paraId="6483BF53" w14:textId="4FCDEF2E" w:rsidR="00563E70" w:rsidRDefault="00563E70" w:rsidP="00563E70">
      <w:pPr>
        <w:bidi w:val="0"/>
        <w:spacing w:after="0" w:line="240" w:lineRule="auto"/>
        <w:ind w:hanging="284"/>
        <w:jc w:val="both"/>
        <w:rPr>
          <w:rFonts w:asciiTheme="majorBidi" w:hAnsiTheme="majorBidi" w:cstheme="majorBidi"/>
          <w:sz w:val="24"/>
          <w:szCs w:val="24"/>
          <w:lang w:bidi="ar-SA"/>
        </w:rPr>
      </w:pPr>
      <w:proofErr w:type="spellStart"/>
      <w:r w:rsidRPr="00563E70">
        <w:rPr>
          <w:rFonts w:asciiTheme="majorBidi" w:hAnsiTheme="majorBidi" w:cstheme="majorBidi"/>
          <w:sz w:val="24"/>
          <w:szCs w:val="24"/>
          <w:lang w:bidi="ar-SA"/>
        </w:rPr>
        <w:t>Ostadian</w:t>
      </w:r>
      <w:proofErr w:type="spellEnd"/>
      <w:r w:rsidRPr="00563E70">
        <w:rPr>
          <w:rFonts w:asciiTheme="majorBidi" w:hAnsiTheme="majorBidi" w:cstheme="majorBidi"/>
          <w:sz w:val="24"/>
          <w:szCs w:val="24"/>
          <w:lang w:bidi="ar-SA"/>
        </w:rPr>
        <w:t xml:space="preserve"> Khani Z, Hasani F, </w:t>
      </w:r>
      <w:proofErr w:type="spellStart"/>
      <w:r w:rsidRPr="00563E70">
        <w:rPr>
          <w:rFonts w:asciiTheme="majorBidi" w:hAnsiTheme="majorBidi" w:cstheme="majorBidi"/>
          <w:sz w:val="24"/>
          <w:szCs w:val="24"/>
          <w:lang w:bidi="ar-SA"/>
        </w:rPr>
        <w:t>Sepahmansour</w:t>
      </w:r>
      <w:proofErr w:type="spellEnd"/>
      <w:r w:rsidRPr="00563E70">
        <w:rPr>
          <w:rFonts w:asciiTheme="majorBidi" w:hAnsiTheme="majorBidi" w:cstheme="majorBidi"/>
          <w:sz w:val="24"/>
          <w:szCs w:val="24"/>
          <w:lang w:bidi="ar-SA"/>
        </w:rPr>
        <w:t xml:space="preserve"> M, Keshavarzi Arshadi </w:t>
      </w:r>
      <w:proofErr w:type="gramStart"/>
      <w:r w:rsidRPr="00563E70">
        <w:rPr>
          <w:rFonts w:asciiTheme="majorBidi" w:hAnsiTheme="majorBidi" w:cstheme="majorBidi"/>
          <w:sz w:val="24"/>
          <w:szCs w:val="24"/>
          <w:lang w:bidi="ar-SA"/>
        </w:rPr>
        <w:t>F.</w:t>
      </w:r>
      <w:r>
        <w:rPr>
          <w:rFonts w:asciiTheme="majorBidi" w:hAnsiTheme="majorBidi" w:cstheme="majorBidi"/>
          <w:sz w:val="24"/>
          <w:szCs w:val="24"/>
          <w:lang w:bidi="ar-SA"/>
        </w:rPr>
        <w:t>(</w:t>
      </w:r>
      <w:proofErr w:type="gramEnd"/>
      <w:r>
        <w:rPr>
          <w:rFonts w:asciiTheme="majorBidi" w:hAnsiTheme="majorBidi" w:cstheme="majorBidi"/>
          <w:sz w:val="24"/>
          <w:szCs w:val="24"/>
          <w:lang w:bidi="ar-SA"/>
        </w:rPr>
        <w:t>2020).</w:t>
      </w:r>
      <w:r w:rsidRPr="00563E70">
        <w:rPr>
          <w:rFonts w:asciiTheme="majorBidi" w:hAnsiTheme="majorBidi" w:cstheme="majorBidi"/>
          <w:sz w:val="24"/>
          <w:szCs w:val="24"/>
          <w:lang w:bidi="ar-SA"/>
        </w:rPr>
        <w:t xml:space="preserve"> The Effectiveness of Acceptance and Commitment Therapy on Body Image Flexibility and Affect Control in Women with Binge Eating Disorder. </w:t>
      </w:r>
      <w:r w:rsidRPr="00563E70">
        <w:rPr>
          <w:rFonts w:asciiTheme="majorBidi" w:hAnsiTheme="majorBidi" w:cstheme="majorBidi"/>
          <w:i/>
          <w:iCs/>
          <w:sz w:val="24"/>
          <w:szCs w:val="24"/>
          <w:lang w:bidi="ar-SA"/>
        </w:rPr>
        <w:t>Iranian Journal of Rehabilitation Research in Nursing</w:t>
      </w:r>
      <w:r w:rsidRPr="00563E70">
        <w:rPr>
          <w:rFonts w:asciiTheme="majorBidi" w:hAnsiTheme="majorBidi" w:cstheme="majorBidi"/>
          <w:sz w:val="24"/>
          <w:szCs w:val="24"/>
          <w:lang w:bidi="ar-SA"/>
        </w:rPr>
        <w:t>; 6 (3) :94-102</w:t>
      </w:r>
      <w:r>
        <w:rPr>
          <w:rFonts w:asciiTheme="majorBidi" w:hAnsiTheme="majorBidi" w:cstheme="majorBidi"/>
          <w:sz w:val="24"/>
          <w:szCs w:val="24"/>
          <w:lang w:bidi="ar-SA"/>
        </w:rPr>
        <w:t xml:space="preserve">. (in </w:t>
      </w:r>
      <w:proofErr w:type="spellStart"/>
      <w:r>
        <w:rPr>
          <w:rFonts w:asciiTheme="majorBidi" w:hAnsiTheme="majorBidi" w:cstheme="majorBidi"/>
          <w:sz w:val="24"/>
          <w:szCs w:val="24"/>
          <w:lang w:bidi="ar-SA"/>
        </w:rPr>
        <w:t>persian</w:t>
      </w:r>
      <w:proofErr w:type="spellEnd"/>
      <w:r>
        <w:rPr>
          <w:rFonts w:asciiTheme="majorBidi" w:hAnsiTheme="majorBidi" w:cstheme="majorBidi"/>
          <w:sz w:val="24"/>
          <w:szCs w:val="24"/>
          <w:lang w:bidi="ar-SA"/>
        </w:rPr>
        <w:t xml:space="preserve">). </w:t>
      </w:r>
      <w:r w:rsidRPr="00563E70">
        <w:rPr>
          <w:rFonts w:asciiTheme="majorBidi" w:hAnsiTheme="majorBidi" w:cstheme="majorBidi"/>
          <w:sz w:val="24"/>
          <w:szCs w:val="24"/>
          <w:lang w:bidi="ar-SA"/>
        </w:rPr>
        <w:br/>
      </w:r>
      <w:hyperlink r:id="rId106" w:history="1">
        <w:r w:rsidRPr="004E631A">
          <w:rPr>
            <w:rStyle w:val="Hyperlink"/>
            <w:rFonts w:asciiTheme="majorBidi" w:hAnsiTheme="majorBidi" w:cstheme="majorBidi"/>
            <w:sz w:val="24"/>
            <w:szCs w:val="24"/>
            <w:lang w:bidi="ar-SA"/>
          </w:rPr>
          <w:t>http://ijrn.ir/article-1-538-fa.html</w:t>
        </w:r>
      </w:hyperlink>
      <w:r w:rsidRPr="00563E70">
        <w:rPr>
          <w:rFonts w:asciiTheme="majorBidi" w:hAnsiTheme="majorBidi" w:cstheme="majorBidi"/>
          <w:sz w:val="24"/>
          <w:szCs w:val="24"/>
          <w:lang w:bidi="ar-SA"/>
        </w:rPr>
        <w:t xml:space="preserve"> </w:t>
      </w:r>
    </w:p>
    <w:p w14:paraId="619F0ABB" w14:textId="13A2B844" w:rsidR="00975205" w:rsidRPr="00975205" w:rsidRDefault="00975205" w:rsidP="00563E70">
      <w:pPr>
        <w:bidi w:val="0"/>
        <w:spacing w:after="0" w:line="240" w:lineRule="auto"/>
        <w:ind w:hanging="284"/>
        <w:jc w:val="both"/>
        <w:rPr>
          <w:rFonts w:asciiTheme="majorBidi" w:hAnsiTheme="majorBidi" w:cstheme="majorBidi"/>
          <w:sz w:val="24"/>
          <w:szCs w:val="24"/>
          <w:rtl/>
        </w:rPr>
      </w:pPr>
      <w:r w:rsidRPr="00975205">
        <w:rPr>
          <w:rFonts w:asciiTheme="majorBidi" w:hAnsiTheme="majorBidi" w:cstheme="majorBidi"/>
          <w:sz w:val="24"/>
          <w:szCs w:val="24"/>
          <w:lang w:bidi="ar-SA"/>
        </w:rPr>
        <w:t xml:space="preserve">Power, D., Jones, A., Keyworth, C., Dhir, P., Griffiths, A., Shepherd, K., ... &amp; Ells, L. (2025). Emotional eating interventions for adults living with overweight and obesity: a systematic review and </w:t>
      </w:r>
      <w:r w:rsidRPr="00975205">
        <w:rPr>
          <w:rFonts w:asciiTheme="majorBidi" w:hAnsiTheme="majorBidi" w:cstheme="majorBidi"/>
          <w:sz w:val="24"/>
          <w:szCs w:val="24"/>
          <w:lang w:bidi="ar-SA"/>
        </w:rPr>
        <w:t xml:space="preserve">meta‐analysis of </w:t>
      </w:r>
      <w:proofErr w:type="spellStart"/>
      <w:r w:rsidRPr="00975205">
        <w:rPr>
          <w:rFonts w:asciiTheme="majorBidi" w:hAnsiTheme="majorBidi" w:cstheme="majorBidi"/>
          <w:sz w:val="24"/>
          <w:szCs w:val="24"/>
          <w:lang w:bidi="ar-SA"/>
        </w:rPr>
        <w:t>behaviour</w:t>
      </w:r>
      <w:proofErr w:type="spellEnd"/>
      <w:r w:rsidRPr="00975205">
        <w:rPr>
          <w:rFonts w:asciiTheme="majorBidi" w:hAnsiTheme="majorBidi" w:cstheme="majorBidi"/>
          <w:sz w:val="24"/>
          <w:szCs w:val="24"/>
          <w:lang w:bidi="ar-SA"/>
        </w:rPr>
        <w:t xml:space="preserve"> change techniques. </w:t>
      </w:r>
      <w:r w:rsidRPr="00975205">
        <w:rPr>
          <w:rFonts w:asciiTheme="majorBidi" w:hAnsiTheme="majorBidi" w:cstheme="majorBidi"/>
          <w:i/>
          <w:iCs/>
          <w:sz w:val="24"/>
          <w:szCs w:val="24"/>
          <w:lang w:bidi="ar-SA"/>
        </w:rPr>
        <w:t>Journal of Human Nutrition and Dietetics</w:t>
      </w:r>
      <w:r w:rsidRPr="00975205">
        <w:rPr>
          <w:rFonts w:asciiTheme="majorBidi" w:hAnsiTheme="majorBidi" w:cstheme="majorBidi"/>
          <w:sz w:val="24"/>
          <w:szCs w:val="24"/>
          <w:lang w:bidi="ar-SA"/>
        </w:rPr>
        <w:t>, </w:t>
      </w:r>
      <w:r w:rsidRPr="00975205">
        <w:rPr>
          <w:rFonts w:asciiTheme="majorBidi" w:hAnsiTheme="majorBidi" w:cstheme="majorBidi"/>
          <w:i/>
          <w:iCs/>
          <w:sz w:val="24"/>
          <w:szCs w:val="24"/>
          <w:lang w:bidi="ar-SA"/>
        </w:rPr>
        <w:t>38</w:t>
      </w:r>
      <w:r w:rsidRPr="00975205">
        <w:rPr>
          <w:rFonts w:asciiTheme="majorBidi" w:hAnsiTheme="majorBidi" w:cstheme="majorBidi"/>
          <w:sz w:val="24"/>
          <w:szCs w:val="24"/>
          <w:lang w:bidi="ar-SA"/>
        </w:rPr>
        <w:t xml:space="preserve">(1), e13410. </w:t>
      </w:r>
      <w:hyperlink r:id="rId107" w:history="1">
        <w:proofErr w:type="spellStart"/>
        <w:r w:rsidRPr="00975205">
          <w:rPr>
            <w:rStyle w:val="Hyperlink"/>
            <w:rFonts w:asciiTheme="majorBidi" w:hAnsiTheme="majorBidi" w:cstheme="majorBidi"/>
            <w:sz w:val="24"/>
            <w:szCs w:val="24"/>
            <w:lang w:bidi="ar-SA"/>
          </w:rPr>
          <w:t>doi</w:t>
        </w:r>
        <w:proofErr w:type="spellEnd"/>
        <w:r w:rsidRPr="00975205">
          <w:rPr>
            <w:rStyle w:val="Hyperlink"/>
            <w:rFonts w:asciiTheme="majorBidi" w:hAnsiTheme="majorBidi" w:cstheme="majorBidi"/>
            <w:sz w:val="24"/>
            <w:szCs w:val="24"/>
            <w:lang w:bidi="ar-SA"/>
          </w:rPr>
          <w:t>: 10.1111/jhn.13410</w:t>
        </w:r>
      </w:hyperlink>
    </w:p>
    <w:p w14:paraId="2D6B9EEC" w14:textId="77777777" w:rsidR="00975205" w:rsidRPr="00975205" w:rsidRDefault="00975205" w:rsidP="00975205">
      <w:pPr>
        <w:bidi w:val="0"/>
        <w:spacing w:after="0" w:line="240" w:lineRule="auto"/>
        <w:ind w:hanging="284"/>
        <w:jc w:val="both"/>
        <w:rPr>
          <w:rFonts w:asciiTheme="majorBidi" w:hAnsiTheme="majorBidi" w:cstheme="majorBidi"/>
          <w:sz w:val="24"/>
          <w:szCs w:val="24"/>
          <w:lang w:bidi="ar-SA"/>
        </w:rPr>
      </w:pPr>
      <w:r w:rsidRPr="00975205">
        <w:rPr>
          <w:rFonts w:asciiTheme="majorBidi" w:hAnsiTheme="majorBidi" w:cstheme="majorBidi"/>
          <w:sz w:val="24"/>
          <w:szCs w:val="24"/>
          <w:lang w:bidi="ar-SA"/>
        </w:rPr>
        <w:t xml:space="preserve">Rahme, C., Obeid, S., Sacre, H., Haddad, C., </w:t>
      </w:r>
      <w:proofErr w:type="spellStart"/>
      <w:r w:rsidRPr="00975205">
        <w:rPr>
          <w:rFonts w:asciiTheme="majorBidi" w:hAnsiTheme="majorBidi" w:cstheme="majorBidi"/>
          <w:sz w:val="24"/>
          <w:szCs w:val="24"/>
          <w:lang w:bidi="ar-SA"/>
        </w:rPr>
        <w:t>Hallit</w:t>
      </w:r>
      <w:proofErr w:type="spellEnd"/>
      <w:r w:rsidRPr="00975205">
        <w:rPr>
          <w:rFonts w:asciiTheme="majorBidi" w:hAnsiTheme="majorBidi" w:cstheme="majorBidi"/>
          <w:sz w:val="24"/>
          <w:szCs w:val="24"/>
          <w:lang w:bidi="ar-SA"/>
        </w:rPr>
        <w:t xml:space="preserve">, R., Salameh, P., &amp; </w:t>
      </w:r>
      <w:proofErr w:type="spellStart"/>
      <w:r w:rsidRPr="00975205">
        <w:rPr>
          <w:rFonts w:asciiTheme="majorBidi" w:hAnsiTheme="majorBidi" w:cstheme="majorBidi"/>
          <w:sz w:val="24"/>
          <w:szCs w:val="24"/>
          <w:lang w:bidi="ar-SA"/>
        </w:rPr>
        <w:t>Hallit</w:t>
      </w:r>
      <w:proofErr w:type="spellEnd"/>
      <w:r w:rsidRPr="00975205">
        <w:rPr>
          <w:rFonts w:asciiTheme="majorBidi" w:hAnsiTheme="majorBidi" w:cstheme="majorBidi"/>
          <w:sz w:val="24"/>
          <w:szCs w:val="24"/>
          <w:lang w:bidi="ar-SA"/>
        </w:rPr>
        <w:t>, S. (2021). Emotional eating among Lebanese adults: scale validation, prevalence and correlates. </w:t>
      </w:r>
      <w:r w:rsidRPr="00975205">
        <w:rPr>
          <w:rFonts w:asciiTheme="majorBidi" w:hAnsiTheme="majorBidi" w:cstheme="majorBidi"/>
          <w:i/>
          <w:iCs/>
          <w:sz w:val="24"/>
          <w:szCs w:val="24"/>
          <w:lang w:bidi="ar-SA"/>
        </w:rPr>
        <w:t>Eating and Weight Disorders-Studies on Anorexia, Bulimia and Obesity</w:t>
      </w:r>
      <w:r w:rsidRPr="00975205">
        <w:rPr>
          <w:rFonts w:asciiTheme="majorBidi" w:hAnsiTheme="majorBidi" w:cstheme="majorBidi"/>
          <w:sz w:val="24"/>
          <w:szCs w:val="24"/>
          <w:lang w:bidi="ar-SA"/>
        </w:rPr>
        <w:t>, </w:t>
      </w:r>
      <w:r w:rsidRPr="00975205">
        <w:rPr>
          <w:rFonts w:asciiTheme="majorBidi" w:hAnsiTheme="majorBidi" w:cstheme="majorBidi"/>
          <w:i/>
          <w:iCs/>
          <w:sz w:val="24"/>
          <w:szCs w:val="24"/>
          <w:lang w:bidi="ar-SA"/>
        </w:rPr>
        <w:t>26</w:t>
      </w:r>
      <w:r w:rsidRPr="00975205">
        <w:rPr>
          <w:rFonts w:asciiTheme="majorBidi" w:hAnsiTheme="majorBidi" w:cstheme="majorBidi"/>
          <w:sz w:val="24"/>
          <w:szCs w:val="24"/>
          <w:lang w:bidi="ar-SA"/>
        </w:rPr>
        <w:t>(4), 1069-1078.</w:t>
      </w:r>
      <w:hyperlink r:id="rId108" w:history="1">
        <w:r w:rsidRPr="00975205">
          <w:rPr>
            <w:rStyle w:val="Hyperlink"/>
            <w:rFonts w:asciiTheme="majorBidi" w:hAnsiTheme="majorBidi" w:cstheme="majorBidi"/>
            <w:sz w:val="24"/>
            <w:szCs w:val="24"/>
            <w:lang w:bidi="ar-SA"/>
          </w:rPr>
          <w:t xml:space="preserve"> DOI: 10.1007/s40519-020-01001-7</w:t>
        </w:r>
      </w:hyperlink>
    </w:p>
    <w:p w14:paraId="14BC884C" w14:textId="77777777" w:rsidR="00975205" w:rsidRPr="00975205" w:rsidRDefault="00975205" w:rsidP="00975205">
      <w:pPr>
        <w:bidi w:val="0"/>
        <w:spacing w:after="0" w:line="240" w:lineRule="auto"/>
        <w:ind w:hanging="284"/>
        <w:jc w:val="both"/>
        <w:rPr>
          <w:rFonts w:asciiTheme="majorBidi" w:hAnsiTheme="majorBidi" w:cstheme="majorBidi"/>
          <w:sz w:val="24"/>
          <w:szCs w:val="24"/>
          <w:lang w:bidi="ar-SA"/>
        </w:rPr>
      </w:pPr>
      <w:r w:rsidRPr="00975205">
        <w:rPr>
          <w:rFonts w:asciiTheme="majorBidi" w:hAnsiTheme="majorBidi" w:cstheme="majorBidi"/>
          <w:sz w:val="24"/>
          <w:szCs w:val="24"/>
          <w:lang w:bidi="ar-SA"/>
        </w:rPr>
        <w:t>Rehm, I. C., &amp; Staiger, P. K. (2018). Emotion regulation and psychopathology: Current understanding and new directions. </w:t>
      </w:r>
      <w:r w:rsidRPr="00975205">
        <w:rPr>
          <w:rFonts w:asciiTheme="majorBidi" w:hAnsiTheme="majorBidi" w:cstheme="majorBidi"/>
          <w:i/>
          <w:iCs/>
          <w:sz w:val="24"/>
          <w:szCs w:val="24"/>
          <w:lang w:bidi="ar-SA"/>
        </w:rPr>
        <w:t>Clinical Psychologist, 22</w:t>
      </w:r>
      <w:r w:rsidRPr="00975205">
        <w:rPr>
          <w:rFonts w:asciiTheme="majorBidi" w:hAnsiTheme="majorBidi" w:cstheme="majorBidi"/>
          <w:sz w:val="24"/>
          <w:szCs w:val="24"/>
          <w:lang w:bidi="ar-SA"/>
        </w:rPr>
        <w:t>(2), 109–111. </w:t>
      </w:r>
      <w:hyperlink r:id="rId109" w:tgtFrame="_blank" w:history="1">
        <w:r w:rsidRPr="00975205">
          <w:rPr>
            <w:rStyle w:val="Hyperlink"/>
            <w:rFonts w:asciiTheme="majorBidi" w:hAnsiTheme="majorBidi" w:cstheme="majorBidi"/>
            <w:sz w:val="24"/>
            <w:szCs w:val="24"/>
            <w:lang w:bidi="ar-SA"/>
          </w:rPr>
          <w:t>https://doi.org/10.1111/cp.12164</w:t>
        </w:r>
      </w:hyperlink>
    </w:p>
    <w:p w14:paraId="1FC586CE" w14:textId="77777777" w:rsidR="00975205" w:rsidRPr="00975205" w:rsidRDefault="00975205" w:rsidP="00975205">
      <w:pPr>
        <w:bidi w:val="0"/>
        <w:spacing w:after="0" w:line="240" w:lineRule="auto"/>
        <w:ind w:hanging="284"/>
        <w:jc w:val="both"/>
        <w:rPr>
          <w:rFonts w:asciiTheme="majorBidi" w:hAnsiTheme="majorBidi" w:cstheme="majorBidi"/>
          <w:sz w:val="24"/>
          <w:szCs w:val="24"/>
          <w:lang w:bidi="ar-SA"/>
        </w:rPr>
      </w:pPr>
      <w:r w:rsidRPr="00975205">
        <w:rPr>
          <w:rFonts w:asciiTheme="majorBidi" w:hAnsiTheme="majorBidi" w:cstheme="majorBidi"/>
          <w:sz w:val="24"/>
          <w:szCs w:val="24"/>
          <w:lang w:bidi="ar-SA"/>
        </w:rPr>
        <w:t xml:space="preserve">Reichenberger, J., Schnepper, R., Arend, A. K., &amp; </w:t>
      </w:r>
      <w:proofErr w:type="spellStart"/>
      <w:r w:rsidRPr="00975205">
        <w:rPr>
          <w:rFonts w:asciiTheme="majorBidi" w:hAnsiTheme="majorBidi" w:cstheme="majorBidi"/>
          <w:sz w:val="24"/>
          <w:szCs w:val="24"/>
          <w:lang w:bidi="ar-SA"/>
        </w:rPr>
        <w:t>Blechert</w:t>
      </w:r>
      <w:proofErr w:type="spellEnd"/>
      <w:r w:rsidRPr="00975205">
        <w:rPr>
          <w:rFonts w:asciiTheme="majorBidi" w:hAnsiTheme="majorBidi" w:cstheme="majorBidi"/>
          <w:sz w:val="24"/>
          <w:szCs w:val="24"/>
          <w:lang w:bidi="ar-SA"/>
        </w:rPr>
        <w:t>, J. (2020). Emotional eating in healthy individuals and patients with an eating disorder: evidence from psychometric, experimental and naturalistic studies. </w:t>
      </w:r>
      <w:r w:rsidRPr="00975205">
        <w:rPr>
          <w:rFonts w:asciiTheme="majorBidi" w:hAnsiTheme="majorBidi" w:cstheme="majorBidi"/>
          <w:i/>
          <w:iCs/>
          <w:sz w:val="24"/>
          <w:szCs w:val="24"/>
          <w:lang w:bidi="ar-SA"/>
        </w:rPr>
        <w:t>Proceedings of the Nutrition Society</w:t>
      </w:r>
      <w:r w:rsidRPr="00975205">
        <w:rPr>
          <w:rFonts w:asciiTheme="majorBidi" w:hAnsiTheme="majorBidi" w:cstheme="majorBidi"/>
          <w:sz w:val="24"/>
          <w:szCs w:val="24"/>
          <w:lang w:bidi="ar-SA"/>
        </w:rPr>
        <w:t>, </w:t>
      </w:r>
      <w:r w:rsidRPr="00975205">
        <w:rPr>
          <w:rFonts w:asciiTheme="majorBidi" w:hAnsiTheme="majorBidi" w:cstheme="majorBidi"/>
          <w:i/>
          <w:iCs/>
          <w:sz w:val="24"/>
          <w:szCs w:val="24"/>
          <w:lang w:bidi="ar-SA"/>
        </w:rPr>
        <w:t>79</w:t>
      </w:r>
      <w:r w:rsidRPr="00975205">
        <w:rPr>
          <w:rFonts w:asciiTheme="majorBidi" w:hAnsiTheme="majorBidi" w:cstheme="majorBidi"/>
          <w:sz w:val="24"/>
          <w:szCs w:val="24"/>
          <w:lang w:bidi="ar-SA"/>
        </w:rPr>
        <w:t>(3), 290-299.</w:t>
      </w:r>
      <w:hyperlink r:id="rId110" w:history="1">
        <w:r w:rsidRPr="00975205">
          <w:rPr>
            <w:rStyle w:val="Hyperlink"/>
            <w:rFonts w:asciiTheme="majorBidi" w:hAnsiTheme="majorBidi" w:cstheme="majorBidi"/>
            <w:sz w:val="24"/>
            <w:szCs w:val="24"/>
            <w:lang w:bidi="ar-SA"/>
          </w:rPr>
          <w:t>doi: 10.1017/S0029665120007004</w:t>
        </w:r>
      </w:hyperlink>
    </w:p>
    <w:p w14:paraId="4DF1B47B" w14:textId="186F756F" w:rsidR="00266FB9" w:rsidRDefault="00266FB9" w:rsidP="00266FB9">
      <w:pPr>
        <w:bidi w:val="0"/>
        <w:spacing w:after="0" w:line="240" w:lineRule="auto"/>
        <w:ind w:hanging="284"/>
        <w:jc w:val="both"/>
        <w:rPr>
          <w:rFonts w:asciiTheme="majorBidi" w:hAnsiTheme="majorBidi" w:cstheme="majorBidi"/>
          <w:sz w:val="24"/>
          <w:szCs w:val="24"/>
          <w:lang w:bidi="ar-SA"/>
        </w:rPr>
      </w:pPr>
      <w:r>
        <w:rPr>
          <w:rFonts w:asciiTheme="majorBidi" w:hAnsiTheme="majorBidi" w:cstheme="majorBidi"/>
          <w:sz w:val="24"/>
          <w:szCs w:val="24"/>
          <w:lang w:bidi="ar-SA"/>
        </w:rPr>
        <w:t>S</w:t>
      </w:r>
      <w:r w:rsidRPr="00266FB9">
        <w:rPr>
          <w:rFonts w:asciiTheme="majorBidi" w:hAnsiTheme="majorBidi" w:cstheme="majorBidi"/>
          <w:sz w:val="24"/>
          <w:szCs w:val="24"/>
          <w:lang w:bidi="ar-SA"/>
        </w:rPr>
        <w:t xml:space="preserve">aeedi M, </w:t>
      </w:r>
      <w:proofErr w:type="spellStart"/>
      <w:r w:rsidRPr="00266FB9">
        <w:rPr>
          <w:rFonts w:asciiTheme="majorBidi" w:hAnsiTheme="majorBidi" w:cstheme="majorBidi"/>
          <w:sz w:val="24"/>
          <w:szCs w:val="24"/>
          <w:lang w:bidi="ar-SA"/>
        </w:rPr>
        <w:t>Mokhlesabadi</w:t>
      </w:r>
      <w:proofErr w:type="spellEnd"/>
      <w:r w:rsidRPr="00266FB9">
        <w:rPr>
          <w:rFonts w:asciiTheme="majorBidi" w:hAnsiTheme="majorBidi" w:cstheme="majorBidi"/>
          <w:sz w:val="24"/>
          <w:szCs w:val="24"/>
          <w:lang w:bidi="ar-SA"/>
        </w:rPr>
        <w:t xml:space="preserve"> Farahani M, </w:t>
      </w:r>
      <w:proofErr w:type="spellStart"/>
      <w:r w:rsidRPr="00266FB9">
        <w:rPr>
          <w:rFonts w:asciiTheme="majorBidi" w:hAnsiTheme="majorBidi" w:cstheme="majorBidi"/>
          <w:sz w:val="24"/>
          <w:szCs w:val="24"/>
          <w:lang w:bidi="ar-SA"/>
        </w:rPr>
        <w:t>mohammadi</w:t>
      </w:r>
      <w:proofErr w:type="spellEnd"/>
      <w:r w:rsidRPr="00266FB9">
        <w:rPr>
          <w:rFonts w:asciiTheme="majorBidi" w:hAnsiTheme="majorBidi" w:cstheme="majorBidi"/>
          <w:sz w:val="24"/>
          <w:szCs w:val="24"/>
          <w:lang w:bidi="ar-SA"/>
        </w:rPr>
        <w:t xml:space="preserve"> F, </w:t>
      </w:r>
      <w:proofErr w:type="spellStart"/>
      <w:r w:rsidRPr="00266FB9">
        <w:rPr>
          <w:rFonts w:asciiTheme="majorBidi" w:hAnsiTheme="majorBidi" w:cstheme="majorBidi"/>
          <w:sz w:val="24"/>
          <w:szCs w:val="24"/>
          <w:lang w:bidi="ar-SA"/>
        </w:rPr>
        <w:t>nami</w:t>
      </w:r>
      <w:proofErr w:type="spellEnd"/>
      <w:r w:rsidRPr="00266FB9">
        <w:rPr>
          <w:rFonts w:asciiTheme="majorBidi" w:hAnsiTheme="majorBidi" w:cstheme="majorBidi"/>
          <w:sz w:val="24"/>
          <w:szCs w:val="24"/>
          <w:lang w:bidi="ar-SA"/>
        </w:rPr>
        <w:t xml:space="preserve"> F, </w:t>
      </w:r>
      <w:proofErr w:type="spellStart"/>
      <w:r w:rsidRPr="00266FB9">
        <w:rPr>
          <w:rFonts w:asciiTheme="majorBidi" w:hAnsiTheme="majorBidi" w:cstheme="majorBidi"/>
          <w:sz w:val="24"/>
          <w:szCs w:val="24"/>
          <w:lang w:bidi="ar-SA"/>
        </w:rPr>
        <w:t>mohamadiyan</w:t>
      </w:r>
      <w:proofErr w:type="spellEnd"/>
      <w:r w:rsidRPr="00266FB9">
        <w:rPr>
          <w:rFonts w:asciiTheme="majorBidi" w:hAnsiTheme="majorBidi" w:cstheme="majorBidi"/>
          <w:sz w:val="24"/>
          <w:szCs w:val="24"/>
          <w:lang w:bidi="ar-SA"/>
        </w:rPr>
        <w:t xml:space="preserve"> M.</w:t>
      </w:r>
      <w:r>
        <w:rPr>
          <w:rFonts w:asciiTheme="majorBidi" w:hAnsiTheme="majorBidi" w:cstheme="majorBidi"/>
          <w:sz w:val="24"/>
          <w:szCs w:val="24"/>
          <w:lang w:bidi="ar-SA"/>
        </w:rPr>
        <w:t xml:space="preserve"> (2025).</w:t>
      </w:r>
      <w:r w:rsidRPr="00266FB9">
        <w:rPr>
          <w:rFonts w:asciiTheme="majorBidi" w:hAnsiTheme="majorBidi" w:cstheme="majorBidi"/>
          <w:sz w:val="24"/>
          <w:szCs w:val="24"/>
          <w:lang w:bidi="ar-SA"/>
        </w:rPr>
        <w:t xml:space="preserve"> The Effectiveness of Emotion-focused Therapy on Feelings of Shame and Body Image Concerns in Obese Women. IJRN 2025; 12 (1) :53-63</w:t>
      </w:r>
      <w:r>
        <w:rPr>
          <w:rFonts w:asciiTheme="majorBidi" w:hAnsiTheme="majorBidi" w:cstheme="majorBidi"/>
          <w:sz w:val="24"/>
          <w:szCs w:val="24"/>
          <w:lang w:bidi="ar-SA"/>
        </w:rPr>
        <w:t xml:space="preserve">. (in </w:t>
      </w:r>
      <w:proofErr w:type="spellStart"/>
      <w:r>
        <w:rPr>
          <w:rFonts w:asciiTheme="majorBidi" w:hAnsiTheme="majorBidi" w:cstheme="majorBidi"/>
          <w:sz w:val="24"/>
          <w:szCs w:val="24"/>
          <w:lang w:bidi="ar-SA"/>
        </w:rPr>
        <w:t>persian</w:t>
      </w:r>
      <w:proofErr w:type="spellEnd"/>
      <w:r>
        <w:rPr>
          <w:rFonts w:asciiTheme="majorBidi" w:hAnsiTheme="majorBidi" w:cstheme="majorBidi"/>
          <w:sz w:val="24"/>
          <w:szCs w:val="24"/>
          <w:lang w:bidi="ar-SA"/>
        </w:rPr>
        <w:t xml:space="preserve">). </w:t>
      </w:r>
      <w:hyperlink r:id="rId111" w:history="1">
        <w:r w:rsidRPr="00266FB9">
          <w:rPr>
            <w:rStyle w:val="Hyperlink"/>
            <w:rFonts w:asciiTheme="majorBidi" w:hAnsiTheme="majorBidi" w:cstheme="majorBidi"/>
            <w:sz w:val="24"/>
            <w:szCs w:val="24"/>
            <w:lang w:bidi="ar-SA"/>
          </w:rPr>
          <w:t>doi:10.22034/IJRN.12.1.6</w:t>
        </w:r>
      </w:hyperlink>
    </w:p>
    <w:p w14:paraId="77D15357" w14:textId="02994B7D" w:rsidR="00975205" w:rsidRPr="00975205" w:rsidRDefault="00975205" w:rsidP="00266FB9">
      <w:pPr>
        <w:bidi w:val="0"/>
        <w:spacing w:after="0" w:line="240" w:lineRule="auto"/>
        <w:ind w:hanging="284"/>
        <w:jc w:val="both"/>
        <w:rPr>
          <w:rFonts w:asciiTheme="majorBidi" w:hAnsiTheme="majorBidi" w:cstheme="majorBidi"/>
          <w:sz w:val="24"/>
          <w:szCs w:val="24"/>
          <w:lang w:bidi="ar-SA"/>
        </w:rPr>
      </w:pPr>
      <w:r w:rsidRPr="00975205">
        <w:rPr>
          <w:rFonts w:asciiTheme="majorBidi" w:hAnsiTheme="majorBidi" w:cstheme="majorBidi"/>
          <w:sz w:val="24"/>
          <w:szCs w:val="24"/>
          <w:lang w:bidi="ar-SA"/>
        </w:rPr>
        <w:t>Schumacher, L. M., Miller, N., Jennings, E. L., Chabria, R., &amp; Butryn, M. L. (2025). Acceptance and commitment therapy for obesity. </w:t>
      </w:r>
      <w:r w:rsidRPr="00975205">
        <w:rPr>
          <w:rFonts w:asciiTheme="majorBidi" w:hAnsiTheme="majorBidi" w:cstheme="majorBidi"/>
          <w:i/>
          <w:iCs/>
          <w:sz w:val="24"/>
          <w:szCs w:val="24"/>
          <w:lang w:bidi="ar-SA"/>
        </w:rPr>
        <w:t>Current obesity reports</w:t>
      </w:r>
      <w:r w:rsidRPr="00975205">
        <w:rPr>
          <w:rFonts w:asciiTheme="majorBidi" w:hAnsiTheme="majorBidi" w:cstheme="majorBidi"/>
          <w:sz w:val="24"/>
          <w:szCs w:val="24"/>
          <w:lang w:bidi="ar-SA"/>
        </w:rPr>
        <w:t>, </w:t>
      </w:r>
      <w:r w:rsidRPr="00975205">
        <w:rPr>
          <w:rFonts w:asciiTheme="majorBidi" w:hAnsiTheme="majorBidi" w:cstheme="majorBidi"/>
          <w:i/>
          <w:iCs/>
          <w:sz w:val="24"/>
          <w:szCs w:val="24"/>
          <w:lang w:bidi="ar-SA"/>
        </w:rPr>
        <w:t>14</w:t>
      </w:r>
      <w:r w:rsidRPr="00975205">
        <w:rPr>
          <w:rFonts w:asciiTheme="majorBidi" w:hAnsiTheme="majorBidi" w:cstheme="majorBidi"/>
          <w:sz w:val="24"/>
          <w:szCs w:val="24"/>
          <w:lang w:bidi="ar-SA"/>
        </w:rPr>
        <w:t>(1), 41.</w:t>
      </w:r>
      <w:hyperlink r:id="rId112" w:history="1">
        <w:r w:rsidRPr="00975205">
          <w:rPr>
            <w:rStyle w:val="Hyperlink"/>
            <w:rFonts w:asciiTheme="majorBidi" w:hAnsiTheme="majorBidi" w:cstheme="majorBidi"/>
            <w:sz w:val="24"/>
            <w:szCs w:val="24"/>
            <w:lang w:bidi="ar-SA"/>
          </w:rPr>
          <w:t>DOI: 10.1007/s13679-025-00634-y</w:t>
        </w:r>
      </w:hyperlink>
    </w:p>
    <w:p w14:paraId="34772DE3" w14:textId="77777777" w:rsidR="00975205" w:rsidRPr="00975205" w:rsidRDefault="00975205" w:rsidP="00975205">
      <w:pPr>
        <w:bidi w:val="0"/>
        <w:spacing w:after="0" w:line="240" w:lineRule="auto"/>
        <w:ind w:hanging="284"/>
        <w:jc w:val="both"/>
        <w:rPr>
          <w:rFonts w:asciiTheme="majorBidi" w:hAnsiTheme="majorBidi" w:cstheme="majorBidi"/>
          <w:sz w:val="24"/>
          <w:szCs w:val="24"/>
          <w:lang w:bidi="ar-SA"/>
        </w:rPr>
      </w:pPr>
      <w:r w:rsidRPr="00975205">
        <w:rPr>
          <w:rFonts w:asciiTheme="majorBidi" w:hAnsiTheme="majorBidi" w:cstheme="majorBidi"/>
          <w:sz w:val="24"/>
          <w:szCs w:val="24"/>
          <w:lang w:bidi="ar-SA"/>
        </w:rPr>
        <w:t xml:space="preserve">Stiegler, J. R., Schanche, E., Danielsen, Y. S., &amp; </w:t>
      </w:r>
      <w:proofErr w:type="spellStart"/>
      <w:r w:rsidRPr="00975205">
        <w:rPr>
          <w:rFonts w:asciiTheme="majorBidi" w:hAnsiTheme="majorBidi" w:cstheme="majorBidi"/>
          <w:sz w:val="24"/>
          <w:szCs w:val="24"/>
          <w:lang w:bidi="ar-SA"/>
        </w:rPr>
        <w:t>Hjeltnes</w:t>
      </w:r>
      <w:proofErr w:type="spellEnd"/>
      <w:r w:rsidRPr="00975205">
        <w:rPr>
          <w:rFonts w:asciiTheme="majorBidi" w:hAnsiTheme="majorBidi" w:cstheme="majorBidi"/>
          <w:sz w:val="24"/>
          <w:szCs w:val="24"/>
          <w:lang w:bidi="ar-SA"/>
        </w:rPr>
        <w:t>, A. (2025). Growth in challenging situations: A qualitative investigation of therapists’ experience of delivering emotion-focused therapy. </w:t>
      </w:r>
      <w:r w:rsidRPr="00975205">
        <w:rPr>
          <w:rFonts w:asciiTheme="majorBidi" w:hAnsiTheme="majorBidi" w:cstheme="majorBidi"/>
          <w:i/>
          <w:iCs/>
          <w:sz w:val="24"/>
          <w:szCs w:val="24"/>
          <w:lang w:bidi="ar-SA"/>
        </w:rPr>
        <w:t>Psychotherapy Research</w:t>
      </w:r>
      <w:r w:rsidRPr="00975205">
        <w:rPr>
          <w:rFonts w:asciiTheme="majorBidi" w:hAnsiTheme="majorBidi" w:cstheme="majorBidi"/>
          <w:sz w:val="24"/>
          <w:szCs w:val="24"/>
          <w:lang w:bidi="ar-SA"/>
        </w:rPr>
        <w:t>, </w:t>
      </w:r>
      <w:r w:rsidRPr="00975205">
        <w:rPr>
          <w:rFonts w:asciiTheme="majorBidi" w:hAnsiTheme="majorBidi" w:cstheme="majorBidi"/>
          <w:i/>
          <w:iCs/>
          <w:sz w:val="24"/>
          <w:szCs w:val="24"/>
          <w:lang w:bidi="ar-SA"/>
        </w:rPr>
        <w:t>35</w:t>
      </w:r>
      <w:r w:rsidRPr="00975205">
        <w:rPr>
          <w:rFonts w:asciiTheme="majorBidi" w:hAnsiTheme="majorBidi" w:cstheme="majorBidi"/>
          <w:sz w:val="24"/>
          <w:szCs w:val="24"/>
          <w:lang w:bidi="ar-SA"/>
        </w:rPr>
        <w:t>(8), 1313-1325.</w:t>
      </w:r>
      <w:hyperlink r:id="rId113" w:history="1">
        <w:r w:rsidRPr="00975205">
          <w:rPr>
            <w:rStyle w:val="Hyperlink"/>
            <w:rFonts w:asciiTheme="majorBidi" w:hAnsiTheme="majorBidi" w:cstheme="majorBidi"/>
            <w:sz w:val="24"/>
            <w:szCs w:val="24"/>
            <w:lang w:bidi="ar-SA"/>
          </w:rPr>
          <w:t xml:space="preserve"> DOI: 10.1080/10503307.2024.2432680</w:t>
        </w:r>
      </w:hyperlink>
    </w:p>
    <w:p w14:paraId="58972A66" w14:textId="7FBCAE1D" w:rsidR="00232686" w:rsidRDefault="00232686" w:rsidP="00232686">
      <w:pPr>
        <w:bidi w:val="0"/>
        <w:spacing w:after="0" w:line="240" w:lineRule="auto"/>
        <w:ind w:hanging="284"/>
        <w:jc w:val="both"/>
        <w:rPr>
          <w:rFonts w:asciiTheme="majorBidi" w:hAnsiTheme="majorBidi" w:cstheme="majorBidi"/>
          <w:sz w:val="24"/>
          <w:szCs w:val="24"/>
          <w:lang w:bidi="ar-SA"/>
        </w:rPr>
      </w:pPr>
      <w:proofErr w:type="spellStart"/>
      <w:r w:rsidRPr="00232686">
        <w:rPr>
          <w:rFonts w:asciiTheme="majorBidi" w:hAnsiTheme="majorBidi" w:cstheme="majorBidi"/>
          <w:sz w:val="24"/>
          <w:szCs w:val="24"/>
          <w:lang w:bidi="ar-SA"/>
        </w:rPr>
        <w:t>Vatanpanah</w:t>
      </w:r>
      <w:proofErr w:type="spellEnd"/>
      <w:r w:rsidRPr="00232686">
        <w:rPr>
          <w:rFonts w:asciiTheme="majorBidi" w:hAnsiTheme="majorBidi" w:cstheme="majorBidi"/>
          <w:sz w:val="24"/>
          <w:szCs w:val="24"/>
          <w:lang w:bidi="ar-SA"/>
        </w:rPr>
        <w:t xml:space="preserve">, S., </w:t>
      </w:r>
      <w:proofErr w:type="spellStart"/>
      <w:r w:rsidRPr="00232686">
        <w:rPr>
          <w:rFonts w:asciiTheme="majorBidi" w:hAnsiTheme="majorBidi" w:cstheme="majorBidi"/>
          <w:sz w:val="24"/>
          <w:szCs w:val="24"/>
          <w:lang w:bidi="ar-SA"/>
        </w:rPr>
        <w:t>Khalatbari</w:t>
      </w:r>
      <w:proofErr w:type="spellEnd"/>
      <w:r w:rsidRPr="00232686">
        <w:rPr>
          <w:rFonts w:asciiTheme="majorBidi" w:hAnsiTheme="majorBidi" w:cstheme="majorBidi"/>
          <w:sz w:val="24"/>
          <w:szCs w:val="24"/>
          <w:lang w:bidi="ar-SA"/>
        </w:rPr>
        <w:t xml:space="preserve">, J., </w:t>
      </w:r>
      <w:proofErr w:type="spellStart"/>
      <w:r w:rsidRPr="00232686">
        <w:rPr>
          <w:rFonts w:asciiTheme="majorBidi" w:hAnsiTheme="majorBidi" w:cstheme="majorBidi"/>
          <w:sz w:val="24"/>
          <w:szCs w:val="24"/>
          <w:lang w:bidi="ar-SA"/>
        </w:rPr>
        <w:t>Tayyebi</w:t>
      </w:r>
      <w:proofErr w:type="spellEnd"/>
      <w:r w:rsidRPr="00232686">
        <w:rPr>
          <w:rFonts w:asciiTheme="majorBidi" w:hAnsiTheme="majorBidi" w:cstheme="majorBidi"/>
          <w:sz w:val="24"/>
          <w:szCs w:val="24"/>
          <w:lang w:bidi="ar-SA"/>
        </w:rPr>
        <w:t xml:space="preserve">, A., &amp; Sabet, M. (2023). </w:t>
      </w:r>
      <w:r w:rsidRPr="000F688B">
        <w:rPr>
          <w:rFonts w:asciiTheme="majorBidi" w:hAnsiTheme="majorBidi" w:cstheme="majorBidi"/>
          <w:sz w:val="24"/>
          <w:szCs w:val="24"/>
          <w:lang w:bidi="ar-SA"/>
        </w:rPr>
        <w:t>The effectiveness of compassion-focused therapy on emotional eating behavior, emotional dysregulation, perceived stress, and rumination in women with chronic obesity.</w:t>
      </w:r>
      <w:r w:rsidRPr="00232686">
        <w:rPr>
          <w:rFonts w:asciiTheme="majorBidi" w:hAnsiTheme="majorBidi" w:cstheme="majorBidi"/>
          <w:sz w:val="24"/>
          <w:szCs w:val="24"/>
          <w:lang w:bidi="ar-SA"/>
        </w:rPr>
        <w:t xml:space="preserve"> </w:t>
      </w:r>
      <w:r w:rsidRPr="000F688B">
        <w:rPr>
          <w:rFonts w:asciiTheme="majorBidi" w:hAnsiTheme="majorBidi" w:cstheme="majorBidi"/>
          <w:i/>
          <w:iCs/>
          <w:sz w:val="24"/>
          <w:szCs w:val="24"/>
          <w:lang w:bidi="ar-SA"/>
        </w:rPr>
        <w:t>Applied Family Therapy Journal</w:t>
      </w:r>
      <w:r w:rsidRPr="00232686">
        <w:rPr>
          <w:rFonts w:asciiTheme="majorBidi" w:hAnsiTheme="majorBidi" w:cstheme="majorBidi"/>
          <w:sz w:val="24"/>
          <w:szCs w:val="24"/>
          <w:lang w:bidi="ar-SA"/>
        </w:rPr>
        <w:t xml:space="preserve">, 4(2), 115–128. </w:t>
      </w:r>
      <w:r>
        <w:rPr>
          <w:rFonts w:asciiTheme="majorBidi" w:hAnsiTheme="majorBidi" w:cstheme="majorBidi"/>
          <w:sz w:val="24"/>
          <w:szCs w:val="24"/>
          <w:lang w:bidi="ar-SA"/>
        </w:rPr>
        <w:t xml:space="preserve">(in </w:t>
      </w:r>
      <w:proofErr w:type="spellStart"/>
      <w:r>
        <w:rPr>
          <w:rFonts w:asciiTheme="majorBidi" w:hAnsiTheme="majorBidi" w:cstheme="majorBidi"/>
          <w:sz w:val="24"/>
          <w:szCs w:val="24"/>
          <w:lang w:bidi="ar-SA"/>
        </w:rPr>
        <w:t>persian</w:t>
      </w:r>
      <w:proofErr w:type="spellEnd"/>
      <w:r>
        <w:rPr>
          <w:rFonts w:asciiTheme="majorBidi" w:hAnsiTheme="majorBidi" w:cstheme="majorBidi"/>
          <w:sz w:val="24"/>
          <w:szCs w:val="24"/>
          <w:lang w:bidi="ar-SA"/>
        </w:rPr>
        <w:t xml:space="preserve">). </w:t>
      </w:r>
      <w:hyperlink r:id="rId114" w:history="1">
        <w:r w:rsidR="000F688B" w:rsidRPr="004E631A">
          <w:rPr>
            <w:rStyle w:val="Hyperlink"/>
            <w:rFonts w:asciiTheme="majorBidi" w:hAnsiTheme="majorBidi" w:cstheme="majorBidi"/>
            <w:sz w:val="24"/>
            <w:szCs w:val="24"/>
            <w:lang w:bidi="ar-SA"/>
          </w:rPr>
          <w:t>https://doi.org/10.61838/kman.aftj.4.2.7</w:t>
        </w:r>
      </w:hyperlink>
    </w:p>
    <w:p w14:paraId="5B282BEA" w14:textId="2D05F510" w:rsidR="00975205" w:rsidRPr="00975205" w:rsidRDefault="00975205" w:rsidP="00232686">
      <w:pPr>
        <w:bidi w:val="0"/>
        <w:spacing w:after="0" w:line="240" w:lineRule="auto"/>
        <w:ind w:hanging="284"/>
        <w:jc w:val="both"/>
        <w:rPr>
          <w:rFonts w:asciiTheme="majorBidi" w:hAnsiTheme="majorBidi" w:cstheme="majorBidi"/>
          <w:sz w:val="24"/>
          <w:szCs w:val="24"/>
          <w:rtl/>
        </w:rPr>
      </w:pPr>
      <w:r w:rsidRPr="00975205">
        <w:rPr>
          <w:rFonts w:asciiTheme="majorBidi" w:hAnsiTheme="majorBidi" w:cstheme="majorBidi"/>
          <w:sz w:val="24"/>
          <w:szCs w:val="24"/>
          <w:lang w:bidi="ar-SA"/>
        </w:rPr>
        <w:lastRenderedPageBreak/>
        <w:t xml:space="preserve">Villalobos, D., </w:t>
      </w:r>
      <w:proofErr w:type="spellStart"/>
      <w:r w:rsidRPr="00975205">
        <w:rPr>
          <w:rFonts w:asciiTheme="majorBidi" w:hAnsiTheme="majorBidi" w:cstheme="majorBidi"/>
          <w:sz w:val="24"/>
          <w:szCs w:val="24"/>
          <w:lang w:bidi="ar-SA"/>
        </w:rPr>
        <w:t>Pacios</w:t>
      </w:r>
      <w:proofErr w:type="spellEnd"/>
      <w:r w:rsidRPr="00975205">
        <w:rPr>
          <w:rFonts w:asciiTheme="majorBidi" w:hAnsiTheme="majorBidi" w:cstheme="majorBidi"/>
          <w:sz w:val="24"/>
          <w:szCs w:val="24"/>
          <w:lang w:bidi="ar-SA"/>
        </w:rPr>
        <w:t>, J., &amp; Vázquez, C. (2021). Cognitive control, cognitive biases and emotion regulation in depression: A new proposal for an integrative interplay model. </w:t>
      </w:r>
      <w:r w:rsidRPr="00975205">
        <w:rPr>
          <w:rFonts w:asciiTheme="majorBidi" w:hAnsiTheme="majorBidi" w:cstheme="majorBidi"/>
          <w:i/>
          <w:iCs/>
          <w:sz w:val="24"/>
          <w:szCs w:val="24"/>
          <w:lang w:bidi="ar-SA"/>
        </w:rPr>
        <w:t>Frontiers in psychology</w:t>
      </w:r>
      <w:r w:rsidRPr="00975205">
        <w:rPr>
          <w:rFonts w:asciiTheme="majorBidi" w:hAnsiTheme="majorBidi" w:cstheme="majorBidi"/>
          <w:sz w:val="24"/>
          <w:szCs w:val="24"/>
          <w:lang w:bidi="ar-SA"/>
        </w:rPr>
        <w:t>, </w:t>
      </w:r>
      <w:r w:rsidRPr="00975205">
        <w:rPr>
          <w:rFonts w:asciiTheme="majorBidi" w:hAnsiTheme="majorBidi" w:cstheme="majorBidi"/>
          <w:i/>
          <w:iCs/>
          <w:sz w:val="24"/>
          <w:szCs w:val="24"/>
          <w:lang w:bidi="ar-SA"/>
        </w:rPr>
        <w:t>12</w:t>
      </w:r>
      <w:r w:rsidRPr="00975205">
        <w:rPr>
          <w:rFonts w:asciiTheme="majorBidi" w:hAnsiTheme="majorBidi" w:cstheme="majorBidi"/>
          <w:sz w:val="24"/>
          <w:szCs w:val="24"/>
          <w:lang w:bidi="ar-SA"/>
        </w:rPr>
        <w:t xml:space="preserve">, 628416. </w:t>
      </w:r>
      <w:hyperlink r:id="rId115" w:history="1">
        <w:proofErr w:type="spellStart"/>
        <w:r w:rsidRPr="00975205">
          <w:rPr>
            <w:rStyle w:val="Hyperlink"/>
            <w:rFonts w:asciiTheme="majorBidi" w:hAnsiTheme="majorBidi" w:cstheme="majorBidi"/>
            <w:sz w:val="24"/>
            <w:szCs w:val="24"/>
            <w:lang w:bidi="ar-SA"/>
          </w:rPr>
          <w:t>doi</w:t>
        </w:r>
        <w:proofErr w:type="spellEnd"/>
        <w:r w:rsidRPr="00975205">
          <w:rPr>
            <w:rStyle w:val="Hyperlink"/>
            <w:rFonts w:asciiTheme="majorBidi" w:hAnsiTheme="majorBidi" w:cstheme="majorBidi"/>
            <w:sz w:val="24"/>
            <w:szCs w:val="24"/>
            <w:lang w:bidi="ar-SA"/>
          </w:rPr>
          <w:t>: 10.3389/fpsyg.2021.628416</w:t>
        </w:r>
      </w:hyperlink>
    </w:p>
    <w:p w14:paraId="1F02DC9E" w14:textId="46E34735" w:rsidR="00197690" w:rsidRDefault="00197690" w:rsidP="00197690">
      <w:pPr>
        <w:bidi w:val="0"/>
        <w:spacing w:after="0" w:line="240" w:lineRule="auto"/>
        <w:ind w:hanging="284"/>
        <w:jc w:val="both"/>
        <w:rPr>
          <w:rFonts w:asciiTheme="majorBidi" w:hAnsiTheme="majorBidi" w:cstheme="majorBidi"/>
          <w:sz w:val="24"/>
          <w:szCs w:val="24"/>
          <w:lang w:bidi="ar-SA"/>
        </w:rPr>
      </w:pPr>
      <w:proofErr w:type="spellStart"/>
      <w:r w:rsidRPr="00197690">
        <w:rPr>
          <w:rFonts w:asciiTheme="majorBidi" w:hAnsiTheme="majorBidi" w:cstheme="majorBidi"/>
          <w:sz w:val="24"/>
          <w:szCs w:val="24"/>
          <w:lang w:bidi="ar-SA"/>
        </w:rPr>
        <w:t>Yaraghchi</w:t>
      </w:r>
      <w:proofErr w:type="spellEnd"/>
      <w:r w:rsidRPr="00197690">
        <w:rPr>
          <w:rFonts w:asciiTheme="majorBidi" w:hAnsiTheme="majorBidi" w:cstheme="majorBidi"/>
          <w:sz w:val="24"/>
          <w:szCs w:val="24"/>
          <w:lang w:bidi="ar-SA"/>
        </w:rPr>
        <w:t xml:space="preserve"> A, </w:t>
      </w:r>
      <w:proofErr w:type="spellStart"/>
      <w:r w:rsidRPr="00197690">
        <w:rPr>
          <w:rFonts w:asciiTheme="majorBidi" w:hAnsiTheme="majorBidi" w:cstheme="majorBidi"/>
          <w:sz w:val="24"/>
          <w:szCs w:val="24"/>
          <w:lang w:bidi="ar-SA"/>
        </w:rPr>
        <w:t>Jomehri</w:t>
      </w:r>
      <w:proofErr w:type="spellEnd"/>
      <w:r w:rsidRPr="00197690">
        <w:rPr>
          <w:rFonts w:asciiTheme="majorBidi" w:hAnsiTheme="majorBidi" w:cstheme="majorBidi"/>
          <w:sz w:val="24"/>
          <w:szCs w:val="24"/>
          <w:lang w:bidi="ar-SA"/>
        </w:rPr>
        <w:t xml:space="preserve"> F, </w:t>
      </w:r>
      <w:proofErr w:type="spellStart"/>
      <w:r w:rsidRPr="00197690">
        <w:rPr>
          <w:rFonts w:asciiTheme="majorBidi" w:hAnsiTheme="majorBidi" w:cstheme="majorBidi"/>
          <w:sz w:val="24"/>
          <w:szCs w:val="24"/>
          <w:lang w:bidi="ar-SA"/>
        </w:rPr>
        <w:t>Seyrafi</w:t>
      </w:r>
      <w:proofErr w:type="spellEnd"/>
      <w:r w:rsidRPr="00197690">
        <w:rPr>
          <w:rFonts w:asciiTheme="majorBidi" w:hAnsiTheme="majorBidi" w:cstheme="majorBidi"/>
          <w:sz w:val="24"/>
          <w:szCs w:val="24"/>
          <w:lang w:bidi="ar-SA"/>
        </w:rPr>
        <w:t xml:space="preserve"> M, </w:t>
      </w:r>
      <w:proofErr w:type="spellStart"/>
      <w:r w:rsidRPr="00197690">
        <w:rPr>
          <w:rFonts w:asciiTheme="majorBidi" w:hAnsiTheme="majorBidi" w:cstheme="majorBidi"/>
          <w:sz w:val="24"/>
          <w:szCs w:val="24"/>
          <w:lang w:bidi="ar-SA"/>
        </w:rPr>
        <w:t>Kraskian</w:t>
      </w:r>
      <w:proofErr w:type="spellEnd"/>
      <w:r w:rsidRPr="00197690">
        <w:rPr>
          <w:rFonts w:asciiTheme="majorBidi" w:hAnsiTheme="majorBidi" w:cstheme="majorBidi"/>
          <w:sz w:val="24"/>
          <w:szCs w:val="24"/>
          <w:lang w:bidi="ar-SA"/>
        </w:rPr>
        <w:t xml:space="preserve"> Mujembari A, Mohammadi </w:t>
      </w:r>
      <w:proofErr w:type="spellStart"/>
      <w:r w:rsidRPr="00197690">
        <w:rPr>
          <w:rFonts w:asciiTheme="majorBidi" w:hAnsiTheme="majorBidi" w:cstheme="majorBidi"/>
          <w:sz w:val="24"/>
          <w:szCs w:val="24"/>
          <w:lang w:bidi="ar-SA"/>
        </w:rPr>
        <w:t>Farsani</w:t>
      </w:r>
      <w:proofErr w:type="spellEnd"/>
      <w:r w:rsidRPr="00197690">
        <w:rPr>
          <w:rFonts w:asciiTheme="majorBidi" w:hAnsiTheme="majorBidi" w:cstheme="majorBidi"/>
          <w:sz w:val="24"/>
          <w:szCs w:val="24"/>
          <w:lang w:bidi="ar-SA"/>
        </w:rPr>
        <w:t xml:space="preserve"> G. The Effectiveness of Acceptance and Commitment Therapy on Weight Loss and Cognitive Emotion Regulation in Obese Individuals. </w:t>
      </w:r>
      <w:r w:rsidRPr="00197690">
        <w:rPr>
          <w:rFonts w:asciiTheme="majorBidi" w:hAnsiTheme="majorBidi" w:cstheme="majorBidi"/>
          <w:i/>
          <w:iCs/>
          <w:sz w:val="24"/>
          <w:szCs w:val="24"/>
          <w:lang w:bidi="ar-SA"/>
        </w:rPr>
        <w:t xml:space="preserve">Iran J Health Educ Health </w:t>
      </w:r>
      <w:proofErr w:type="spellStart"/>
      <w:r w:rsidRPr="00197690">
        <w:rPr>
          <w:rFonts w:asciiTheme="majorBidi" w:hAnsiTheme="majorBidi" w:cstheme="majorBidi"/>
          <w:i/>
          <w:iCs/>
          <w:sz w:val="24"/>
          <w:szCs w:val="24"/>
          <w:lang w:bidi="ar-SA"/>
        </w:rPr>
        <w:t>Promot</w:t>
      </w:r>
      <w:proofErr w:type="spellEnd"/>
      <w:r w:rsidRPr="00197690">
        <w:rPr>
          <w:rFonts w:asciiTheme="majorBidi" w:hAnsiTheme="majorBidi" w:cstheme="majorBidi"/>
          <w:sz w:val="24"/>
          <w:szCs w:val="24"/>
          <w:lang w:bidi="ar-SA"/>
        </w:rPr>
        <w:t>; 7 (2) :192-201</w:t>
      </w:r>
      <w:r>
        <w:rPr>
          <w:rFonts w:asciiTheme="majorBidi" w:hAnsiTheme="majorBidi" w:cstheme="majorBidi"/>
          <w:sz w:val="24"/>
          <w:szCs w:val="24"/>
          <w:lang w:bidi="ar-SA"/>
        </w:rPr>
        <w:t xml:space="preserve">. (in </w:t>
      </w:r>
      <w:proofErr w:type="spellStart"/>
      <w:r>
        <w:rPr>
          <w:rFonts w:asciiTheme="majorBidi" w:hAnsiTheme="majorBidi" w:cstheme="majorBidi"/>
          <w:sz w:val="24"/>
          <w:szCs w:val="24"/>
          <w:lang w:bidi="ar-SA"/>
        </w:rPr>
        <w:t>persian</w:t>
      </w:r>
      <w:proofErr w:type="spellEnd"/>
      <w:r>
        <w:rPr>
          <w:rFonts w:asciiTheme="majorBidi" w:hAnsiTheme="majorBidi" w:cstheme="majorBidi"/>
          <w:sz w:val="24"/>
          <w:szCs w:val="24"/>
          <w:lang w:bidi="ar-SA"/>
        </w:rPr>
        <w:t xml:space="preserve">). </w:t>
      </w:r>
      <w:hyperlink r:id="rId116" w:history="1">
        <w:r w:rsidRPr="00197690">
          <w:rPr>
            <w:rStyle w:val="Hyperlink"/>
            <w:rFonts w:asciiTheme="majorBidi" w:hAnsiTheme="majorBidi" w:cstheme="majorBidi"/>
            <w:sz w:val="24"/>
            <w:szCs w:val="24"/>
            <w:lang w:bidi="ar-SA"/>
          </w:rPr>
          <w:t>doi:10.30699/ijhehp.7.2.192</w:t>
        </w:r>
      </w:hyperlink>
    </w:p>
    <w:p w14:paraId="2F2990AB" w14:textId="142D0AC5" w:rsidR="00975205" w:rsidRDefault="00975205" w:rsidP="00197690">
      <w:pPr>
        <w:bidi w:val="0"/>
        <w:spacing w:after="0" w:line="240" w:lineRule="auto"/>
        <w:ind w:hanging="284"/>
        <w:jc w:val="both"/>
        <w:rPr>
          <w:rFonts w:asciiTheme="majorBidi" w:hAnsiTheme="majorBidi" w:cstheme="majorBidi"/>
          <w:sz w:val="24"/>
          <w:szCs w:val="24"/>
          <w:lang w:bidi="ar-SA"/>
        </w:rPr>
      </w:pPr>
      <w:r w:rsidRPr="00975205">
        <w:rPr>
          <w:rFonts w:asciiTheme="majorBidi" w:hAnsiTheme="majorBidi" w:cstheme="majorBidi"/>
          <w:sz w:val="24"/>
          <w:szCs w:val="24"/>
          <w:lang w:bidi="ar-SA"/>
        </w:rPr>
        <w:t xml:space="preserve">Yuan, J., Zheng, M., Liu, D., &amp; Wang, L. (2024). Effect of acceptance and commitment therapy on emotion regulation in adolescent patients with </w:t>
      </w:r>
      <w:proofErr w:type="spellStart"/>
      <w:r w:rsidRPr="00975205">
        <w:rPr>
          <w:rFonts w:asciiTheme="majorBidi" w:hAnsiTheme="majorBidi" w:cstheme="majorBidi"/>
          <w:sz w:val="24"/>
          <w:szCs w:val="24"/>
          <w:lang w:bidi="ar-SA"/>
        </w:rPr>
        <w:t>nonsuicidal</w:t>
      </w:r>
      <w:proofErr w:type="spellEnd"/>
      <w:r w:rsidRPr="00975205">
        <w:rPr>
          <w:rFonts w:asciiTheme="majorBidi" w:hAnsiTheme="majorBidi" w:cstheme="majorBidi"/>
          <w:sz w:val="24"/>
          <w:szCs w:val="24"/>
          <w:lang w:bidi="ar-SA"/>
        </w:rPr>
        <w:t xml:space="preserve"> self-injury. </w:t>
      </w:r>
      <w:r w:rsidRPr="00975205">
        <w:rPr>
          <w:rFonts w:asciiTheme="majorBidi" w:hAnsiTheme="majorBidi" w:cstheme="majorBidi"/>
          <w:i/>
          <w:iCs/>
          <w:sz w:val="24"/>
          <w:szCs w:val="24"/>
          <w:lang w:bidi="ar-SA"/>
        </w:rPr>
        <w:t>Alpha psychiatry</w:t>
      </w:r>
      <w:r w:rsidRPr="00975205">
        <w:rPr>
          <w:rFonts w:asciiTheme="majorBidi" w:hAnsiTheme="majorBidi" w:cstheme="majorBidi"/>
          <w:sz w:val="24"/>
          <w:szCs w:val="24"/>
          <w:lang w:bidi="ar-SA"/>
        </w:rPr>
        <w:t>, </w:t>
      </w:r>
      <w:r w:rsidRPr="00975205">
        <w:rPr>
          <w:rFonts w:asciiTheme="majorBidi" w:hAnsiTheme="majorBidi" w:cstheme="majorBidi"/>
          <w:i/>
          <w:iCs/>
          <w:sz w:val="24"/>
          <w:szCs w:val="24"/>
          <w:lang w:bidi="ar-SA"/>
        </w:rPr>
        <w:t>25</w:t>
      </w:r>
      <w:r w:rsidRPr="00975205">
        <w:rPr>
          <w:rFonts w:asciiTheme="majorBidi" w:hAnsiTheme="majorBidi" w:cstheme="majorBidi"/>
          <w:sz w:val="24"/>
          <w:szCs w:val="24"/>
          <w:lang w:bidi="ar-SA"/>
        </w:rPr>
        <w:t>(1), 47.</w:t>
      </w:r>
      <w:hyperlink r:id="rId117" w:history="1">
        <w:r w:rsidRPr="00975205">
          <w:rPr>
            <w:rStyle w:val="Hyperlink"/>
            <w:rFonts w:asciiTheme="majorBidi" w:hAnsiTheme="majorBidi" w:cstheme="majorBidi"/>
            <w:sz w:val="24"/>
            <w:szCs w:val="24"/>
            <w:lang w:bidi="ar-SA"/>
          </w:rPr>
          <w:t>DOI: 10.5152/alphapsychiatry.2024.231324</w:t>
        </w:r>
      </w:hyperlink>
    </w:p>
    <w:p w14:paraId="1EEF334F" w14:textId="11F61159" w:rsidR="00066F83" w:rsidRPr="00975205" w:rsidRDefault="00066F83" w:rsidP="00066F83">
      <w:pPr>
        <w:bidi w:val="0"/>
        <w:spacing w:after="0" w:line="240" w:lineRule="auto"/>
        <w:ind w:hanging="284"/>
        <w:jc w:val="both"/>
        <w:rPr>
          <w:rFonts w:asciiTheme="majorBidi" w:hAnsiTheme="majorBidi" w:cstheme="majorBidi"/>
          <w:sz w:val="24"/>
          <w:szCs w:val="24"/>
          <w:lang w:bidi="ar-SA"/>
        </w:rPr>
      </w:pPr>
      <w:proofErr w:type="spellStart"/>
      <w:r w:rsidRPr="00066F83">
        <w:rPr>
          <w:rFonts w:asciiTheme="majorBidi" w:hAnsiTheme="majorBidi" w:cstheme="majorBidi"/>
          <w:sz w:val="24"/>
          <w:szCs w:val="24"/>
          <w:lang w:bidi="ar-SA"/>
        </w:rPr>
        <w:t>Zarieh</w:t>
      </w:r>
      <w:proofErr w:type="spellEnd"/>
      <w:r w:rsidRPr="00066F83">
        <w:rPr>
          <w:rFonts w:asciiTheme="majorBidi" w:hAnsiTheme="majorBidi" w:cstheme="majorBidi"/>
          <w:sz w:val="24"/>
          <w:szCs w:val="24"/>
          <w:lang w:bidi="ar-SA"/>
        </w:rPr>
        <w:t xml:space="preserve">, S., Naderi, F., Asgari, P., &amp; </w:t>
      </w:r>
      <w:proofErr w:type="spellStart"/>
      <w:r w:rsidRPr="00066F83">
        <w:rPr>
          <w:rFonts w:asciiTheme="majorBidi" w:hAnsiTheme="majorBidi" w:cstheme="majorBidi"/>
          <w:sz w:val="24"/>
          <w:szCs w:val="24"/>
          <w:lang w:bidi="ar-SA"/>
        </w:rPr>
        <w:t>Bakhtiarpoor</w:t>
      </w:r>
      <w:proofErr w:type="spellEnd"/>
      <w:r w:rsidRPr="00066F83">
        <w:rPr>
          <w:rFonts w:asciiTheme="majorBidi" w:hAnsiTheme="majorBidi" w:cstheme="majorBidi"/>
          <w:sz w:val="24"/>
          <w:szCs w:val="24"/>
          <w:lang w:bidi="ar-SA"/>
        </w:rPr>
        <w:t>, S. (2021). The effectiveness of emotion-focused therapy in psychological flexibility and internal cohesion among cardiovascular patients with obesity. </w:t>
      </w:r>
      <w:r w:rsidRPr="00066F83">
        <w:rPr>
          <w:rFonts w:asciiTheme="majorBidi" w:hAnsiTheme="majorBidi" w:cstheme="majorBidi"/>
          <w:i/>
          <w:iCs/>
          <w:sz w:val="24"/>
          <w:szCs w:val="24"/>
          <w:lang w:bidi="ar-SA"/>
        </w:rPr>
        <w:t>Medical Journal of Mashhad university of Medical Sciences</w:t>
      </w:r>
      <w:r w:rsidRPr="00066F83">
        <w:rPr>
          <w:rFonts w:asciiTheme="majorBidi" w:hAnsiTheme="majorBidi" w:cstheme="majorBidi"/>
          <w:sz w:val="24"/>
          <w:szCs w:val="24"/>
          <w:lang w:bidi="ar-SA"/>
        </w:rPr>
        <w:t>, </w:t>
      </w:r>
      <w:r w:rsidRPr="00066F83">
        <w:rPr>
          <w:rFonts w:asciiTheme="majorBidi" w:hAnsiTheme="majorBidi" w:cstheme="majorBidi"/>
          <w:i/>
          <w:iCs/>
          <w:sz w:val="24"/>
          <w:szCs w:val="24"/>
          <w:lang w:bidi="ar-SA"/>
        </w:rPr>
        <w:t>64</w:t>
      </w:r>
      <w:r w:rsidRPr="00066F83">
        <w:rPr>
          <w:rFonts w:asciiTheme="majorBidi" w:hAnsiTheme="majorBidi" w:cstheme="majorBidi"/>
          <w:sz w:val="24"/>
          <w:szCs w:val="24"/>
          <w:lang w:bidi="ar-SA"/>
        </w:rPr>
        <w:t>(3), 3363-3374.</w:t>
      </w:r>
      <w:r>
        <w:rPr>
          <w:rFonts w:asciiTheme="majorBidi" w:hAnsiTheme="majorBidi" w:cstheme="majorBidi"/>
          <w:sz w:val="24"/>
          <w:szCs w:val="24"/>
          <w:lang w:bidi="ar-SA"/>
        </w:rPr>
        <w:t xml:space="preserve"> (in </w:t>
      </w:r>
      <w:proofErr w:type="spellStart"/>
      <w:r>
        <w:rPr>
          <w:rFonts w:asciiTheme="majorBidi" w:hAnsiTheme="majorBidi" w:cstheme="majorBidi"/>
          <w:sz w:val="24"/>
          <w:szCs w:val="24"/>
          <w:lang w:bidi="ar-SA"/>
        </w:rPr>
        <w:t>persian</w:t>
      </w:r>
      <w:proofErr w:type="spellEnd"/>
      <w:r>
        <w:rPr>
          <w:rFonts w:asciiTheme="majorBidi" w:hAnsiTheme="majorBidi" w:cstheme="majorBidi"/>
          <w:sz w:val="24"/>
          <w:szCs w:val="24"/>
          <w:lang w:bidi="ar-SA"/>
        </w:rPr>
        <w:t xml:space="preserve">). </w:t>
      </w:r>
      <w:hyperlink r:id="rId118" w:history="1">
        <w:r w:rsidRPr="00066F83">
          <w:rPr>
            <w:rStyle w:val="Hyperlink"/>
            <w:rFonts w:asciiTheme="majorBidi" w:hAnsiTheme="majorBidi" w:cstheme="majorBidi"/>
            <w:sz w:val="24"/>
            <w:szCs w:val="24"/>
            <w:lang w:bidi="ar-SA"/>
          </w:rPr>
          <w:t xml:space="preserve"> </w:t>
        </w:r>
        <w:proofErr w:type="spellStart"/>
        <w:r w:rsidRPr="00066F83">
          <w:rPr>
            <w:rStyle w:val="Hyperlink"/>
            <w:rFonts w:asciiTheme="majorBidi" w:hAnsiTheme="majorBidi" w:cstheme="majorBidi"/>
            <w:sz w:val="24"/>
            <w:szCs w:val="24"/>
            <w:lang w:bidi="ar-SA"/>
          </w:rPr>
          <w:t>doi</w:t>
        </w:r>
        <w:proofErr w:type="spellEnd"/>
        <w:r w:rsidRPr="00066F83">
          <w:rPr>
            <w:rStyle w:val="Hyperlink"/>
            <w:rFonts w:asciiTheme="majorBidi" w:hAnsiTheme="majorBidi" w:cstheme="majorBidi"/>
            <w:sz w:val="24"/>
            <w:szCs w:val="24"/>
            <w:lang w:bidi="ar-SA"/>
          </w:rPr>
          <w:t>: 10.22038/mjms.2021.19942</w:t>
        </w:r>
      </w:hyperlink>
    </w:p>
    <w:sectPr w:rsidR="00066F83" w:rsidRPr="00975205" w:rsidSect="00501ED7">
      <w:footnotePr>
        <w:numRestart w:val="eachPage"/>
      </w:footnotePr>
      <w:type w:val="continuous"/>
      <w:pgSz w:w="12240" w:h="15840"/>
      <w:pgMar w:top="1440" w:right="737" w:bottom="1440" w:left="737" w:header="708" w:footer="708" w:gutter="0"/>
      <w:cols w:num="2" w:space="720"/>
      <w:bidi/>
      <w:rtlGutter/>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windows" w:date="2026-07-17T11:20:00Z" w:initials="H">
    <w:p w14:paraId="41E96878" w14:textId="77777777" w:rsidR="00CC03CD" w:rsidRDefault="00CC03CD" w:rsidP="00CC03CD">
      <w:pPr>
        <w:pStyle w:val="CommentText"/>
      </w:pPr>
      <w:r>
        <w:rPr>
          <w:rStyle w:val="CommentReference"/>
        </w:rPr>
        <w:annotationRef/>
      </w:r>
      <w:r>
        <w:rPr>
          <w:rtl/>
        </w:rPr>
        <w:t>در کل مقاله هیچ جدول و یا تصویری را بدون انکه قبل و بعد از ان توضیح ارائه کرده باشید، بدون توضیح پشت سر هم نیاورید</w:t>
      </w:r>
    </w:p>
    <w:p w14:paraId="32598981" w14:textId="77777777" w:rsidR="00CC03CD" w:rsidRDefault="00CC03CD" w:rsidP="00CC03CD">
      <w:pPr>
        <w:pStyle w:val="CommentText"/>
        <w:rPr>
          <w:rtl/>
        </w:rPr>
      </w:pPr>
    </w:p>
    <w:p w14:paraId="2FFCDF66" w14:textId="77777777" w:rsidR="00CC03CD" w:rsidRDefault="00CC03CD" w:rsidP="00CC03CD">
      <w:pPr>
        <w:pStyle w:val="CommentText"/>
        <w:rPr>
          <w:rtl/>
        </w:rPr>
      </w:pPr>
      <w:r>
        <w:rPr>
          <w:rtl/>
        </w:rPr>
        <w:t>قبل از هر جدول، ان را تعریف میکنند، بعد جدول، خلاصه جدول را به صورت کلی با توجه به جدول ارائه شده می گویند</w:t>
      </w:r>
    </w:p>
    <w:p w14:paraId="1313151D" w14:textId="77777777" w:rsidR="00CC03CD" w:rsidRDefault="00CC03CD" w:rsidP="00CC03CD">
      <w:pPr>
        <w:pStyle w:val="CommentText"/>
      </w:pPr>
    </w:p>
    <w:p w14:paraId="5E1DB0D5" w14:textId="77777777" w:rsidR="00CC03CD" w:rsidRDefault="00CC03CD" w:rsidP="00CC03CD">
      <w:pPr>
        <w:pStyle w:val="CommentText"/>
      </w:pPr>
    </w:p>
  </w:comment>
  <w:comment w:id="4" w:author="windows" w:date="2026-07-17T11:19:00Z" w:initials="H">
    <w:p w14:paraId="2D008399" w14:textId="77777777" w:rsidR="00CC03CD" w:rsidRDefault="00CC03CD" w:rsidP="00CC03CD">
      <w:pPr>
        <w:pStyle w:val="CommentText"/>
        <w:rPr>
          <w:rtl/>
        </w:rPr>
      </w:pPr>
      <w:r>
        <w:rPr>
          <w:rStyle w:val="CommentReference"/>
        </w:rPr>
        <w:annotationRef/>
      </w:r>
      <w:r>
        <w:rPr>
          <w:rFonts w:hint="cs"/>
          <w:rtl/>
        </w:rPr>
        <w:t xml:space="preserve">جدول بر اساس فرمت </w:t>
      </w:r>
      <w:r>
        <w:t>apa</w:t>
      </w:r>
      <w:r>
        <w:rPr>
          <w:rFonts w:hint="cs"/>
          <w:rtl/>
        </w:rPr>
        <w:t xml:space="preserve"> 7 تنظیم شود و رنگ و فرمت مجله درست نیست</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E1DB0D5" w15:done="0"/>
  <w15:commentEx w15:paraId="2D00839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E048E68" w16cex:dateUtc="2026-07-17T07:50:00Z"/>
  <w16cex:commentExtensible w16cex:durableId="2E048E52" w16cex:dateUtc="2026-07-17T07: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E1DB0D5" w16cid:durableId="2E048E68"/>
  <w16cid:commentId w16cid:paraId="2D008399" w16cid:durableId="2E048E5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93F96" w14:textId="77777777" w:rsidR="00CB70FB" w:rsidRDefault="00CB70FB" w:rsidP="00964780">
      <w:pPr>
        <w:spacing w:after="0" w:line="240" w:lineRule="auto"/>
      </w:pPr>
      <w:r>
        <w:separator/>
      </w:r>
    </w:p>
  </w:endnote>
  <w:endnote w:type="continuationSeparator" w:id="0">
    <w:p w14:paraId="29A1E1CC" w14:textId="77777777" w:rsidR="00CB70FB" w:rsidRDefault="00CB70FB" w:rsidP="009647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azanin">
    <w:altName w:val="Arial"/>
    <w:charset w:val="B2"/>
    <w:family w:val="auto"/>
    <w:pitch w:val="variable"/>
    <w:sig w:usb0="00002000"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otus">
    <w:charset w:val="B2"/>
    <w:family w:val="auto"/>
    <w:pitch w:val="variable"/>
    <w:sig w:usb0="00002000"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Zar">
    <w:altName w:val="Arial"/>
    <w:charset w:val="B2"/>
    <w:family w:val="auto"/>
    <w:pitch w:val="variable"/>
    <w:sig w:usb0="00002000" w:usb1="00000000" w:usb2="00000000" w:usb3="00000000" w:csb0="0000004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B Lotus">
    <w:panose1 w:val="00000400000000000000"/>
    <w:charset w:val="B2"/>
    <w:family w:val="auto"/>
    <w:pitch w:val="variable"/>
    <w:sig w:usb0="00002001" w:usb1="80000000" w:usb2="00000008" w:usb3="00000000" w:csb0="00000040" w:csb1="00000000"/>
  </w:font>
  <w:font w:name="2  Lotus">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Traditional Arabic">
    <w:charset w:val="B2"/>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Minion Pro Med">
    <w:panose1 w:val="00000000000000000000"/>
    <w:charset w:val="00"/>
    <w:family w:val="roman"/>
    <w:notTrueType/>
    <w:pitch w:val="variable"/>
    <w:sig w:usb0="60000287" w:usb1="00000001" w:usb2="00000000" w:usb3="00000000" w:csb0="0000019F" w:csb1="00000000"/>
  </w:font>
  <w:font w:name="Times-Roman">
    <w:altName w:val="Times New Roman"/>
    <w:panose1 w:val="00000000000000000000"/>
    <w:charset w:val="00"/>
    <w:family w:val="roman"/>
    <w:notTrueType/>
    <w:pitch w:val="default"/>
  </w:font>
  <w:font w:name="IPT.Zar">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B Mitra">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B Titr">
    <w:panose1 w:val="00000700000000000000"/>
    <w:charset w:val="B2"/>
    <w:family w:val="auto"/>
    <w:pitch w:val="variable"/>
    <w:sig w:usb0="00002001" w:usb1="80000000" w:usb2="00000008" w:usb3="00000000" w:csb0="00000040" w:csb1="00000000"/>
  </w:font>
  <w:font w:name="DFKai-SB">
    <w:charset w:val="88"/>
    <w:family w:val="script"/>
    <w:pitch w:val="fixed"/>
    <w:sig w:usb0="00000003" w:usb1="080E0000" w:usb2="00000016" w:usb3="00000000" w:csb0="00100001"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 Nazanin">
    <w:altName w:val="Courier New"/>
    <w:panose1 w:val="00000400000000000000"/>
    <w:charset w:val="B2"/>
    <w:family w:val="auto"/>
    <w:pitch w:val="variable"/>
    <w:sig w:usb0="00002001" w:usb1="80000000" w:usb2="00000008" w:usb3="00000000" w:csb0="00000040" w:csb1="00000000"/>
  </w:font>
  <w:font w:name="Verdana">
    <w:panose1 w:val="020B0604030504040204"/>
    <w:charset w:val="00"/>
    <w:family w:val="swiss"/>
    <w:pitch w:val="variable"/>
    <w:sig w:usb0="A00006FF" w:usb1="4000205B" w:usb2="00000010" w:usb3="00000000" w:csb0="0000019F" w:csb1="00000000"/>
  </w:font>
  <w:font w:name="Titr">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B Roya">
    <w:panose1 w:val="00000400000000000000"/>
    <w:charset w:val="B2"/>
    <w:family w:val="auto"/>
    <w:pitch w:val="variable"/>
    <w:sig w:usb0="00002001" w:usb1="80000000" w:usb2="00000008" w:usb3="00000000" w:csb0="00000040" w:csb1="00000000"/>
  </w:font>
  <w:font w:name="2  Titr">
    <w:charset w:val="B2"/>
    <w:family w:val="auto"/>
    <w:pitch w:val="variable"/>
    <w:sig w:usb0="00002000" w:usb1="80000000" w:usb2="00000008" w:usb3="00000000" w:csb0="00000040" w:csb1="00000000"/>
  </w:font>
  <w:font w:name="Palatino Linotype">
    <w:panose1 w:val="02040502050505030304"/>
    <w:charset w:val="00"/>
    <w:family w:val="roman"/>
    <w:pitch w:val="variable"/>
    <w:sig w:usb0="E0000287" w:usb1="40000013" w:usb2="00000000" w:usb3="00000000" w:csb0="0000019F" w:csb1="00000000"/>
  </w:font>
  <w:font w:name="SIXQGO+MetaBold-Roman">
    <w:altName w:val="Meta Bold"/>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imes New Romans">
    <w:altName w:val="Times New Roman"/>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Lucida Fax">
    <w:panose1 w:val="02060602050505020204"/>
    <w:charset w:val="00"/>
    <w:family w:val="roman"/>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586744128"/>
      <w:docPartObj>
        <w:docPartGallery w:val="Page Numbers (Bottom of Page)"/>
        <w:docPartUnique/>
      </w:docPartObj>
    </w:sdtPr>
    <w:sdtEndPr>
      <w:rPr>
        <w:rFonts w:asciiTheme="majorBidi" w:hAnsiTheme="majorBidi" w:cstheme="majorBidi"/>
        <w:noProof/>
      </w:rPr>
    </w:sdtEndPr>
    <w:sdtContent>
      <w:p w14:paraId="62C27460" w14:textId="77777777" w:rsidR="00964FAB" w:rsidRPr="0034261F" w:rsidRDefault="00964FAB" w:rsidP="0034261F">
        <w:pPr>
          <w:pStyle w:val="Footer"/>
          <w:jc w:val="center"/>
          <w:rPr>
            <w:rFonts w:asciiTheme="majorBidi" w:hAnsiTheme="majorBidi" w:cstheme="majorBidi"/>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664384" behindDoc="0" locked="0" layoutInCell="1" allowOverlap="1" wp14:anchorId="30C0961B" wp14:editId="674B6944">
                  <wp:simplePos x="0" y="0"/>
                  <wp:positionH relativeFrom="margin">
                    <wp:posOffset>3226435</wp:posOffset>
                  </wp:positionH>
                  <wp:positionV relativeFrom="paragraph">
                    <wp:posOffset>-76200</wp:posOffset>
                  </wp:positionV>
                  <wp:extent cx="352425" cy="295275"/>
                  <wp:effectExtent l="19050" t="19050" r="28575" b="28575"/>
                  <wp:wrapNone/>
                  <wp:docPr id="69" name="Rounded 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295275"/>
                          </a:xfrm>
                          <a:prstGeom prst="roundRect">
                            <a:avLst/>
                          </a:prstGeom>
                          <a:noFill/>
                          <a:ln w="28575" cap="flat" cmpd="sng" algn="ctr">
                            <a:solidFill>
                              <a:srgbClr val="A42898"/>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521F8C20" id="Rounded Rectangle 69" o:spid="_x0000_s1026" style="position:absolute;margin-left:254.05pt;margin-top:-6pt;width:27.75pt;height:23.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" filled="f" strokecolor="#a42898" strokeweight="2.25pt">
                  <v:stroke joinstyle="miter"/>
                  <v:path arrowok="t"/>
                  <w10:wrap anchorx="margin"/>
                </v:roundrect>
              </w:pict>
            </mc:Fallback>
          </mc:AlternateContent>
        </w:r>
        <w:r>
          <w:rPr>
            <w:rFonts w:asciiTheme="majorBidi" w:hAnsiTheme="majorBidi" w:cstheme="majorBidi"/>
          </w:rPr>
          <w:t>1</w:t>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700054232"/>
      <w:docPartObj>
        <w:docPartGallery w:val="Page Numbers (Bottom of Page)"/>
        <w:docPartUnique/>
      </w:docPartObj>
    </w:sdtPr>
    <w:sdtEndPr>
      <w:rPr>
        <w:rFonts w:cs="B Zar"/>
        <w:noProof/>
      </w:rPr>
    </w:sdtEndPr>
    <w:sdtContent>
      <w:p w14:paraId="1FDA2CCA" w14:textId="77777777" w:rsidR="00964FAB" w:rsidRPr="00693D59" w:rsidRDefault="00964FAB" w:rsidP="00EC6688">
        <w:pPr>
          <w:pStyle w:val="Footer"/>
          <w:jc w:val="right"/>
          <w:rPr>
            <w:rFonts w:cs="B Zar"/>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696128" behindDoc="0" locked="0" layoutInCell="1" allowOverlap="1" wp14:anchorId="66C16F4C" wp14:editId="25D7A8E0">
                  <wp:simplePos x="0" y="0"/>
                  <wp:positionH relativeFrom="margin">
                    <wp:posOffset>-109855</wp:posOffset>
                  </wp:positionH>
                  <wp:positionV relativeFrom="paragraph">
                    <wp:posOffset>-48260</wp:posOffset>
                  </wp:positionV>
                  <wp:extent cx="352425" cy="295275"/>
                  <wp:effectExtent l="19050" t="19050" r="28575" b="28575"/>
                  <wp:wrapNone/>
                  <wp:docPr id="1674426258" name="Rounded Rectangle 16744262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295275"/>
                          </a:xfrm>
                          <a:prstGeom prst="roundRect">
                            <a:avLst/>
                          </a:prstGeom>
                          <a:noFill/>
                          <a:ln w="28575" cap="flat" cmpd="sng" algn="ctr">
                            <a:solidFill>
                              <a:srgbClr val="A42898"/>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56954F83" id="Rounded Rectangle 1674426258" o:spid="_x0000_s1026" style="position:absolute;margin-left:-8.65pt;margin-top:-3.8pt;width:27.75pt;height:23.2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" filled="f" strokecolor="#a42898" strokeweight="2.25pt">
                  <v:stroke joinstyle="miter"/>
                  <v:path arrowok="t"/>
                  <w10:wrap anchorx="margin"/>
                </v:roundrect>
              </w:pict>
            </mc:Fallback>
          </mc:AlternateContent>
        </w:r>
        <w:r w:rsidRPr="00295F85">
          <w:rPr>
            <w:rFonts w:cs="B Zar"/>
          </w:rPr>
          <w:fldChar w:fldCharType="begin"/>
        </w:r>
        <w:r w:rsidRPr="00295F85">
          <w:rPr>
            <w:rFonts w:cs="B Zar"/>
          </w:rPr>
          <w:instrText xml:space="preserve"> PAGE   \* MERGEFORMAT </w:instrText>
        </w:r>
        <w:r w:rsidRPr="00295F85">
          <w:rPr>
            <w:rFonts w:cs="B Zar"/>
          </w:rPr>
          <w:fldChar w:fldCharType="separate"/>
        </w:r>
        <w:r w:rsidR="00782B52">
          <w:rPr>
            <w:rFonts w:cs="B Zar"/>
            <w:noProof/>
            <w:rtl/>
          </w:rPr>
          <w:t>6</w:t>
        </w:r>
        <w:r w:rsidRPr="00295F85">
          <w:rPr>
            <w:rFonts w:cs="B Zar"/>
            <w:noProof/>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413900713"/>
      <w:docPartObj>
        <w:docPartGallery w:val="Page Numbers (Bottom of Page)"/>
        <w:docPartUnique/>
      </w:docPartObj>
    </w:sdtPr>
    <w:sdtEndPr>
      <w:rPr>
        <w:noProof/>
      </w:rPr>
    </w:sdtEndPr>
    <w:sdtContent>
      <w:p w14:paraId="46847503" w14:textId="77777777" w:rsidR="00964FAB" w:rsidRDefault="00964FAB" w:rsidP="00EC6688">
        <w:pPr>
          <w:pStyle w:val="Footer"/>
        </w:pPr>
        <w:r>
          <w:rPr>
            <w:rFonts w:ascii="Times New Roman" w:eastAsiaTheme="minorEastAsia" w:hAnsi="Times New Roman" w:cs="Times New Roman"/>
            <w:noProof/>
            <w:sz w:val="24"/>
            <w:szCs w:val="24"/>
          </w:rPr>
          <mc:AlternateContent>
            <mc:Choice Requires="wps">
              <w:drawing>
                <wp:anchor distT="0" distB="0" distL="114300" distR="114300" simplePos="0" relativeHeight="251694080" behindDoc="0" locked="0" layoutInCell="1" allowOverlap="1" wp14:anchorId="5D76734A" wp14:editId="2431B686">
                  <wp:simplePos x="0" y="0"/>
                  <wp:positionH relativeFrom="margin">
                    <wp:posOffset>6617335</wp:posOffset>
                  </wp:positionH>
                  <wp:positionV relativeFrom="paragraph">
                    <wp:posOffset>-47625</wp:posOffset>
                  </wp:positionV>
                  <wp:extent cx="352425" cy="295275"/>
                  <wp:effectExtent l="19050" t="19050" r="28575" b="28575"/>
                  <wp:wrapNone/>
                  <wp:docPr id="1674426257" name="Rounded Rectangle 1674426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295275"/>
                          </a:xfrm>
                          <a:prstGeom prst="roundRect">
                            <a:avLst/>
                          </a:prstGeom>
                          <a:noFill/>
                          <a:ln w="28575" cap="flat" cmpd="sng" algn="ctr">
                            <a:solidFill>
                              <a:srgbClr val="A42898"/>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68AB7320" id="Rounded Rectangle 1674426257" o:spid="_x0000_s1026" style="position:absolute;margin-left:521.05pt;margin-top:-3.75pt;width:27.75pt;height:23.2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" filled="f" strokecolor="#a42898" strokeweight="2.25pt">
                  <v:stroke joinstyle="miter"/>
                  <v:path arrowok="t"/>
                  <w10:wrap anchorx="margin"/>
                </v:roundrect>
              </w:pict>
            </mc:Fallback>
          </mc:AlternateContent>
        </w:r>
        <w:r w:rsidRPr="0034261F">
          <w:rPr>
            <w:rFonts w:cs="B Zar"/>
          </w:rPr>
          <w:fldChar w:fldCharType="begin"/>
        </w:r>
        <w:r w:rsidRPr="0034261F">
          <w:rPr>
            <w:rFonts w:cs="B Zar"/>
          </w:rPr>
          <w:instrText xml:space="preserve"> PAGE   \* MERGEFORMAT </w:instrText>
        </w:r>
        <w:r w:rsidRPr="0034261F">
          <w:rPr>
            <w:rFonts w:cs="B Zar"/>
          </w:rPr>
          <w:fldChar w:fldCharType="separate"/>
        </w:r>
        <w:r w:rsidR="00A61E3A">
          <w:rPr>
            <w:rFonts w:cs="B Zar"/>
            <w:noProof/>
            <w:rtl/>
          </w:rPr>
          <w:t>5</w:t>
        </w:r>
        <w:r w:rsidRPr="0034261F">
          <w:rPr>
            <w:rFonts w:cs="B Zar"/>
            <w:noProof/>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2133744830"/>
      <w:docPartObj>
        <w:docPartGallery w:val="Page Numbers (Bottom of Page)"/>
        <w:docPartUnique/>
      </w:docPartObj>
    </w:sdtPr>
    <w:sdtEndPr>
      <w:rPr>
        <w:noProof/>
      </w:rPr>
    </w:sdtEndPr>
    <w:sdtContent>
      <w:p w14:paraId="5DF9CAA6" w14:textId="77777777" w:rsidR="00964FAB" w:rsidRDefault="00964FAB" w:rsidP="00EC6688">
        <w:pPr>
          <w:pStyle w:val="Footer"/>
        </w:pPr>
        <w:r>
          <w:rPr>
            <w:rFonts w:ascii="Times New Roman" w:eastAsiaTheme="minorEastAsia" w:hAnsi="Times New Roman" w:cs="Times New Roman"/>
            <w:noProof/>
            <w:sz w:val="24"/>
            <w:szCs w:val="24"/>
          </w:rPr>
          <mc:AlternateContent>
            <mc:Choice Requires="wps">
              <w:drawing>
                <wp:anchor distT="0" distB="0" distL="114300" distR="114300" simplePos="0" relativeHeight="251698176" behindDoc="0" locked="0" layoutInCell="1" allowOverlap="1" wp14:anchorId="223407F3" wp14:editId="4121C3E1">
                  <wp:simplePos x="0" y="0"/>
                  <wp:positionH relativeFrom="margin">
                    <wp:posOffset>6617335</wp:posOffset>
                  </wp:positionH>
                  <wp:positionV relativeFrom="paragraph">
                    <wp:posOffset>-47625</wp:posOffset>
                  </wp:positionV>
                  <wp:extent cx="352425" cy="295275"/>
                  <wp:effectExtent l="19050" t="19050" r="28575" b="28575"/>
                  <wp:wrapNone/>
                  <wp:docPr id="1674426259" name="Rounded Rectangle 1674426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295275"/>
                          </a:xfrm>
                          <a:prstGeom prst="roundRect">
                            <a:avLst/>
                          </a:prstGeom>
                          <a:noFill/>
                          <a:ln w="28575" cap="flat" cmpd="sng" algn="ctr">
                            <a:solidFill>
                              <a:srgbClr val="A42898"/>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3A96F68D" id="Rounded Rectangle 1674426259" o:spid="_x0000_s1026" style="position:absolute;margin-left:521.05pt;margin-top:-3.75pt;width:27.75pt;height:23.2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" filled="f" strokecolor="#a42898" strokeweight="2.25pt">
                  <v:stroke joinstyle="miter"/>
                  <v:path arrowok="t"/>
                  <w10:wrap anchorx="margin"/>
                </v:roundrect>
              </w:pict>
            </mc:Fallback>
          </mc:AlternateContent>
        </w:r>
        <w:r w:rsidRPr="0034261F">
          <w:rPr>
            <w:rFonts w:cs="B Zar"/>
          </w:rPr>
          <w:fldChar w:fldCharType="begin"/>
        </w:r>
        <w:r w:rsidRPr="0034261F">
          <w:rPr>
            <w:rFonts w:cs="B Zar"/>
          </w:rPr>
          <w:instrText xml:space="preserve"> PAGE   \* MERGEFORMAT </w:instrText>
        </w:r>
        <w:r w:rsidRPr="0034261F">
          <w:rPr>
            <w:rFonts w:cs="B Zar"/>
          </w:rPr>
          <w:fldChar w:fldCharType="separate"/>
        </w:r>
        <w:r w:rsidR="00782B52">
          <w:rPr>
            <w:rFonts w:cs="B Zar"/>
            <w:noProof/>
            <w:rtl/>
          </w:rPr>
          <w:t>7</w:t>
        </w:r>
        <w:r w:rsidRPr="0034261F">
          <w:rPr>
            <w:rFonts w:cs="B Zar"/>
            <w:noProof/>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B Zar"/>
        <w:sz w:val="24"/>
        <w:szCs w:val="24"/>
        <w:rtl/>
      </w:rPr>
      <w:id w:val="682867873"/>
      <w:docPartObj>
        <w:docPartGallery w:val="Page Numbers (Bottom of Page)"/>
        <w:docPartUnique/>
      </w:docPartObj>
    </w:sdtPr>
    <w:sdtEndPr>
      <w:rPr>
        <w:noProof/>
      </w:rPr>
    </w:sdtEndPr>
    <w:sdtContent>
      <w:p w14:paraId="7BC4D08B" w14:textId="77777777" w:rsidR="007C72CD" w:rsidRPr="006416EE" w:rsidRDefault="007C72CD" w:rsidP="00356222">
        <w:pPr>
          <w:pStyle w:val="Footer"/>
          <w:rPr>
            <w:rFonts w:cs="B Zar"/>
            <w:sz w:val="24"/>
            <w:szCs w:val="24"/>
          </w:rPr>
        </w:pPr>
        <w:r w:rsidRPr="00070E5D">
          <w:rPr>
            <w:noProof/>
            <w:lang w:bidi="ar-SA"/>
          </w:rPr>
          <mc:AlternateContent>
            <mc:Choice Requires="wps">
              <w:drawing>
                <wp:anchor distT="0" distB="0" distL="114300" distR="114300" simplePos="0" relativeHeight="251730944" behindDoc="0" locked="0" layoutInCell="1" allowOverlap="1" wp14:anchorId="2343C3EB" wp14:editId="79BFC690">
                  <wp:simplePos x="0" y="0"/>
                  <wp:positionH relativeFrom="column">
                    <wp:posOffset>6513830</wp:posOffset>
                  </wp:positionH>
                  <wp:positionV relativeFrom="paragraph">
                    <wp:posOffset>-48895</wp:posOffset>
                  </wp:positionV>
                  <wp:extent cx="374015" cy="295275"/>
                  <wp:effectExtent l="19050" t="19050" r="26035" b="28575"/>
                  <wp:wrapNone/>
                  <wp:docPr id="1015362496" name="Rounded Rectangle 14"/>
                  <wp:cNvGraphicFramePr/>
                  <a:graphic xmlns:a="http://schemas.openxmlformats.org/drawingml/2006/main">
                    <a:graphicData uri="http://schemas.microsoft.com/office/word/2010/wordprocessingShape">
                      <wps:wsp>
                        <wps:cNvSpPr/>
                        <wps:spPr>
                          <a:xfrm>
                            <a:off x="0" y="0"/>
                            <a:ext cx="374015" cy="295275"/>
                          </a:xfrm>
                          <a:prstGeom prst="roundRect">
                            <a:avLst/>
                          </a:prstGeom>
                          <a:noFill/>
                          <a:ln w="28575" cap="flat" cmpd="sng" algn="ctr">
                            <a:solidFill>
                              <a:srgbClr val="A42898"/>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159A98FF" id="Rounded Rectangle 14" o:spid="_x0000_s1026" style="position:absolute;margin-left:512.9pt;margin-top:-3.85pt;width:29.45pt;height:23.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" filled="f" strokecolor="#a42898" strokeweight="2.25pt">
                  <v:stroke joinstyle="miter"/>
                </v:roundrect>
              </w:pict>
            </mc:Fallback>
          </mc:AlternateContent>
        </w:r>
        <w:r w:rsidRPr="00356222">
          <w:rPr>
            <w:rFonts w:cs="B Zar"/>
            <w:sz w:val="24"/>
            <w:szCs w:val="24"/>
          </w:rPr>
          <w:fldChar w:fldCharType="begin"/>
        </w:r>
        <w:r w:rsidRPr="00356222">
          <w:rPr>
            <w:rFonts w:cs="B Zar"/>
            <w:sz w:val="24"/>
            <w:szCs w:val="24"/>
          </w:rPr>
          <w:instrText xml:space="preserve"> PAGE   \* MERGEFORMAT </w:instrText>
        </w:r>
        <w:r w:rsidRPr="00356222">
          <w:rPr>
            <w:rFonts w:cs="B Zar"/>
            <w:sz w:val="24"/>
            <w:szCs w:val="24"/>
          </w:rPr>
          <w:fldChar w:fldCharType="separate"/>
        </w:r>
        <w:r>
          <w:rPr>
            <w:rFonts w:cs="B Zar"/>
            <w:noProof/>
            <w:sz w:val="24"/>
            <w:szCs w:val="24"/>
            <w:rtl/>
          </w:rPr>
          <w:t>107</w:t>
        </w:r>
        <w:r>
          <w:rPr>
            <w:rFonts w:cs="B Zar"/>
            <w:noProof/>
            <w:sz w:val="24"/>
            <w:szCs w:val="24"/>
            <w:rtl/>
          </w:rPr>
          <w:t>7</w:t>
        </w:r>
        <w:r w:rsidRPr="00356222">
          <w:rPr>
            <w:rFonts w:cs="B Zar"/>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597621891"/>
      <w:docPartObj>
        <w:docPartGallery w:val="Page Numbers (Bottom of Page)"/>
        <w:docPartUnique/>
      </w:docPartObj>
    </w:sdtPr>
    <w:sdtEndPr>
      <w:rPr>
        <w:noProof/>
      </w:rPr>
    </w:sdtEndPr>
    <w:sdtContent>
      <w:p w14:paraId="7825F442" w14:textId="77777777" w:rsidR="00964FAB" w:rsidRDefault="00964FAB" w:rsidP="00693D59">
        <w:pPr>
          <w:pStyle w:val="Footer"/>
          <w:jc w:val="right"/>
        </w:pPr>
        <w:r>
          <w:rPr>
            <w:rFonts w:ascii="Times New Roman" w:eastAsiaTheme="minorEastAsia" w:hAnsi="Times New Roman" w:cs="Times New Roman"/>
            <w:noProof/>
            <w:sz w:val="24"/>
            <w:szCs w:val="24"/>
          </w:rPr>
          <mc:AlternateContent>
            <mc:Choice Requires="wps">
              <w:drawing>
                <wp:anchor distT="0" distB="0" distL="114300" distR="114300" simplePos="0" relativeHeight="251678720" behindDoc="0" locked="0" layoutInCell="1" allowOverlap="1" wp14:anchorId="13CC2130" wp14:editId="1921EB35">
                  <wp:simplePos x="0" y="0"/>
                  <wp:positionH relativeFrom="margin">
                    <wp:posOffset>-145415</wp:posOffset>
                  </wp:positionH>
                  <wp:positionV relativeFrom="paragraph">
                    <wp:posOffset>-76200</wp:posOffset>
                  </wp:positionV>
                  <wp:extent cx="352425" cy="295275"/>
                  <wp:effectExtent l="19050" t="19050" r="28575" b="28575"/>
                  <wp:wrapNone/>
                  <wp:docPr id="1674426248" name="Rounded Rectangle 1674426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295275"/>
                          </a:xfrm>
                          <a:prstGeom prst="roundRect">
                            <a:avLst/>
                          </a:prstGeom>
                          <a:noFill/>
                          <a:ln w="28575" cap="flat" cmpd="sng" algn="ctr">
                            <a:solidFill>
                              <a:srgbClr val="A42898"/>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5C255E76" id="Rounded Rectangle 1674426248" o:spid="_x0000_s1026" style="position:absolute;margin-left:-11.45pt;margin-top:-6pt;width:27.75pt;height:23.2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" filled="f" strokecolor="#a42898" strokeweight="2.25pt">
                  <v:stroke joinstyle="miter"/>
                  <v:path arrowok="t"/>
                  <w10:wrap anchorx="margin"/>
                </v:roundrect>
              </w:pict>
            </mc:Fallback>
          </mc:AlternateContent>
        </w:r>
        <w:r w:rsidRPr="00693D59">
          <w:rPr>
            <w:rFonts w:asciiTheme="majorBidi" w:hAnsiTheme="majorBidi" w:cstheme="majorBidi"/>
          </w:rPr>
          <w:t>2</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689175565"/>
      <w:docPartObj>
        <w:docPartGallery w:val="Page Numbers (Bottom of Page)"/>
        <w:docPartUnique/>
      </w:docPartObj>
    </w:sdtPr>
    <w:sdtEndPr>
      <w:rPr>
        <w:noProof/>
      </w:rPr>
    </w:sdtEndPr>
    <w:sdtContent>
      <w:p w14:paraId="40C82C0A" w14:textId="77777777" w:rsidR="00964FAB" w:rsidRDefault="00964FAB" w:rsidP="00295F85">
        <w:pPr>
          <w:pStyle w:val="Footer"/>
        </w:pPr>
        <w:r>
          <w:rPr>
            <w:rFonts w:ascii="Times New Roman" w:eastAsiaTheme="minorEastAsia" w:hAnsi="Times New Roman" w:cs="Times New Roman"/>
            <w:noProof/>
            <w:sz w:val="24"/>
            <w:szCs w:val="24"/>
          </w:rPr>
          <mc:AlternateContent>
            <mc:Choice Requires="wps">
              <w:drawing>
                <wp:anchor distT="0" distB="0" distL="114300" distR="114300" simplePos="0" relativeHeight="251680768" behindDoc="0" locked="0" layoutInCell="1" allowOverlap="1" wp14:anchorId="45490FA5" wp14:editId="1EE9FA0C">
                  <wp:simplePos x="0" y="0"/>
                  <wp:positionH relativeFrom="margin">
                    <wp:posOffset>6617335</wp:posOffset>
                  </wp:positionH>
                  <wp:positionV relativeFrom="paragraph">
                    <wp:posOffset>-76200</wp:posOffset>
                  </wp:positionV>
                  <wp:extent cx="352425" cy="295275"/>
                  <wp:effectExtent l="19050" t="19050" r="28575" b="28575"/>
                  <wp:wrapNone/>
                  <wp:docPr id="1674426249" name="Rounded Rectangle 16744262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295275"/>
                          </a:xfrm>
                          <a:prstGeom prst="roundRect">
                            <a:avLst/>
                          </a:prstGeom>
                          <a:noFill/>
                          <a:ln w="28575" cap="flat" cmpd="sng" algn="ctr">
                            <a:solidFill>
                              <a:srgbClr val="A42898"/>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669C6856" id="Rounded Rectangle 1674426249" o:spid="_x0000_s1026" style="position:absolute;margin-left:521.05pt;margin-top:-6pt;width:27.75pt;height:23.2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" filled="f" strokecolor="#a42898" strokeweight="2.25pt">
                  <v:stroke joinstyle="miter"/>
                  <v:path arrowok="t"/>
                  <w10:wrap anchorx="margin"/>
                </v:roundrect>
              </w:pict>
            </mc:Fallback>
          </mc:AlternateContent>
        </w:r>
        <w:r w:rsidRPr="00295F85">
          <w:rPr>
            <w:rFonts w:asciiTheme="majorBidi" w:hAnsiTheme="majorBidi" w:cstheme="majorBidi"/>
          </w:rPr>
          <w:t>3</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523549031"/>
      <w:docPartObj>
        <w:docPartGallery w:val="Page Numbers (Bottom of Page)"/>
        <w:docPartUnique/>
      </w:docPartObj>
    </w:sdtPr>
    <w:sdtEndPr>
      <w:rPr>
        <w:noProof/>
      </w:rPr>
    </w:sdtEndPr>
    <w:sdtContent>
      <w:p w14:paraId="23FFE721" w14:textId="77777777" w:rsidR="009979D4" w:rsidRDefault="009979D4" w:rsidP="00693D59">
        <w:pPr>
          <w:pStyle w:val="Footer"/>
        </w:pPr>
        <w:r>
          <w:rPr>
            <w:rFonts w:ascii="Times New Roman" w:eastAsiaTheme="minorEastAsia" w:hAnsi="Times New Roman" w:cs="Times New Roman"/>
            <w:noProof/>
            <w:sz w:val="24"/>
            <w:szCs w:val="24"/>
          </w:rPr>
          <mc:AlternateContent>
            <mc:Choice Requires="wps">
              <w:drawing>
                <wp:anchor distT="0" distB="0" distL="114300" distR="114300" simplePos="0" relativeHeight="251725824" behindDoc="0" locked="0" layoutInCell="1" allowOverlap="1" wp14:anchorId="27A4EE8B" wp14:editId="7D6014E5">
                  <wp:simplePos x="0" y="0"/>
                  <wp:positionH relativeFrom="margin">
                    <wp:posOffset>6607810</wp:posOffset>
                  </wp:positionH>
                  <wp:positionV relativeFrom="paragraph">
                    <wp:posOffset>-66675</wp:posOffset>
                  </wp:positionV>
                  <wp:extent cx="352425" cy="295275"/>
                  <wp:effectExtent l="19050" t="19050" r="28575" b="28575"/>
                  <wp:wrapNone/>
                  <wp:docPr id="109255734" name="Rounded Rectangle 1674426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295275"/>
                          </a:xfrm>
                          <a:prstGeom prst="roundRect">
                            <a:avLst/>
                          </a:prstGeom>
                          <a:noFill/>
                          <a:ln w="28575" cap="flat" cmpd="sng" algn="ctr">
                            <a:solidFill>
                              <a:srgbClr val="A42898"/>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4F343217" id="Rounded Rectangle 1674426254" o:spid="_x0000_s1026" style="position:absolute;margin-left:520.3pt;margin-top:-5.25pt;width:27.75pt;height:23.25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" filled="f" strokecolor="#a42898" strokeweight="2.25pt">
                  <v:stroke joinstyle="miter"/>
                  <v:path arrowok="t"/>
                  <w10:wrap anchorx="margin"/>
                </v:roundrect>
              </w:pict>
            </mc:Fallback>
          </mc:AlternateContent>
        </w:r>
        <w:r>
          <w:t>5</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482195916"/>
      <w:docPartObj>
        <w:docPartGallery w:val="Page Numbers (Bottom of Page)"/>
        <w:docPartUnique/>
      </w:docPartObj>
    </w:sdtPr>
    <w:sdtEndPr>
      <w:rPr>
        <w:noProof/>
      </w:rPr>
    </w:sdtEndPr>
    <w:sdtContent>
      <w:p w14:paraId="5277844A" w14:textId="77777777" w:rsidR="009979D4" w:rsidRDefault="009979D4" w:rsidP="00AA383A">
        <w:pPr>
          <w:pStyle w:val="Footer"/>
        </w:pPr>
        <w:r>
          <w:rPr>
            <w:rFonts w:ascii="Times New Roman" w:eastAsiaTheme="minorEastAsia" w:hAnsi="Times New Roman" w:cs="Times New Roman"/>
            <w:noProof/>
            <w:sz w:val="24"/>
            <w:szCs w:val="24"/>
          </w:rPr>
          <mc:AlternateContent>
            <mc:Choice Requires="wps">
              <w:drawing>
                <wp:anchor distT="0" distB="0" distL="114300" distR="114300" simplePos="0" relativeHeight="251728896" behindDoc="0" locked="0" layoutInCell="1" allowOverlap="1" wp14:anchorId="5036E9E5" wp14:editId="65B7D4D3">
                  <wp:simplePos x="0" y="0"/>
                  <wp:positionH relativeFrom="margin">
                    <wp:posOffset>6607810</wp:posOffset>
                  </wp:positionH>
                  <wp:positionV relativeFrom="paragraph">
                    <wp:posOffset>-66675</wp:posOffset>
                  </wp:positionV>
                  <wp:extent cx="352425" cy="295275"/>
                  <wp:effectExtent l="19050" t="19050" r="28575" b="28575"/>
                  <wp:wrapNone/>
                  <wp:docPr id="2111976584"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295275"/>
                          </a:xfrm>
                          <a:prstGeom prst="roundRect">
                            <a:avLst/>
                          </a:prstGeom>
                          <a:noFill/>
                          <a:ln w="28575" cap="flat" cmpd="sng" algn="ctr">
                            <a:solidFill>
                              <a:srgbClr val="A42898"/>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6910C89F" id="Rounded Rectangle 16" o:spid="_x0000_s1026" style="position:absolute;margin-left:520.3pt;margin-top:-5.25pt;width:27.75pt;height:23.25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" filled="f" strokecolor="#a42898" strokeweight="2.25pt">
                  <v:stroke joinstyle="miter"/>
                  <v:path arrowok="t"/>
                  <w10:wrap anchorx="margin"/>
                </v:roundrect>
              </w:pict>
            </mc:Fallback>
          </mc:AlternateContent>
        </w:r>
        <w:r w:rsidRPr="00AA383A">
          <w:rPr>
            <w:rFonts w:asciiTheme="majorBidi" w:hAnsiTheme="majorBidi" w:cstheme="majorBidi"/>
          </w:rPr>
          <w:t>3</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2022041319"/>
      <w:docPartObj>
        <w:docPartGallery w:val="Page Numbers (Bottom of Page)"/>
        <w:docPartUnique/>
      </w:docPartObj>
    </w:sdtPr>
    <w:sdtEndPr>
      <w:rPr>
        <w:noProof/>
      </w:rPr>
    </w:sdtEndPr>
    <w:sdtContent>
      <w:p w14:paraId="012790A4" w14:textId="77777777" w:rsidR="00964FAB" w:rsidRDefault="00964FAB" w:rsidP="00693D59">
        <w:pPr>
          <w:pStyle w:val="Footer"/>
        </w:pPr>
        <w:r>
          <w:rPr>
            <w:rFonts w:ascii="Times New Roman" w:eastAsiaTheme="minorEastAsia" w:hAnsi="Times New Roman" w:cs="Times New Roman"/>
            <w:noProof/>
            <w:sz w:val="24"/>
            <w:szCs w:val="24"/>
          </w:rPr>
          <mc:AlternateContent>
            <mc:Choice Requires="wps">
              <w:drawing>
                <wp:anchor distT="0" distB="0" distL="114300" distR="114300" simplePos="0" relativeHeight="251689984" behindDoc="0" locked="0" layoutInCell="1" allowOverlap="1" wp14:anchorId="2906AE11" wp14:editId="00509786">
                  <wp:simplePos x="0" y="0"/>
                  <wp:positionH relativeFrom="margin">
                    <wp:posOffset>6607810</wp:posOffset>
                  </wp:positionH>
                  <wp:positionV relativeFrom="paragraph">
                    <wp:posOffset>-66675</wp:posOffset>
                  </wp:positionV>
                  <wp:extent cx="352425" cy="295275"/>
                  <wp:effectExtent l="19050" t="19050" r="28575" b="28575"/>
                  <wp:wrapNone/>
                  <wp:docPr id="1674426254" name="Rounded Rectangle 1674426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295275"/>
                          </a:xfrm>
                          <a:prstGeom prst="roundRect">
                            <a:avLst/>
                          </a:prstGeom>
                          <a:noFill/>
                          <a:ln w="28575" cap="flat" cmpd="sng" algn="ctr">
                            <a:solidFill>
                              <a:srgbClr val="A42898"/>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54BEE106" id="Rounded Rectangle 1674426254" o:spid="_x0000_s1026" style="position:absolute;margin-left:520.3pt;margin-top:-5.25pt;width:27.75pt;height:23.2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" filled="f" strokecolor="#a42898" strokeweight="2.25pt">
                  <v:stroke joinstyle="miter"/>
                  <v:path arrowok="t"/>
                  <w10:wrap anchorx="margin"/>
                </v:roundrect>
              </w:pict>
            </mc:Fallback>
          </mc:AlternateContent>
        </w:r>
        <w:r>
          <w:t>5</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542127926"/>
      <w:docPartObj>
        <w:docPartGallery w:val="Page Numbers (Bottom of Page)"/>
        <w:docPartUnique/>
      </w:docPartObj>
    </w:sdtPr>
    <w:sdtEndPr>
      <w:rPr>
        <w:noProof/>
      </w:rPr>
    </w:sdtEndPr>
    <w:sdtContent>
      <w:p w14:paraId="35DB33A7" w14:textId="77777777" w:rsidR="00AA383A" w:rsidRDefault="00AA383A" w:rsidP="00AA383A">
        <w:pPr>
          <w:pStyle w:val="Footer"/>
        </w:pPr>
        <w:r>
          <w:rPr>
            <w:rFonts w:ascii="Times New Roman" w:eastAsiaTheme="minorEastAsia" w:hAnsi="Times New Roman" w:cs="Times New Roman"/>
            <w:noProof/>
            <w:sz w:val="24"/>
            <w:szCs w:val="24"/>
          </w:rPr>
          <mc:AlternateContent>
            <mc:Choice Requires="wps">
              <w:drawing>
                <wp:anchor distT="0" distB="0" distL="114300" distR="114300" simplePos="0" relativeHeight="251721728" behindDoc="0" locked="0" layoutInCell="1" allowOverlap="1" wp14:anchorId="261F1155" wp14:editId="10E8A24E">
                  <wp:simplePos x="0" y="0"/>
                  <wp:positionH relativeFrom="margin">
                    <wp:posOffset>6607810</wp:posOffset>
                  </wp:positionH>
                  <wp:positionV relativeFrom="paragraph">
                    <wp:posOffset>-66675</wp:posOffset>
                  </wp:positionV>
                  <wp:extent cx="352425" cy="295275"/>
                  <wp:effectExtent l="19050" t="19050" r="28575" b="28575"/>
                  <wp:wrapNone/>
                  <wp:docPr id="16"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295275"/>
                          </a:xfrm>
                          <a:prstGeom prst="roundRect">
                            <a:avLst/>
                          </a:prstGeom>
                          <a:noFill/>
                          <a:ln w="28575" cap="flat" cmpd="sng" algn="ctr">
                            <a:solidFill>
                              <a:srgbClr val="A42898"/>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494A1E17" id="Rounded Rectangle 16" o:spid="_x0000_s1026" style="position:absolute;margin-left:520.3pt;margin-top:-5.25pt;width:27.75pt;height:23.25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" filled="f" strokecolor="#a42898" strokeweight="2.25pt">
                  <v:stroke joinstyle="miter"/>
                  <v:path arrowok="t"/>
                  <w10:wrap anchorx="margin"/>
                </v:roundrect>
              </w:pict>
            </mc:Fallback>
          </mc:AlternateContent>
        </w:r>
        <w:r w:rsidRPr="00AA383A">
          <w:rPr>
            <w:rFonts w:asciiTheme="majorBidi" w:hAnsiTheme="majorBidi" w:cstheme="majorBidi"/>
          </w:rPr>
          <w:t>3</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954780949"/>
      <w:docPartObj>
        <w:docPartGallery w:val="Page Numbers (Bottom of Page)"/>
        <w:docPartUnique/>
      </w:docPartObj>
    </w:sdtPr>
    <w:sdtEndPr>
      <w:rPr>
        <w:rFonts w:cs="B Zar"/>
        <w:noProof/>
      </w:rPr>
    </w:sdtEndPr>
    <w:sdtContent>
      <w:p w14:paraId="4FEE577B" w14:textId="77777777" w:rsidR="00964FAB" w:rsidRPr="00693D59" w:rsidRDefault="00964FAB" w:rsidP="00693D59">
        <w:pPr>
          <w:pStyle w:val="Footer"/>
          <w:jc w:val="center"/>
          <w:rPr>
            <w:rFonts w:cs="B Zar"/>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692032" behindDoc="0" locked="0" layoutInCell="1" allowOverlap="1" wp14:anchorId="118175D2" wp14:editId="2E91B41C">
                  <wp:simplePos x="0" y="0"/>
                  <wp:positionH relativeFrom="margin">
                    <wp:posOffset>3241675</wp:posOffset>
                  </wp:positionH>
                  <wp:positionV relativeFrom="paragraph">
                    <wp:posOffset>-48260</wp:posOffset>
                  </wp:positionV>
                  <wp:extent cx="352425" cy="295275"/>
                  <wp:effectExtent l="19050" t="19050" r="28575" b="28575"/>
                  <wp:wrapNone/>
                  <wp:docPr id="1674426256" name="Rounded Rectangle 16744262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295275"/>
                          </a:xfrm>
                          <a:prstGeom prst="roundRect">
                            <a:avLst/>
                          </a:prstGeom>
                          <a:noFill/>
                          <a:ln w="28575" cap="flat" cmpd="sng" algn="ctr">
                            <a:solidFill>
                              <a:srgbClr val="A42898"/>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4727CE03" id="Rounded Rectangle 1674426256" o:spid="_x0000_s1026" style="position:absolute;margin-left:255.25pt;margin-top:-3.8pt;width:27.75pt;height:23.2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" filled="f" strokecolor="#a42898" strokeweight="2.25pt">
                  <v:stroke joinstyle="miter"/>
                  <v:path arrowok="t"/>
                  <w10:wrap anchorx="margin"/>
                </v:roundrect>
              </w:pict>
            </mc:Fallback>
          </mc:AlternateContent>
        </w:r>
        <w:r w:rsidRPr="00295F85">
          <w:rPr>
            <w:rFonts w:cs="B Zar"/>
          </w:rPr>
          <w:fldChar w:fldCharType="begin"/>
        </w:r>
        <w:r w:rsidRPr="00295F85">
          <w:rPr>
            <w:rFonts w:cs="B Zar"/>
          </w:rPr>
          <w:instrText xml:space="preserve"> PAGE   \* MERGEFORMAT </w:instrText>
        </w:r>
        <w:r w:rsidRPr="00295F85">
          <w:rPr>
            <w:rFonts w:cs="B Zar"/>
          </w:rPr>
          <w:fldChar w:fldCharType="separate"/>
        </w:r>
        <w:r w:rsidR="00A61E3A">
          <w:rPr>
            <w:rFonts w:cs="B Zar"/>
            <w:noProof/>
            <w:rtl/>
          </w:rPr>
          <w:t>4</w:t>
        </w:r>
        <w:r w:rsidRPr="00295F85">
          <w:rPr>
            <w:rFonts w:cs="B Za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538578160"/>
      <w:docPartObj>
        <w:docPartGallery w:val="Page Numbers (Bottom of Page)"/>
        <w:docPartUnique/>
      </w:docPartObj>
    </w:sdtPr>
    <w:sdtEndPr>
      <w:rPr>
        <w:noProof/>
      </w:rPr>
    </w:sdtEndPr>
    <w:sdtContent>
      <w:p w14:paraId="3E3A5E71" w14:textId="77777777" w:rsidR="00964FAB" w:rsidRDefault="00964FAB">
        <w:pPr>
          <w:pStyle w:val="Footer"/>
          <w:jc w:val="center"/>
        </w:pPr>
        <w:r>
          <w:rPr>
            <w:rFonts w:ascii="Times New Roman" w:eastAsiaTheme="minorEastAsia" w:hAnsi="Times New Roman" w:cs="Times New Roman"/>
            <w:noProof/>
            <w:sz w:val="24"/>
            <w:szCs w:val="24"/>
          </w:rPr>
          <mc:AlternateContent>
            <mc:Choice Requires="wps">
              <w:drawing>
                <wp:anchor distT="0" distB="0" distL="114300" distR="114300" simplePos="0" relativeHeight="251668480" behindDoc="0" locked="0" layoutInCell="1" allowOverlap="1" wp14:anchorId="26B76034" wp14:editId="63F2700C">
                  <wp:simplePos x="0" y="0"/>
                  <wp:positionH relativeFrom="margin">
                    <wp:posOffset>3216910</wp:posOffset>
                  </wp:positionH>
                  <wp:positionV relativeFrom="paragraph">
                    <wp:posOffset>-47625</wp:posOffset>
                  </wp:positionV>
                  <wp:extent cx="352425" cy="295275"/>
                  <wp:effectExtent l="19050" t="19050" r="28575" b="28575"/>
                  <wp:wrapNone/>
                  <wp:docPr id="15" name="Rounded 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295275"/>
                          </a:xfrm>
                          <a:prstGeom prst="roundRect">
                            <a:avLst/>
                          </a:prstGeom>
                          <a:noFill/>
                          <a:ln w="28575" cap="flat" cmpd="sng" algn="ctr">
                            <a:solidFill>
                              <a:srgbClr val="A42898"/>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288D1545" id="Rounded Rectangle 15" o:spid="_x0000_s1026" style="position:absolute;margin-left:253.3pt;margin-top:-3.75pt;width:27.75pt;height:23.2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" filled="f" strokecolor="#a42898" strokeweight="2.25pt">
                  <v:stroke joinstyle="miter"/>
                  <v:path arrowok="t"/>
                  <w10:wrap anchorx="margin"/>
                </v:roundrect>
              </w:pict>
            </mc:Fallback>
          </mc:AlternateContent>
        </w:r>
        <w:r w:rsidRPr="0034261F">
          <w:rPr>
            <w:rFonts w:cs="B Zar"/>
          </w:rPr>
          <w:fldChar w:fldCharType="begin"/>
        </w:r>
        <w:r w:rsidRPr="0034261F">
          <w:rPr>
            <w:rFonts w:cs="B Zar"/>
          </w:rPr>
          <w:instrText xml:space="preserve"> PAGE   \* MERGEFORMAT </w:instrText>
        </w:r>
        <w:r w:rsidRPr="0034261F">
          <w:rPr>
            <w:rFonts w:cs="B Zar"/>
          </w:rPr>
          <w:fldChar w:fldCharType="separate"/>
        </w:r>
        <w:r>
          <w:rPr>
            <w:rFonts w:cs="B Zar"/>
            <w:noProof/>
            <w:rtl/>
          </w:rPr>
          <w:t>5</w:t>
        </w:r>
        <w:r w:rsidRPr="0034261F">
          <w:rPr>
            <w:rFonts w:cs="B Zar"/>
            <w:noProof/>
          </w:rPr>
          <w:fldChar w:fldCharType="end"/>
        </w:r>
      </w:p>
    </w:sdtContent>
  </w:sdt>
  <w:p w14:paraId="6045FAF4" w14:textId="77777777" w:rsidR="00964FAB" w:rsidRDefault="00964F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CA021" w14:textId="77777777" w:rsidR="00CB70FB" w:rsidRDefault="00CB70FB" w:rsidP="00964780">
      <w:pPr>
        <w:spacing w:after="0" w:line="240" w:lineRule="auto"/>
      </w:pPr>
      <w:r>
        <w:separator/>
      </w:r>
    </w:p>
  </w:footnote>
  <w:footnote w:type="continuationSeparator" w:id="0">
    <w:p w14:paraId="493118DD" w14:textId="77777777" w:rsidR="00CB70FB" w:rsidRDefault="00CB70FB" w:rsidP="00964780">
      <w:pPr>
        <w:spacing w:after="0" w:line="240" w:lineRule="auto"/>
      </w:pPr>
      <w:r>
        <w:continuationSeparator/>
      </w:r>
    </w:p>
  </w:footnote>
  <w:footnote w:id="1">
    <w:p w14:paraId="6EF791F0" w14:textId="693C1E02" w:rsidR="00FD7D36" w:rsidRPr="00243EC2" w:rsidRDefault="00FD7D36" w:rsidP="0061256B">
      <w:pPr>
        <w:pStyle w:val="FootnoteText"/>
        <w:bidi w:val="0"/>
        <w:rPr>
          <w:rFonts w:asciiTheme="majorBidi" w:hAnsiTheme="majorBidi" w:cstheme="majorBidi"/>
          <w:rtl/>
        </w:rPr>
      </w:pPr>
      <w:r w:rsidRPr="00243EC2">
        <w:rPr>
          <w:rStyle w:val="FootnoteReference"/>
          <w:rFonts w:asciiTheme="majorBidi" w:hAnsiTheme="majorBidi" w:cstheme="majorBidi"/>
        </w:rPr>
        <w:footnoteRef/>
      </w:r>
      <w:r w:rsidRPr="00243EC2">
        <w:rPr>
          <w:rFonts w:asciiTheme="majorBidi" w:hAnsiTheme="majorBidi" w:cstheme="majorBidi"/>
          <w:rtl/>
        </w:rPr>
        <w:t xml:space="preserve"> </w:t>
      </w:r>
      <w:r w:rsidR="00243EC2">
        <w:rPr>
          <w:rFonts w:asciiTheme="majorBidi" w:hAnsiTheme="majorBidi" w:cstheme="majorBidi"/>
        </w:rPr>
        <w:t>o</w:t>
      </w:r>
      <w:r w:rsidR="0061256B" w:rsidRPr="00243EC2">
        <w:rPr>
          <w:rFonts w:asciiTheme="majorBidi" w:hAnsiTheme="majorBidi" w:cstheme="majorBidi"/>
        </w:rPr>
        <w:t>verweight</w:t>
      </w:r>
    </w:p>
  </w:footnote>
  <w:footnote w:id="2">
    <w:p w14:paraId="1863ED89" w14:textId="0037458C" w:rsidR="00FD7D36" w:rsidRDefault="00FD7D36" w:rsidP="0061256B">
      <w:pPr>
        <w:pStyle w:val="FootnoteText"/>
        <w:bidi w:val="0"/>
        <w:rPr>
          <w:rtl/>
        </w:rPr>
      </w:pPr>
      <w:r w:rsidRPr="00243EC2">
        <w:rPr>
          <w:rStyle w:val="FootnoteReference"/>
          <w:rFonts w:asciiTheme="majorBidi" w:hAnsiTheme="majorBidi" w:cstheme="majorBidi"/>
        </w:rPr>
        <w:footnoteRef/>
      </w:r>
      <w:r w:rsidR="00243EC2">
        <w:rPr>
          <w:rFonts w:asciiTheme="majorBidi" w:hAnsiTheme="majorBidi" w:cstheme="majorBidi"/>
        </w:rPr>
        <w:t xml:space="preserve"> o</w:t>
      </w:r>
      <w:r w:rsidR="0061256B" w:rsidRPr="00243EC2">
        <w:rPr>
          <w:rFonts w:asciiTheme="majorBidi" w:hAnsiTheme="majorBidi" w:cstheme="majorBidi"/>
        </w:rPr>
        <w:t>besity</w:t>
      </w:r>
    </w:p>
  </w:footnote>
  <w:footnote w:id="3">
    <w:p w14:paraId="07D86697" w14:textId="1A88D1E3" w:rsidR="00B02C8B" w:rsidRPr="00243EC2" w:rsidRDefault="00B02C8B" w:rsidP="0061256B">
      <w:pPr>
        <w:pStyle w:val="FootnoteText"/>
        <w:bidi w:val="0"/>
        <w:rPr>
          <w:rFonts w:asciiTheme="minorHAnsi" w:hAnsiTheme="minorHAnsi" w:cstheme="minorHAnsi"/>
        </w:rPr>
      </w:pPr>
      <w:r w:rsidRPr="00243EC2">
        <w:rPr>
          <w:rStyle w:val="FootnoteReference"/>
          <w:rFonts w:asciiTheme="minorHAnsi" w:hAnsiTheme="minorHAnsi" w:cstheme="minorHAnsi"/>
        </w:rPr>
        <w:footnoteRef/>
      </w:r>
      <w:r w:rsidRPr="00243EC2">
        <w:rPr>
          <w:rFonts w:asciiTheme="minorHAnsi" w:hAnsiTheme="minorHAnsi" w:cstheme="minorHAnsi"/>
          <w:rtl/>
        </w:rPr>
        <w:t xml:space="preserve"> </w:t>
      </w:r>
      <w:r w:rsidR="00243EC2">
        <w:rPr>
          <w:rFonts w:asciiTheme="minorHAnsi" w:hAnsiTheme="minorHAnsi" w:cstheme="minorHAnsi"/>
        </w:rPr>
        <w:t>e</w:t>
      </w:r>
      <w:r w:rsidR="0061256B" w:rsidRPr="00243EC2">
        <w:rPr>
          <w:rFonts w:asciiTheme="minorHAnsi" w:hAnsiTheme="minorHAnsi" w:cstheme="minorHAnsi"/>
        </w:rPr>
        <w:t xml:space="preserve">motional </w:t>
      </w:r>
      <w:r w:rsidR="00243EC2">
        <w:rPr>
          <w:rFonts w:asciiTheme="minorHAnsi" w:hAnsiTheme="minorHAnsi" w:cstheme="minorHAnsi"/>
        </w:rPr>
        <w:t>e</w:t>
      </w:r>
      <w:r w:rsidR="0061256B" w:rsidRPr="00243EC2">
        <w:rPr>
          <w:rFonts w:asciiTheme="minorHAnsi" w:hAnsiTheme="minorHAnsi" w:cstheme="minorHAnsi"/>
        </w:rPr>
        <w:t>ating</w:t>
      </w:r>
    </w:p>
  </w:footnote>
  <w:footnote w:id="4">
    <w:p w14:paraId="6ABE9D6D" w14:textId="507F18AF" w:rsidR="00CC3925" w:rsidRDefault="00CC3925" w:rsidP="0061256B">
      <w:pPr>
        <w:pStyle w:val="FootnoteText"/>
        <w:bidi w:val="0"/>
      </w:pPr>
      <w:r w:rsidRPr="00243EC2">
        <w:rPr>
          <w:rStyle w:val="FootnoteReference"/>
          <w:rFonts w:asciiTheme="minorHAnsi" w:hAnsiTheme="minorHAnsi" w:cstheme="minorHAnsi"/>
        </w:rPr>
        <w:footnoteRef/>
      </w:r>
      <w:r w:rsidRPr="00243EC2">
        <w:rPr>
          <w:rFonts w:asciiTheme="minorHAnsi" w:hAnsiTheme="minorHAnsi" w:cstheme="minorHAnsi"/>
          <w:rtl/>
        </w:rPr>
        <w:t xml:space="preserve"> </w:t>
      </w:r>
      <w:r w:rsidR="00243EC2">
        <w:rPr>
          <w:rFonts w:asciiTheme="minorHAnsi" w:hAnsiTheme="minorHAnsi" w:cstheme="minorHAnsi"/>
        </w:rPr>
        <w:t>c</w:t>
      </w:r>
      <w:r w:rsidR="0061256B" w:rsidRPr="00243EC2">
        <w:rPr>
          <w:rFonts w:asciiTheme="minorHAnsi" w:hAnsiTheme="minorHAnsi" w:cstheme="minorHAnsi"/>
        </w:rPr>
        <w:t xml:space="preserve">ognitive </w:t>
      </w:r>
      <w:r w:rsidR="00243EC2">
        <w:rPr>
          <w:rFonts w:asciiTheme="minorHAnsi" w:hAnsiTheme="minorHAnsi" w:cstheme="minorHAnsi"/>
        </w:rPr>
        <w:t>e</w:t>
      </w:r>
      <w:r w:rsidR="0061256B" w:rsidRPr="00243EC2">
        <w:rPr>
          <w:rFonts w:asciiTheme="minorHAnsi" w:hAnsiTheme="minorHAnsi" w:cstheme="minorHAnsi"/>
        </w:rPr>
        <w:t xml:space="preserve">motion </w:t>
      </w:r>
      <w:r w:rsidR="00243EC2">
        <w:rPr>
          <w:rFonts w:asciiTheme="minorHAnsi" w:hAnsiTheme="minorHAnsi" w:cstheme="minorHAnsi"/>
        </w:rPr>
        <w:t>r</w:t>
      </w:r>
      <w:r w:rsidR="0061256B" w:rsidRPr="00243EC2">
        <w:rPr>
          <w:rFonts w:asciiTheme="minorHAnsi" w:hAnsiTheme="minorHAnsi" w:cstheme="minorHAnsi"/>
        </w:rPr>
        <w:t>egulation</w:t>
      </w:r>
    </w:p>
  </w:footnote>
  <w:footnote w:id="5">
    <w:p w14:paraId="4A7B3FA6" w14:textId="238E6EB0" w:rsidR="00F274CF" w:rsidRPr="00243EC2" w:rsidRDefault="00F274CF" w:rsidP="00243EC2">
      <w:pPr>
        <w:pStyle w:val="FootnoteText"/>
        <w:bidi w:val="0"/>
        <w:rPr>
          <w:rFonts w:asciiTheme="majorBidi" w:hAnsiTheme="majorBidi" w:cstheme="majorBidi"/>
        </w:rPr>
      </w:pPr>
      <w:r w:rsidRPr="00243EC2">
        <w:rPr>
          <w:rStyle w:val="FootnoteReference"/>
          <w:rFonts w:asciiTheme="majorBidi" w:hAnsiTheme="majorBidi" w:cstheme="majorBidi"/>
        </w:rPr>
        <w:footnoteRef/>
      </w:r>
      <w:r w:rsidRPr="00243EC2">
        <w:rPr>
          <w:rFonts w:asciiTheme="majorBidi" w:hAnsiTheme="majorBidi" w:cstheme="majorBidi"/>
          <w:rtl/>
        </w:rPr>
        <w:t xml:space="preserve"> </w:t>
      </w:r>
      <w:r w:rsidR="00243EC2">
        <w:rPr>
          <w:rFonts w:asciiTheme="majorBidi" w:hAnsiTheme="majorBidi" w:cstheme="majorBidi"/>
        </w:rPr>
        <w:t>a</w:t>
      </w:r>
      <w:r w:rsidR="00243EC2" w:rsidRPr="00243EC2">
        <w:rPr>
          <w:rFonts w:asciiTheme="majorBidi" w:hAnsiTheme="majorBidi" w:cstheme="majorBidi"/>
        </w:rPr>
        <w:t xml:space="preserve">cceptance and </w:t>
      </w:r>
      <w:r w:rsidR="00243EC2">
        <w:rPr>
          <w:rFonts w:asciiTheme="majorBidi" w:hAnsiTheme="majorBidi" w:cstheme="majorBidi"/>
        </w:rPr>
        <w:t>c</w:t>
      </w:r>
      <w:r w:rsidR="00243EC2" w:rsidRPr="00243EC2">
        <w:rPr>
          <w:rFonts w:asciiTheme="majorBidi" w:hAnsiTheme="majorBidi" w:cstheme="majorBidi"/>
        </w:rPr>
        <w:t xml:space="preserve">ommitment </w:t>
      </w:r>
      <w:r w:rsidR="00243EC2">
        <w:rPr>
          <w:rFonts w:asciiTheme="majorBidi" w:hAnsiTheme="majorBidi" w:cstheme="majorBidi"/>
        </w:rPr>
        <w:t>t</w:t>
      </w:r>
      <w:r w:rsidR="00243EC2" w:rsidRPr="00243EC2">
        <w:rPr>
          <w:rFonts w:asciiTheme="majorBidi" w:hAnsiTheme="majorBidi" w:cstheme="majorBidi"/>
        </w:rPr>
        <w:t>herapy (ACT)</w:t>
      </w:r>
    </w:p>
  </w:footnote>
  <w:footnote w:id="6">
    <w:p w14:paraId="717D9C9B" w14:textId="545DBFAF" w:rsidR="00FB2C8E" w:rsidRPr="00243EC2" w:rsidRDefault="00FB2C8E" w:rsidP="00243EC2">
      <w:pPr>
        <w:pStyle w:val="FootnoteText"/>
        <w:bidi w:val="0"/>
        <w:rPr>
          <w:rFonts w:asciiTheme="majorBidi" w:hAnsiTheme="majorBidi" w:cstheme="majorBidi"/>
        </w:rPr>
      </w:pPr>
      <w:r w:rsidRPr="00243EC2">
        <w:rPr>
          <w:rStyle w:val="FootnoteReference"/>
          <w:rFonts w:asciiTheme="majorBidi" w:hAnsiTheme="majorBidi" w:cstheme="majorBidi"/>
        </w:rPr>
        <w:footnoteRef/>
      </w:r>
      <w:r w:rsidRPr="00243EC2">
        <w:rPr>
          <w:rFonts w:asciiTheme="majorBidi" w:hAnsiTheme="majorBidi" w:cstheme="majorBidi"/>
          <w:rtl/>
        </w:rPr>
        <w:t xml:space="preserve"> </w:t>
      </w:r>
      <w:r w:rsidR="00243EC2" w:rsidRPr="00243EC2">
        <w:rPr>
          <w:rFonts w:asciiTheme="majorBidi" w:hAnsiTheme="majorBidi" w:cstheme="majorBidi"/>
        </w:rPr>
        <w:t>psychological flexibility</w:t>
      </w:r>
    </w:p>
  </w:footnote>
  <w:footnote w:id="7">
    <w:p w14:paraId="6E7FCAC8" w14:textId="00348ACE" w:rsidR="004A5A7A" w:rsidRPr="008A2693" w:rsidRDefault="004A5A7A" w:rsidP="00415015">
      <w:pPr>
        <w:pStyle w:val="FootnoteText"/>
        <w:bidi w:val="0"/>
        <w:rPr>
          <w:rFonts w:asciiTheme="majorBidi" w:hAnsiTheme="majorBidi" w:cstheme="majorBidi"/>
        </w:rPr>
      </w:pPr>
      <w:r w:rsidRPr="008A2693">
        <w:rPr>
          <w:rStyle w:val="FootnoteReference"/>
          <w:rFonts w:asciiTheme="majorBidi" w:hAnsiTheme="majorBidi" w:cstheme="majorBidi"/>
        </w:rPr>
        <w:footnoteRef/>
      </w:r>
      <w:r w:rsidRPr="008A2693">
        <w:rPr>
          <w:rFonts w:asciiTheme="majorBidi" w:hAnsiTheme="majorBidi" w:cstheme="majorBidi"/>
          <w:rtl/>
        </w:rPr>
        <w:t xml:space="preserve">  </w:t>
      </w:r>
      <w:r w:rsidR="00415015" w:rsidRPr="008A2693">
        <w:rPr>
          <w:rFonts w:asciiTheme="majorBidi" w:hAnsiTheme="majorBidi" w:cstheme="majorBidi"/>
        </w:rPr>
        <w:t>emotion-focused therapy (EFT)</w:t>
      </w:r>
    </w:p>
  </w:footnote>
  <w:footnote w:id="8">
    <w:p w14:paraId="040A2219" w14:textId="777CA13B" w:rsidR="004535BA" w:rsidRDefault="004535BA" w:rsidP="00E95FF9">
      <w:pPr>
        <w:pStyle w:val="FootnoteText"/>
        <w:bidi w:val="0"/>
      </w:pPr>
      <w:r>
        <w:rPr>
          <w:rStyle w:val="FootnoteReference"/>
        </w:rPr>
        <w:footnoteRef/>
      </w:r>
      <w:r>
        <w:rPr>
          <w:rtl/>
        </w:rPr>
        <w:t xml:space="preserve"> </w:t>
      </w:r>
      <w:r w:rsidR="00E95FF9" w:rsidRPr="00E95FF9">
        <w:rPr>
          <w:rFonts w:asciiTheme="majorBidi" w:hAnsiTheme="majorBidi" w:cstheme="majorBidi"/>
        </w:rPr>
        <w:t>Cognitive Emotion Regulation Questionnaire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8477D" w14:textId="77777777" w:rsidR="00964FAB" w:rsidRDefault="00964FAB">
    <w:pPr>
      <w:pStyle w:val="Header"/>
    </w:pPr>
    <w:r w:rsidRPr="00841C7E">
      <w:rPr>
        <w:rFonts w:ascii="Lucida Fax" w:hAnsi="Lucida Fax" w:cstheme="majorBidi"/>
        <w:b/>
        <w:bCs/>
        <w:noProof/>
      </w:rPr>
      <w:drawing>
        <wp:inline distT="0" distB="0" distL="0" distR="0" wp14:anchorId="4881D91D" wp14:editId="38730CD8">
          <wp:extent cx="6867525" cy="1214755"/>
          <wp:effectExtent l="0" t="0" r="9525" b="4445"/>
          <wp:docPr id="258833426" name="Picture 258833426" descr="C:\Users\Asus\Desktop\header-paper-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esktop\header-paper-English.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9528" cy="1215109"/>
                  </a:xfrm>
                  <a:prstGeom prst="rect">
                    <a:avLst/>
                  </a:prstGeom>
                  <a:noFill/>
                  <a:ln>
                    <a:noFill/>
                  </a:ln>
                </pic:spPr>
              </pic:pic>
            </a:graphicData>
          </a:graphic>
        </wp:inline>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00A4A" w14:textId="77777777" w:rsidR="00964FAB" w:rsidRPr="006D45BE" w:rsidRDefault="00964FAB" w:rsidP="006D45BE">
    <w:pPr>
      <w:pBdr>
        <w:bottom w:val="single" w:sz="4" w:space="2" w:color="auto"/>
      </w:pBdr>
      <w:rPr>
        <w:sz w:val="28"/>
        <w:szCs w:val="28"/>
      </w:rPr>
    </w:pPr>
    <w:r>
      <w:rPr>
        <w:rFonts w:ascii="Times New Roman" w:eastAsiaTheme="minorEastAsia" w:hAnsi="Times New Roman" w:cs="B Zar" w:hint="cs"/>
        <w:color w:val="000000" w:themeColor="text1"/>
        <w:sz w:val="24"/>
        <w:szCs w:val="24"/>
        <w:rtl/>
      </w:rPr>
      <w:t>عنوان مقاله</w:t>
    </w:r>
    <w:r>
      <w:rPr>
        <w:rFonts w:ascii="Times New Roman" w:eastAsiaTheme="minorEastAsia" w:hAnsi="Times New Roman" w:cs="B Zar" w:hint="cs"/>
        <w:color w:val="000000" w:themeColor="text1"/>
        <w:sz w:val="24"/>
        <w:szCs w:val="24"/>
        <w:rtl/>
      </w:rPr>
      <w:tab/>
    </w:r>
    <w:r>
      <w:rPr>
        <w:rFonts w:ascii="Times New Roman" w:eastAsiaTheme="minorEastAsia" w:hAnsi="Times New Roman" w:cs="B Zar"/>
        <w:color w:val="000000" w:themeColor="text1"/>
        <w:sz w:val="24"/>
        <w:szCs w:val="24"/>
      </w:rPr>
      <w:t xml:space="preserve"> </w:t>
    </w:r>
    <w:r>
      <w:rPr>
        <w:rFonts w:ascii="Times New Roman" w:eastAsiaTheme="minorEastAsia" w:hAnsi="Times New Roman" w:cs="B Zar" w:hint="cs"/>
        <w:color w:val="000000" w:themeColor="text1"/>
        <w:sz w:val="24"/>
        <w:szCs w:val="24"/>
        <w:rtl/>
      </w:rPr>
      <w:t>نویسندگان</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744FD" w14:textId="77777777" w:rsidR="00964FAB" w:rsidRPr="00611784" w:rsidRDefault="00964FAB" w:rsidP="00611784">
    <w:pPr>
      <w:pBdr>
        <w:bottom w:val="single" w:sz="4" w:space="2" w:color="auto"/>
      </w:pBdr>
      <w:rPr>
        <w:sz w:val="28"/>
        <w:szCs w:val="28"/>
      </w:rPr>
    </w:pPr>
    <w:r>
      <w:rPr>
        <w:rFonts w:ascii="Times New Roman" w:eastAsiaTheme="minorEastAsia" w:hAnsi="Times New Roman" w:cs="B Zar" w:hint="cs"/>
        <w:color w:val="000000" w:themeColor="text1"/>
        <w:sz w:val="24"/>
        <w:szCs w:val="24"/>
        <w:rtl/>
      </w:rPr>
      <w:t>عنوان مقاله</w:t>
    </w:r>
    <w:r>
      <w:rPr>
        <w:rFonts w:ascii="Times New Roman" w:eastAsiaTheme="minorEastAsia" w:hAnsi="Times New Roman" w:cs="B Zar" w:hint="cs"/>
        <w:color w:val="000000" w:themeColor="text1"/>
        <w:sz w:val="24"/>
        <w:szCs w:val="24"/>
        <w:rtl/>
      </w:rPr>
      <w:tab/>
    </w:r>
    <w:r>
      <w:rPr>
        <w:rFonts w:ascii="Times New Roman" w:eastAsiaTheme="minorEastAsia" w:hAnsi="Times New Roman" w:cs="B Zar"/>
        <w:color w:val="000000" w:themeColor="text1"/>
        <w:sz w:val="24"/>
        <w:szCs w:val="24"/>
      </w:rPr>
      <w:t xml:space="preserve"> </w:t>
    </w:r>
    <w:r>
      <w:rPr>
        <w:rFonts w:ascii="Times New Roman" w:eastAsiaTheme="minorEastAsia" w:hAnsi="Times New Roman" w:cs="B Zar" w:hint="cs"/>
        <w:color w:val="000000" w:themeColor="text1"/>
        <w:sz w:val="24"/>
        <w:szCs w:val="24"/>
        <w:rtl/>
      </w:rPr>
      <w:t>نویسندگان</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ED8B9" w14:textId="77777777" w:rsidR="00964FAB" w:rsidRDefault="00964FAB" w:rsidP="00FB4EA6">
    <w:pPr>
      <w:bidi w:val="0"/>
      <w:rPr>
        <w:rFonts w:ascii="Lucida Fax" w:hAnsi="Lucida Fax" w:cstheme="majorBidi"/>
        <w:b/>
        <w:bCs/>
      </w:rPr>
    </w:pPr>
    <w:r>
      <w:rPr>
        <w:noProof/>
      </w:rPr>
      <mc:AlternateContent>
        <mc:Choice Requires="wps">
          <w:drawing>
            <wp:anchor distT="0" distB="0" distL="114300" distR="114300" simplePos="0" relativeHeight="251672576" behindDoc="0" locked="0" layoutInCell="1" allowOverlap="1" wp14:anchorId="53123F47" wp14:editId="7E125E02">
              <wp:simplePos x="0" y="0"/>
              <wp:positionH relativeFrom="margin">
                <wp:posOffset>3475355</wp:posOffset>
              </wp:positionH>
              <wp:positionV relativeFrom="paragraph">
                <wp:posOffset>111760</wp:posOffset>
              </wp:positionV>
              <wp:extent cx="3400425" cy="238125"/>
              <wp:effectExtent l="0" t="0" r="9525" b="952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00425" cy="238125"/>
                      </a:xfrm>
                      <a:prstGeom prst="rect">
                        <a:avLst/>
                      </a:prstGeom>
                      <a:solidFill>
                        <a:sysClr val="window" lastClr="FFFFFF"/>
                      </a:solidFill>
                      <a:ln w="12700" cap="flat" cmpd="sng" algn="ctr">
                        <a:noFill/>
                        <a:prstDash val="solid"/>
                        <a:miter lim="800000"/>
                      </a:ln>
                      <a:effectLst/>
                    </wps:spPr>
                    <wps:txbx>
                      <w:txbxContent>
                        <w:p w14:paraId="11F98716" w14:textId="77777777" w:rsidR="00964FAB" w:rsidRDefault="00964FAB" w:rsidP="00FB4EA6">
                          <w:pPr>
                            <w:bidi w:val="0"/>
                            <w:jc w:val="right"/>
                            <w:rPr>
                              <w:rFonts w:ascii="Lucida Fax" w:hAnsi="Lucida Fax"/>
                            </w:rPr>
                          </w:pPr>
                          <w:r>
                            <w:rPr>
                              <w:rFonts w:ascii="Lucida Fax" w:hAnsi="Lucida Fax" w:cs="Times New Roman"/>
                              <w:b/>
                              <w:bCs/>
                            </w:rPr>
                            <w:t xml:space="preserve">Vol. </w:t>
                          </w:r>
                          <w:r>
                            <w:rPr>
                              <w:rFonts w:ascii="Lucida Fax" w:hAnsi="Lucida Fax" w:cs="Times New Roman"/>
                              <w:b/>
                              <w:bCs/>
                              <w:color w:val="A42898"/>
                            </w:rPr>
                            <w:t>25</w:t>
                          </w:r>
                          <w:r>
                            <w:rPr>
                              <w:rFonts w:ascii="Lucida Fax" w:hAnsi="Lucida Fax" w:cs="Times New Roman"/>
                              <w:b/>
                              <w:bCs/>
                            </w:rPr>
                            <w:t xml:space="preserve">, No. </w:t>
                          </w:r>
                          <w:r>
                            <w:rPr>
                              <w:rFonts w:ascii="Lucida Fax" w:hAnsi="Lucida Fax" w:cs="Times New Roman"/>
                              <w:b/>
                              <w:bCs/>
                              <w:color w:val="A42898"/>
                            </w:rPr>
                            <w:t>158</w:t>
                          </w:r>
                          <w:r>
                            <w:rPr>
                              <w:rFonts w:ascii="Lucida Fax" w:hAnsi="Lucida Fax" w:cs="Times New Roman"/>
                              <w:b/>
                              <w:bCs/>
                            </w:rPr>
                            <w:t xml:space="preserve">, </w:t>
                          </w:r>
                          <w:r>
                            <w:rPr>
                              <w:rFonts w:ascii="Lucida Fax" w:hAnsi="Lucida Fax" w:cs="Times New Roman"/>
                              <w:b/>
                              <w:bCs/>
                              <w:color w:val="A42898"/>
                            </w:rPr>
                            <w:t>2026</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123F47" id="Rectangle 11" o:spid="_x0000_s1028" style="position:absolute;margin-left:273.65pt;margin-top:8.8pt;width:267.75pt;height:18.7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" fillcolor="window" stroked="f" strokeweight="1pt">
              <v:textbox inset=",0,,0">
                <w:txbxContent>
                  <w:p w14:paraId="11F98716" w14:textId="77777777" w:rsidR="00964FAB" w:rsidRDefault="00964FAB" w:rsidP="00FB4EA6">
                    <w:pPr>
                      <w:bidi w:val="0"/>
                      <w:jc w:val="right"/>
                      <w:rPr>
                        <w:rFonts w:ascii="Lucida Fax" w:hAnsi="Lucida Fax"/>
                      </w:rPr>
                    </w:pPr>
                    <w:r>
                      <w:rPr>
                        <w:rFonts w:ascii="Lucida Fax" w:hAnsi="Lucida Fax" w:cs="Times New Roman"/>
                        <w:b/>
                        <w:bCs/>
                      </w:rPr>
                      <w:t xml:space="preserve">Vol. </w:t>
                    </w:r>
                    <w:r>
                      <w:rPr>
                        <w:rFonts w:ascii="Lucida Fax" w:hAnsi="Lucida Fax" w:cs="Times New Roman"/>
                        <w:b/>
                        <w:bCs/>
                        <w:color w:val="A42898"/>
                      </w:rPr>
                      <w:t>25</w:t>
                    </w:r>
                    <w:r>
                      <w:rPr>
                        <w:rFonts w:ascii="Lucida Fax" w:hAnsi="Lucida Fax" w:cs="Times New Roman"/>
                        <w:b/>
                        <w:bCs/>
                      </w:rPr>
                      <w:t xml:space="preserve">, No. </w:t>
                    </w:r>
                    <w:r>
                      <w:rPr>
                        <w:rFonts w:ascii="Lucida Fax" w:hAnsi="Lucida Fax" w:cs="Times New Roman"/>
                        <w:b/>
                        <w:bCs/>
                        <w:color w:val="A42898"/>
                      </w:rPr>
                      <w:t>158</w:t>
                    </w:r>
                    <w:r>
                      <w:rPr>
                        <w:rFonts w:ascii="Lucida Fax" w:hAnsi="Lucida Fax" w:cs="Times New Roman"/>
                        <w:b/>
                        <w:bCs/>
                      </w:rPr>
                      <w:t xml:space="preserve">, </w:t>
                    </w:r>
                    <w:r>
                      <w:rPr>
                        <w:rFonts w:ascii="Lucida Fax" w:hAnsi="Lucida Fax" w:cs="Times New Roman"/>
                        <w:b/>
                        <w:bCs/>
                        <w:color w:val="A42898"/>
                      </w:rPr>
                      <w:t>2026</w:t>
                    </w:r>
                  </w:p>
                </w:txbxContent>
              </v:textbox>
              <w10:wrap anchorx="margin"/>
            </v:rect>
          </w:pict>
        </mc:Fallback>
      </mc:AlternateContent>
    </w:r>
    <w:r>
      <w:rPr>
        <w:rFonts w:ascii="Lucida Fax" w:hAnsi="Lucida Fax" w:cstheme="majorBidi"/>
        <w:b/>
        <w:bCs/>
        <w:color w:val="A42898"/>
      </w:rPr>
      <w:t>J</w:t>
    </w:r>
    <w:r>
      <w:rPr>
        <w:rFonts w:ascii="Lucida Fax" w:hAnsi="Lucida Fax" w:cstheme="majorBidi"/>
        <w:b/>
        <w:bCs/>
      </w:rPr>
      <w:t>ournal of</w:t>
    </w:r>
  </w:p>
  <w:p w14:paraId="258CF6F8" w14:textId="77777777" w:rsidR="00964FAB" w:rsidRPr="00FB4EA6" w:rsidRDefault="00964FAB" w:rsidP="00FB4EA6">
    <w:pPr>
      <w:bidi w:val="0"/>
      <w:rPr>
        <w:rFonts w:ascii="Lucida Fax" w:hAnsi="Lucida Fax" w:cstheme="majorBidi"/>
        <w:b/>
        <w:bCs/>
      </w:rPr>
    </w:pPr>
    <w:r>
      <w:rPr>
        <w:noProof/>
      </w:rPr>
      <mc:AlternateContent>
        <mc:Choice Requires="wps">
          <w:drawing>
            <wp:anchor distT="4294967295" distB="4294967295" distL="114300" distR="114300" simplePos="0" relativeHeight="251673600" behindDoc="0" locked="0" layoutInCell="1" allowOverlap="1" wp14:anchorId="21AD5D0D" wp14:editId="12D78BF9">
              <wp:simplePos x="0" y="0"/>
              <wp:positionH relativeFrom="margin">
                <wp:posOffset>-1270</wp:posOffset>
              </wp:positionH>
              <wp:positionV relativeFrom="paragraph">
                <wp:posOffset>175894</wp:posOffset>
              </wp:positionV>
              <wp:extent cx="6819900" cy="0"/>
              <wp:effectExtent l="0" t="0" r="1905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19900" cy="0"/>
                      </a:xfrm>
                      <a:prstGeom prst="line">
                        <a:avLst/>
                      </a:prstGeom>
                      <a:noFill/>
                      <a:ln w="6350" cap="flat" cmpd="sng" algn="ctr">
                        <a:solidFill>
                          <a:srgbClr val="A42898"/>
                        </a:solidFill>
                        <a:prstDash val="lgDash"/>
                        <a:miter lim="800000"/>
                      </a:ln>
                      <a:effectLst/>
                    </wps:spPr>
                    <wps:bodyPr/>
                  </wps:wsp>
                </a:graphicData>
              </a:graphic>
              <wp14:sizeRelH relativeFrom="margin">
                <wp14:pctWidth>0</wp14:pctWidth>
              </wp14:sizeRelH>
              <wp14:sizeRelV relativeFrom="page">
                <wp14:pctHeight>0</wp14:pctHeight>
              </wp14:sizeRelV>
            </wp:anchor>
          </w:drawing>
        </mc:Choice>
        <mc:Fallback xmlns:w16cei="http://schemas.microsoft.com/office/word/2026/wordml/cei">
          <w:pict>
            <v:line w14:anchorId="1E49783E" id="Straight Connector 12" o:spid="_x0000_s1026" style="position:absolute;z-index:25167360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page" from="-.1pt,13.85pt" to="536.9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" strokecolor="#a42898" strokeweight=".5pt">
              <v:stroke dashstyle="longDash" joinstyle="miter"/>
              <o:lock v:ext="edit" shapetype="f"/>
              <w10:wrap anchorx="margin"/>
            </v:line>
          </w:pict>
        </mc:Fallback>
      </mc:AlternateContent>
    </w:r>
    <w:r>
      <w:rPr>
        <w:rFonts w:ascii="Lucida Fax" w:hAnsi="Lucida Fax" w:cstheme="majorBidi"/>
        <w:b/>
        <w:bCs/>
        <w:color w:val="A42898"/>
        <w:sz w:val="26"/>
        <w:szCs w:val="26"/>
      </w:rPr>
      <w:t>P</w:t>
    </w:r>
    <w:r>
      <w:rPr>
        <w:rFonts w:ascii="Lucida Fax" w:hAnsi="Lucida Fax" w:cstheme="majorBidi"/>
        <w:b/>
        <w:bCs/>
        <w:sz w:val="26"/>
        <w:szCs w:val="26"/>
      </w:rPr>
      <w:t xml:space="preserve">sychological </w:t>
    </w:r>
    <w:r>
      <w:rPr>
        <w:rFonts w:ascii="Lucida Fax" w:hAnsi="Lucida Fax" w:cstheme="majorBidi"/>
        <w:b/>
        <w:bCs/>
        <w:color w:val="A42898"/>
        <w:sz w:val="26"/>
        <w:szCs w:val="26"/>
      </w:rPr>
      <w:t>S</w:t>
    </w:r>
    <w:r>
      <w:rPr>
        <w:rFonts w:ascii="Lucida Fax" w:hAnsi="Lucida Fax" w:cstheme="majorBidi"/>
        <w:b/>
        <w:bCs/>
        <w:sz w:val="26"/>
        <w:szCs w:val="26"/>
      </w:rPr>
      <w:t>cience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73A98" w14:textId="77777777" w:rsidR="00964FAB" w:rsidRDefault="00964FAB" w:rsidP="0034261F">
    <w:pPr>
      <w:bidi w:val="0"/>
      <w:rPr>
        <w:rFonts w:ascii="Lucida Fax" w:hAnsi="Lucida Fax" w:cstheme="majorBidi"/>
        <w:b/>
        <w:bCs/>
      </w:rPr>
    </w:pPr>
    <w:r>
      <w:rPr>
        <w:noProof/>
      </w:rPr>
      <mc:AlternateContent>
        <mc:Choice Requires="wps">
          <w:drawing>
            <wp:anchor distT="0" distB="0" distL="114300" distR="114300" simplePos="0" relativeHeight="251661312" behindDoc="0" locked="0" layoutInCell="1" allowOverlap="1" wp14:anchorId="72219789" wp14:editId="0DBF58EF">
              <wp:simplePos x="0" y="0"/>
              <wp:positionH relativeFrom="margin">
                <wp:posOffset>3475355</wp:posOffset>
              </wp:positionH>
              <wp:positionV relativeFrom="paragraph">
                <wp:posOffset>111760</wp:posOffset>
              </wp:positionV>
              <wp:extent cx="3400425" cy="238125"/>
              <wp:effectExtent l="0" t="0" r="9525" b="952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00425" cy="238125"/>
                      </a:xfrm>
                      <a:prstGeom prst="rect">
                        <a:avLst/>
                      </a:prstGeom>
                      <a:solidFill>
                        <a:sysClr val="window" lastClr="FFFFFF"/>
                      </a:solidFill>
                      <a:ln w="12700" cap="flat" cmpd="sng" algn="ctr">
                        <a:noFill/>
                        <a:prstDash val="solid"/>
                        <a:miter lim="800000"/>
                      </a:ln>
                      <a:effectLst/>
                    </wps:spPr>
                    <wps:txbx>
                      <w:txbxContent>
                        <w:p w14:paraId="5D531B4B" w14:textId="77777777" w:rsidR="00964FAB" w:rsidRDefault="00964FAB" w:rsidP="0034261F">
                          <w:pPr>
                            <w:bidi w:val="0"/>
                            <w:jc w:val="right"/>
                            <w:rPr>
                              <w:rFonts w:ascii="Lucida Fax" w:hAnsi="Lucida Fax"/>
                            </w:rPr>
                          </w:pPr>
                          <w:r>
                            <w:rPr>
                              <w:rFonts w:ascii="Lucida Fax" w:hAnsi="Lucida Fax" w:cs="Times New Roman"/>
                              <w:b/>
                              <w:bCs/>
                            </w:rPr>
                            <w:t xml:space="preserve">Vol. </w:t>
                          </w:r>
                          <w:r>
                            <w:rPr>
                              <w:rFonts w:ascii="Lucida Fax" w:hAnsi="Lucida Fax" w:cs="Times New Roman"/>
                              <w:b/>
                              <w:bCs/>
                              <w:color w:val="A42898"/>
                            </w:rPr>
                            <w:t>25</w:t>
                          </w:r>
                          <w:r>
                            <w:rPr>
                              <w:rFonts w:ascii="Lucida Fax" w:hAnsi="Lucida Fax" w:cs="Times New Roman"/>
                              <w:b/>
                              <w:bCs/>
                            </w:rPr>
                            <w:t xml:space="preserve">, No. </w:t>
                          </w:r>
                          <w:r>
                            <w:rPr>
                              <w:rFonts w:ascii="Lucida Fax" w:hAnsi="Lucida Fax" w:cs="Times New Roman"/>
                              <w:b/>
                              <w:bCs/>
                              <w:color w:val="A42898"/>
                            </w:rPr>
                            <w:t>158</w:t>
                          </w:r>
                          <w:r>
                            <w:rPr>
                              <w:rFonts w:ascii="Lucida Fax" w:hAnsi="Lucida Fax" w:cs="Times New Roman"/>
                              <w:b/>
                              <w:bCs/>
                            </w:rPr>
                            <w:t xml:space="preserve">, </w:t>
                          </w:r>
                          <w:r>
                            <w:rPr>
                              <w:rFonts w:ascii="Lucida Fax" w:hAnsi="Lucida Fax" w:cs="Times New Roman"/>
                              <w:b/>
                              <w:bCs/>
                              <w:color w:val="A42898"/>
                            </w:rPr>
                            <w:t>2026</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219789" id="Rectangle 9" o:spid="_x0000_s1029" style="position:absolute;margin-left:273.65pt;margin-top:8.8pt;width:267.75pt;height:18.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" fillcolor="window" stroked="f" strokeweight="1pt">
              <v:textbox inset=",0,,0">
                <w:txbxContent>
                  <w:p w14:paraId="5D531B4B" w14:textId="77777777" w:rsidR="00964FAB" w:rsidRDefault="00964FAB" w:rsidP="0034261F">
                    <w:pPr>
                      <w:bidi w:val="0"/>
                      <w:jc w:val="right"/>
                      <w:rPr>
                        <w:rFonts w:ascii="Lucida Fax" w:hAnsi="Lucida Fax"/>
                      </w:rPr>
                    </w:pPr>
                    <w:r>
                      <w:rPr>
                        <w:rFonts w:ascii="Lucida Fax" w:hAnsi="Lucida Fax" w:cs="Times New Roman"/>
                        <w:b/>
                        <w:bCs/>
                      </w:rPr>
                      <w:t xml:space="preserve">Vol. </w:t>
                    </w:r>
                    <w:r>
                      <w:rPr>
                        <w:rFonts w:ascii="Lucida Fax" w:hAnsi="Lucida Fax" w:cs="Times New Roman"/>
                        <w:b/>
                        <w:bCs/>
                        <w:color w:val="A42898"/>
                      </w:rPr>
                      <w:t>25</w:t>
                    </w:r>
                    <w:r>
                      <w:rPr>
                        <w:rFonts w:ascii="Lucida Fax" w:hAnsi="Lucida Fax" w:cs="Times New Roman"/>
                        <w:b/>
                        <w:bCs/>
                      </w:rPr>
                      <w:t xml:space="preserve">, No. </w:t>
                    </w:r>
                    <w:r>
                      <w:rPr>
                        <w:rFonts w:ascii="Lucida Fax" w:hAnsi="Lucida Fax" w:cs="Times New Roman"/>
                        <w:b/>
                        <w:bCs/>
                        <w:color w:val="A42898"/>
                      </w:rPr>
                      <w:t>158</w:t>
                    </w:r>
                    <w:r>
                      <w:rPr>
                        <w:rFonts w:ascii="Lucida Fax" w:hAnsi="Lucida Fax" w:cs="Times New Roman"/>
                        <w:b/>
                        <w:bCs/>
                      </w:rPr>
                      <w:t xml:space="preserve">, </w:t>
                    </w:r>
                    <w:r>
                      <w:rPr>
                        <w:rFonts w:ascii="Lucida Fax" w:hAnsi="Lucida Fax" w:cs="Times New Roman"/>
                        <w:b/>
                        <w:bCs/>
                        <w:color w:val="A42898"/>
                      </w:rPr>
                      <w:t>2026</w:t>
                    </w:r>
                  </w:p>
                </w:txbxContent>
              </v:textbox>
              <w10:wrap anchorx="margin"/>
            </v:rect>
          </w:pict>
        </mc:Fallback>
      </mc:AlternateContent>
    </w:r>
    <w:r>
      <w:rPr>
        <w:rFonts w:ascii="Lucida Fax" w:hAnsi="Lucida Fax" w:cstheme="majorBidi"/>
        <w:b/>
        <w:bCs/>
        <w:color w:val="A42898"/>
      </w:rPr>
      <w:t>J</w:t>
    </w:r>
    <w:r>
      <w:rPr>
        <w:rFonts w:ascii="Lucida Fax" w:hAnsi="Lucida Fax" w:cstheme="majorBidi"/>
        <w:b/>
        <w:bCs/>
      </w:rPr>
      <w:t>ournal of</w:t>
    </w:r>
  </w:p>
  <w:p w14:paraId="798FDC7D" w14:textId="77777777" w:rsidR="00964FAB" w:rsidRPr="0034261F" w:rsidRDefault="00964FAB" w:rsidP="0034261F">
    <w:pPr>
      <w:bidi w:val="0"/>
      <w:rPr>
        <w:rFonts w:ascii="Lucida Fax" w:hAnsi="Lucida Fax" w:cstheme="majorBidi"/>
        <w:b/>
        <w:bCs/>
      </w:rPr>
    </w:pPr>
    <w:r>
      <w:rPr>
        <w:noProof/>
      </w:rPr>
      <mc:AlternateContent>
        <mc:Choice Requires="wps">
          <w:drawing>
            <wp:anchor distT="4294967295" distB="4294967295" distL="114300" distR="114300" simplePos="0" relativeHeight="251662336" behindDoc="0" locked="0" layoutInCell="1" allowOverlap="1" wp14:anchorId="00C38D8A" wp14:editId="691989E6">
              <wp:simplePos x="0" y="0"/>
              <wp:positionH relativeFrom="margin">
                <wp:posOffset>-1270</wp:posOffset>
              </wp:positionH>
              <wp:positionV relativeFrom="paragraph">
                <wp:posOffset>175894</wp:posOffset>
              </wp:positionV>
              <wp:extent cx="6819900" cy="0"/>
              <wp:effectExtent l="0" t="0" r="190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19900" cy="0"/>
                      </a:xfrm>
                      <a:prstGeom prst="line">
                        <a:avLst/>
                      </a:prstGeom>
                      <a:noFill/>
                      <a:ln w="6350" cap="flat" cmpd="sng" algn="ctr">
                        <a:solidFill>
                          <a:srgbClr val="A42898"/>
                        </a:solidFill>
                        <a:prstDash val="lgDash"/>
                        <a:miter lim="800000"/>
                      </a:ln>
                      <a:effectLst/>
                    </wps:spPr>
                    <wps:bodyPr/>
                  </wps:wsp>
                </a:graphicData>
              </a:graphic>
              <wp14:sizeRelH relativeFrom="margin">
                <wp14:pctWidth>0</wp14:pctWidth>
              </wp14:sizeRelH>
              <wp14:sizeRelV relativeFrom="page">
                <wp14:pctHeight>0</wp14:pctHeight>
              </wp14:sizeRelV>
            </wp:anchor>
          </w:drawing>
        </mc:Choice>
        <mc:Fallback xmlns:w16cei="http://schemas.microsoft.com/office/word/2026/wordml/cei">
          <w:pict>
            <v:line w14:anchorId="1954AB42" id="Straight Connector 8" o:spid="_x0000_s1026" style="position:absolute;z-index:25166233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page" from="-.1pt,13.85pt" to="536.9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" strokecolor="#a42898" strokeweight=".5pt">
              <v:stroke dashstyle="longDash" joinstyle="miter"/>
              <o:lock v:ext="edit" shapetype="f"/>
              <w10:wrap anchorx="margin"/>
            </v:line>
          </w:pict>
        </mc:Fallback>
      </mc:AlternateContent>
    </w:r>
    <w:r>
      <w:rPr>
        <w:rFonts w:ascii="Lucida Fax" w:hAnsi="Lucida Fax" w:cstheme="majorBidi"/>
        <w:b/>
        <w:bCs/>
        <w:color w:val="A42898"/>
        <w:sz w:val="26"/>
        <w:szCs w:val="26"/>
      </w:rPr>
      <w:t>P</w:t>
    </w:r>
    <w:r>
      <w:rPr>
        <w:rFonts w:ascii="Lucida Fax" w:hAnsi="Lucida Fax" w:cstheme="majorBidi"/>
        <w:b/>
        <w:bCs/>
        <w:sz w:val="26"/>
        <w:szCs w:val="26"/>
      </w:rPr>
      <w:t xml:space="preserve">sychological </w:t>
    </w:r>
    <w:r>
      <w:rPr>
        <w:rFonts w:ascii="Lucida Fax" w:hAnsi="Lucida Fax" w:cstheme="majorBidi"/>
        <w:b/>
        <w:bCs/>
        <w:color w:val="A42898"/>
        <w:sz w:val="26"/>
        <w:szCs w:val="26"/>
      </w:rPr>
      <w:t>S</w:t>
    </w:r>
    <w:r>
      <w:rPr>
        <w:rFonts w:ascii="Lucida Fax" w:hAnsi="Lucida Fax" w:cstheme="majorBidi"/>
        <w:b/>
        <w:bCs/>
        <w:sz w:val="26"/>
        <w:szCs w:val="26"/>
      </w:rPr>
      <w:t>cience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8E907" w14:textId="77777777" w:rsidR="009979D4" w:rsidRDefault="009979D4" w:rsidP="0034261F">
    <w:pPr>
      <w:bidi w:val="0"/>
      <w:rPr>
        <w:rFonts w:ascii="Lucida Fax" w:hAnsi="Lucida Fax" w:cstheme="majorBidi"/>
        <w:b/>
        <w:bCs/>
      </w:rPr>
    </w:pPr>
    <w:r>
      <w:rPr>
        <w:noProof/>
      </w:rPr>
      <mc:AlternateContent>
        <mc:Choice Requires="wps">
          <w:drawing>
            <wp:anchor distT="0" distB="0" distL="114300" distR="114300" simplePos="0" relativeHeight="251723776" behindDoc="0" locked="0" layoutInCell="1" allowOverlap="1" wp14:anchorId="78B9DF65" wp14:editId="0DBC0F92">
              <wp:simplePos x="0" y="0"/>
              <wp:positionH relativeFrom="margin">
                <wp:posOffset>3475355</wp:posOffset>
              </wp:positionH>
              <wp:positionV relativeFrom="paragraph">
                <wp:posOffset>111760</wp:posOffset>
              </wp:positionV>
              <wp:extent cx="3400425" cy="238125"/>
              <wp:effectExtent l="0" t="0" r="9525" b="9525"/>
              <wp:wrapNone/>
              <wp:docPr id="209036554" name="Rectangle 2090365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00425" cy="238125"/>
                      </a:xfrm>
                      <a:prstGeom prst="rect">
                        <a:avLst/>
                      </a:prstGeom>
                      <a:solidFill>
                        <a:sysClr val="window" lastClr="FFFFFF"/>
                      </a:solidFill>
                      <a:ln w="12700" cap="flat" cmpd="sng" algn="ctr">
                        <a:noFill/>
                        <a:prstDash val="solid"/>
                        <a:miter lim="800000"/>
                      </a:ln>
                      <a:effectLst/>
                    </wps:spPr>
                    <wps:txbx>
                      <w:txbxContent>
                        <w:p w14:paraId="4587AB8D" w14:textId="77777777" w:rsidR="009979D4" w:rsidRDefault="009979D4" w:rsidP="0034261F">
                          <w:pPr>
                            <w:bidi w:val="0"/>
                            <w:jc w:val="right"/>
                            <w:rPr>
                              <w:rFonts w:ascii="Lucida Fax" w:hAnsi="Lucida Fax"/>
                            </w:rPr>
                          </w:pPr>
                          <w:r>
                            <w:rPr>
                              <w:rFonts w:ascii="Lucida Fax" w:hAnsi="Lucida Fax" w:cs="Times New Roman"/>
                              <w:b/>
                              <w:bCs/>
                            </w:rPr>
                            <w:t xml:space="preserve">Vol. </w:t>
                          </w:r>
                          <w:r>
                            <w:rPr>
                              <w:rFonts w:ascii="Lucida Fax" w:hAnsi="Lucida Fax" w:cs="Times New Roman"/>
                              <w:b/>
                              <w:bCs/>
                              <w:color w:val="A42898"/>
                            </w:rPr>
                            <w:t>25</w:t>
                          </w:r>
                          <w:r>
                            <w:rPr>
                              <w:rFonts w:ascii="Lucida Fax" w:hAnsi="Lucida Fax" w:cs="Times New Roman"/>
                              <w:b/>
                              <w:bCs/>
                            </w:rPr>
                            <w:t xml:space="preserve">, No. </w:t>
                          </w:r>
                          <w:r>
                            <w:rPr>
                              <w:rFonts w:ascii="Lucida Fax" w:hAnsi="Lucida Fax" w:cs="Times New Roman"/>
                              <w:b/>
                              <w:bCs/>
                              <w:color w:val="A42898"/>
                            </w:rPr>
                            <w:t>158</w:t>
                          </w:r>
                          <w:r>
                            <w:rPr>
                              <w:rFonts w:ascii="Lucida Fax" w:hAnsi="Lucida Fax" w:cs="Times New Roman"/>
                              <w:b/>
                              <w:bCs/>
                            </w:rPr>
                            <w:t xml:space="preserve">, </w:t>
                          </w:r>
                          <w:r>
                            <w:rPr>
                              <w:rFonts w:ascii="Lucida Fax" w:hAnsi="Lucida Fax" w:cs="Times New Roman"/>
                              <w:b/>
                              <w:bCs/>
                              <w:color w:val="A42898"/>
                            </w:rPr>
                            <w:t>2026</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B9DF65" id="Rectangle 209036554" o:spid="_x0000_s1030" style="position:absolute;margin-left:273.65pt;margin-top:8.8pt;width:267.75pt;height:18.75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" fillcolor="window" stroked="f" strokeweight="1pt">
              <v:textbox inset=",0,,0">
                <w:txbxContent>
                  <w:p w14:paraId="4587AB8D" w14:textId="77777777" w:rsidR="009979D4" w:rsidRDefault="009979D4" w:rsidP="0034261F">
                    <w:pPr>
                      <w:bidi w:val="0"/>
                      <w:jc w:val="right"/>
                      <w:rPr>
                        <w:rFonts w:ascii="Lucida Fax" w:hAnsi="Lucida Fax"/>
                      </w:rPr>
                    </w:pPr>
                    <w:r>
                      <w:rPr>
                        <w:rFonts w:ascii="Lucida Fax" w:hAnsi="Lucida Fax" w:cs="Times New Roman"/>
                        <w:b/>
                        <w:bCs/>
                      </w:rPr>
                      <w:t xml:space="preserve">Vol. </w:t>
                    </w:r>
                    <w:r>
                      <w:rPr>
                        <w:rFonts w:ascii="Lucida Fax" w:hAnsi="Lucida Fax" w:cs="Times New Roman"/>
                        <w:b/>
                        <w:bCs/>
                        <w:color w:val="A42898"/>
                      </w:rPr>
                      <w:t>25</w:t>
                    </w:r>
                    <w:r>
                      <w:rPr>
                        <w:rFonts w:ascii="Lucida Fax" w:hAnsi="Lucida Fax" w:cs="Times New Roman"/>
                        <w:b/>
                        <w:bCs/>
                      </w:rPr>
                      <w:t xml:space="preserve">, No. </w:t>
                    </w:r>
                    <w:r>
                      <w:rPr>
                        <w:rFonts w:ascii="Lucida Fax" w:hAnsi="Lucida Fax" w:cs="Times New Roman"/>
                        <w:b/>
                        <w:bCs/>
                        <w:color w:val="A42898"/>
                      </w:rPr>
                      <w:t>158</w:t>
                    </w:r>
                    <w:r>
                      <w:rPr>
                        <w:rFonts w:ascii="Lucida Fax" w:hAnsi="Lucida Fax" w:cs="Times New Roman"/>
                        <w:b/>
                        <w:bCs/>
                      </w:rPr>
                      <w:t xml:space="preserve">, </w:t>
                    </w:r>
                    <w:r>
                      <w:rPr>
                        <w:rFonts w:ascii="Lucida Fax" w:hAnsi="Lucida Fax" w:cs="Times New Roman"/>
                        <w:b/>
                        <w:bCs/>
                        <w:color w:val="A42898"/>
                      </w:rPr>
                      <w:t>2026</w:t>
                    </w:r>
                  </w:p>
                </w:txbxContent>
              </v:textbox>
              <w10:wrap anchorx="margin"/>
            </v:rect>
          </w:pict>
        </mc:Fallback>
      </mc:AlternateContent>
    </w:r>
    <w:r>
      <w:rPr>
        <w:rFonts w:ascii="Lucida Fax" w:hAnsi="Lucida Fax" w:cstheme="majorBidi"/>
        <w:b/>
        <w:bCs/>
        <w:color w:val="A42898"/>
      </w:rPr>
      <w:t>J</w:t>
    </w:r>
    <w:r>
      <w:rPr>
        <w:rFonts w:ascii="Lucida Fax" w:hAnsi="Lucida Fax" w:cstheme="majorBidi"/>
        <w:b/>
        <w:bCs/>
      </w:rPr>
      <w:t>ournal of</w:t>
    </w:r>
  </w:p>
  <w:p w14:paraId="2EA085B0" w14:textId="77777777" w:rsidR="009979D4" w:rsidRPr="0034261F" w:rsidRDefault="009979D4" w:rsidP="0034261F">
    <w:pPr>
      <w:bidi w:val="0"/>
      <w:rPr>
        <w:rFonts w:ascii="Lucida Fax" w:hAnsi="Lucida Fax" w:cstheme="majorBidi"/>
        <w:b/>
        <w:bCs/>
      </w:rPr>
    </w:pPr>
    <w:r>
      <w:rPr>
        <w:noProof/>
      </w:rPr>
      <mc:AlternateContent>
        <mc:Choice Requires="wps">
          <w:drawing>
            <wp:anchor distT="4294967295" distB="4294967295" distL="114300" distR="114300" simplePos="0" relativeHeight="251724800" behindDoc="0" locked="0" layoutInCell="1" allowOverlap="1" wp14:anchorId="02ADFA7B" wp14:editId="676EFB20">
              <wp:simplePos x="0" y="0"/>
              <wp:positionH relativeFrom="margin">
                <wp:posOffset>-1270</wp:posOffset>
              </wp:positionH>
              <wp:positionV relativeFrom="paragraph">
                <wp:posOffset>175894</wp:posOffset>
              </wp:positionV>
              <wp:extent cx="6819900" cy="0"/>
              <wp:effectExtent l="0" t="0" r="19050" b="19050"/>
              <wp:wrapNone/>
              <wp:docPr id="1250157247" name="Straight Connector 12501572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19900" cy="0"/>
                      </a:xfrm>
                      <a:prstGeom prst="line">
                        <a:avLst/>
                      </a:prstGeom>
                      <a:noFill/>
                      <a:ln w="6350" cap="flat" cmpd="sng" algn="ctr">
                        <a:solidFill>
                          <a:srgbClr val="A42898"/>
                        </a:solidFill>
                        <a:prstDash val="lgDash"/>
                        <a:miter lim="800000"/>
                      </a:ln>
                      <a:effectLst/>
                    </wps:spPr>
                    <wps:bodyPr/>
                  </wps:wsp>
                </a:graphicData>
              </a:graphic>
              <wp14:sizeRelH relativeFrom="margin">
                <wp14:pctWidth>0</wp14:pctWidth>
              </wp14:sizeRelH>
              <wp14:sizeRelV relativeFrom="page">
                <wp14:pctHeight>0</wp14:pctHeight>
              </wp14:sizeRelV>
            </wp:anchor>
          </w:drawing>
        </mc:Choice>
        <mc:Fallback xmlns:w16cei="http://schemas.microsoft.com/office/word/2026/wordml/cei">
          <w:pict>
            <v:line w14:anchorId="6D81BF3C" id="Straight Connector 1250157247" o:spid="_x0000_s1026" style="position:absolute;z-index:25172480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page" from="-.1pt,13.85pt" to="536.9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" strokecolor="#a42898" strokeweight=".5pt">
              <v:stroke dashstyle="longDash" joinstyle="miter"/>
              <o:lock v:ext="edit" shapetype="f"/>
              <w10:wrap anchorx="margin"/>
            </v:line>
          </w:pict>
        </mc:Fallback>
      </mc:AlternateContent>
    </w:r>
    <w:r>
      <w:rPr>
        <w:rFonts w:ascii="Lucida Fax" w:hAnsi="Lucida Fax" w:cstheme="majorBidi"/>
        <w:b/>
        <w:bCs/>
        <w:color w:val="A42898"/>
        <w:sz w:val="26"/>
        <w:szCs w:val="26"/>
      </w:rPr>
      <w:t>P</w:t>
    </w:r>
    <w:r>
      <w:rPr>
        <w:rFonts w:ascii="Lucida Fax" w:hAnsi="Lucida Fax" w:cstheme="majorBidi"/>
        <w:b/>
        <w:bCs/>
        <w:sz w:val="26"/>
        <w:szCs w:val="26"/>
      </w:rPr>
      <w:t xml:space="preserve">sychological </w:t>
    </w:r>
    <w:r>
      <w:rPr>
        <w:rFonts w:ascii="Lucida Fax" w:hAnsi="Lucida Fax" w:cstheme="majorBidi"/>
        <w:b/>
        <w:bCs/>
        <w:color w:val="A42898"/>
        <w:sz w:val="26"/>
        <w:szCs w:val="26"/>
      </w:rPr>
      <w:t>S</w:t>
    </w:r>
    <w:r>
      <w:rPr>
        <w:rFonts w:ascii="Lucida Fax" w:hAnsi="Lucida Fax" w:cstheme="majorBidi"/>
        <w:b/>
        <w:bCs/>
        <w:sz w:val="26"/>
        <w:szCs w:val="26"/>
      </w:rPr>
      <w:t>cience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A97AA" w14:textId="77777777" w:rsidR="009979D4" w:rsidRDefault="009979D4" w:rsidP="0034261F">
    <w:pPr>
      <w:bidi w:val="0"/>
      <w:rPr>
        <w:rFonts w:ascii="Lucida Fax" w:hAnsi="Lucida Fax" w:cstheme="majorBidi"/>
        <w:b/>
        <w:bCs/>
      </w:rPr>
    </w:pPr>
    <w:r>
      <w:rPr>
        <w:noProof/>
      </w:rPr>
      <mc:AlternateContent>
        <mc:Choice Requires="wps">
          <w:drawing>
            <wp:anchor distT="0" distB="0" distL="114300" distR="114300" simplePos="0" relativeHeight="251726848" behindDoc="0" locked="0" layoutInCell="1" allowOverlap="1" wp14:anchorId="6A0EA38E" wp14:editId="4EA55CEC">
              <wp:simplePos x="0" y="0"/>
              <wp:positionH relativeFrom="margin">
                <wp:posOffset>3475355</wp:posOffset>
              </wp:positionH>
              <wp:positionV relativeFrom="paragraph">
                <wp:posOffset>111760</wp:posOffset>
              </wp:positionV>
              <wp:extent cx="3400425" cy="238125"/>
              <wp:effectExtent l="0" t="0" r="9525" b="9525"/>
              <wp:wrapNone/>
              <wp:docPr id="1042263433" name="Rectangle 10422634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00425" cy="238125"/>
                      </a:xfrm>
                      <a:prstGeom prst="rect">
                        <a:avLst/>
                      </a:prstGeom>
                      <a:solidFill>
                        <a:sysClr val="window" lastClr="FFFFFF"/>
                      </a:solidFill>
                      <a:ln w="12700" cap="flat" cmpd="sng" algn="ctr">
                        <a:noFill/>
                        <a:prstDash val="solid"/>
                        <a:miter lim="800000"/>
                      </a:ln>
                      <a:effectLst/>
                    </wps:spPr>
                    <wps:txbx>
                      <w:txbxContent>
                        <w:p w14:paraId="5A112B17" w14:textId="77777777" w:rsidR="009979D4" w:rsidRDefault="009979D4" w:rsidP="0034261F">
                          <w:pPr>
                            <w:bidi w:val="0"/>
                            <w:jc w:val="right"/>
                            <w:rPr>
                              <w:rFonts w:ascii="Lucida Fax" w:hAnsi="Lucida Fax"/>
                            </w:rPr>
                          </w:pPr>
                          <w:r>
                            <w:rPr>
                              <w:rFonts w:ascii="Lucida Fax" w:hAnsi="Lucida Fax" w:cs="Times New Roman"/>
                              <w:b/>
                              <w:bCs/>
                            </w:rPr>
                            <w:t xml:space="preserve">Vol. </w:t>
                          </w:r>
                          <w:r>
                            <w:rPr>
                              <w:rFonts w:ascii="Lucida Fax" w:hAnsi="Lucida Fax" w:cs="Times New Roman"/>
                              <w:b/>
                              <w:bCs/>
                              <w:color w:val="A42898"/>
                            </w:rPr>
                            <w:t>25</w:t>
                          </w:r>
                          <w:r>
                            <w:rPr>
                              <w:rFonts w:ascii="Lucida Fax" w:hAnsi="Lucida Fax" w:cs="Times New Roman"/>
                              <w:b/>
                              <w:bCs/>
                            </w:rPr>
                            <w:t xml:space="preserve">, No. </w:t>
                          </w:r>
                          <w:r>
                            <w:rPr>
                              <w:rFonts w:ascii="Lucida Fax" w:hAnsi="Lucida Fax" w:cs="Times New Roman"/>
                              <w:b/>
                              <w:bCs/>
                              <w:color w:val="A42898"/>
                            </w:rPr>
                            <w:t>158</w:t>
                          </w:r>
                          <w:r>
                            <w:rPr>
                              <w:rFonts w:ascii="Lucida Fax" w:hAnsi="Lucida Fax" w:cs="Times New Roman"/>
                              <w:b/>
                              <w:bCs/>
                            </w:rPr>
                            <w:t xml:space="preserve">, </w:t>
                          </w:r>
                          <w:r>
                            <w:rPr>
                              <w:rFonts w:ascii="Lucida Fax" w:hAnsi="Lucida Fax" w:cs="Times New Roman"/>
                              <w:b/>
                              <w:bCs/>
                              <w:color w:val="A42898"/>
                            </w:rPr>
                            <w:t>2026</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0EA38E" id="Rectangle 1042263433" o:spid="_x0000_s1031" style="position:absolute;margin-left:273.65pt;margin-top:8.8pt;width:267.75pt;height:18.75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" fillcolor="window" stroked="f" strokeweight="1pt">
              <v:textbox inset=",0,,0">
                <w:txbxContent>
                  <w:p w14:paraId="5A112B17" w14:textId="77777777" w:rsidR="009979D4" w:rsidRDefault="009979D4" w:rsidP="0034261F">
                    <w:pPr>
                      <w:bidi w:val="0"/>
                      <w:jc w:val="right"/>
                      <w:rPr>
                        <w:rFonts w:ascii="Lucida Fax" w:hAnsi="Lucida Fax"/>
                      </w:rPr>
                    </w:pPr>
                    <w:r>
                      <w:rPr>
                        <w:rFonts w:ascii="Lucida Fax" w:hAnsi="Lucida Fax" w:cs="Times New Roman"/>
                        <w:b/>
                        <w:bCs/>
                      </w:rPr>
                      <w:t xml:space="preserve">Vol. </w:t>
                    </w:r>
                    <w:r>
                      <w:rPr>
                        <w:rFonts w:ascii="Lucida Fax" w:hAnsi="Lucida Fax" w:cs="Times New Roman"/>
                        <w:b/>
                        <w:bCs/>
                        <w:color w:val="A42898"/>
                      </w:rPr>
                      <w:t>25</w:t>
                    </w:r>
                    <w:r>
                      <w:rPr>
                        <w:rFonts w:ascii="Lucida Fax" w:hAnsi="Lucida Fax" w:cs="Times New Roman"/>
                        <w:b/>
                        <w:bCs/>
                      </w:rPr>
                      <w:t xml:space="preserve">, No. </w:t>
                    </w:r>
                    <w:r>
                      <w:rPr>
                        <w:rFonts w:ascii="Lucida Fax" w:hAnsi="Lucida Fax" w:cs="Times New Roman"/>
                        <w:b/>
                        <w:bCs/>
                        <w:color w:val="A42898"/>
                      </w:rPr>
                      <w:t>158</w:t>
                    </w:r>
                    <w:r>
                      <w:rPr>
                        <w:rFonts w:ascii="Lucida Fax" w:hAnsi="Lucida Fax" w:cs="Times New Roman"/>
                        <w:b/>
                        <w:bCs/>
                      </w:rPr>
                      <w:t xml:space="preserve">, </w:t>
                    </w:r>
                    <w:r>
                      <w:rPr>
                        <w:rFonts w:ascii="Lucida Fax" w:hAnsi="Lucida Fax" w:cs="Times New Roman"/>
                        <w:b/>
                        <w:bCs/>
                        <w:color w:val="A42898"/>
                      </w:rPr>
                      <w:t>2026</w:t>
                    </w:r>
                  </w:p>
                </w:txbxContent>
              </v:textbox>
              <w10:wrap anchorx="margin"/>
            </v:rect>
          </w:pict>
        </mc:Fallback>
      </mc:AlternateContent>
    </w:r>
    <w:r>
      <w:rPr>
        <w:rFonts w:ascii="Lucida Fax" w:hAnsi="Lucida Fax" w:cstheme="majorBidi"/>
        <w:b/>
        <w:bCs/>
        <w:color w:val="A42898"/>
      </w:rPr>
      <w:t>J</w:t>
    </w:r>
    <w:r>
      <w:rPr>
        <w:rFonts w:ascii="Lucida Fax" w:hAnsi="Lucida Fax" w:cstheme="majorBidi"/>
        <w:b/>
        <w:bCs/>
      </w:rPr>
      <w:t>ournal of</w:t>
    </w:r>
  </w:p>
  <w:p w14:paraId="0E9919D8" w14:textId="77777777" w:rsidR="009979D4" w:rsidRPr="0034261F" w:rsidRDefault="009979D4" w:rsidP="0034261F">
    <w:pPr>
      <w:bidi w:val="0"/>
      <w:rPr>
        <w:rFonts w:ascii="Lucida Fax" w:hAnsi="Lucida Fax" w:cstheme="majorBidi"/>
        <w:b/>
        <w:bCs/>
      </w:rPr>
    </w:pPr>
    <w:r>
      <w:rPr>
        <w:noProof/>
      </w:rPr>
      <mc:AlternateContent>
        <mc:Choice Requires="wps">
          <w:drawing>
            <wp:anchor distT="4294967295" distB="4294967295" distL="114300" distR="114300" simplePos="0" relativeHeight="251727872" behindDoc="0" locked="0" layoutInCell="1" allowOverlap="1" wp14:anchorId="38EA9783" wp14:editId="1AC344E6">
              <wp:simplePos x="0" y="0"/>
              <wp:positionH relativeFrom="margin">
                <wp:posOffset>-1270</wp:posOffset>
              </wp:positionH>
              <wp:positionV relativeFrom="paragraph">
                <wp:posOffset>175894</wp:posOffset>
              </wp:positionV>
              <wp:extent cx="6819900" cy="0"/>
              <wp:effectExtent l="0" t="0" r="19050" b="19050"/>
              <wp:wrapNone/>
              <wp:docPr id="1751958930" name="Straight Connector 17519589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19900" cy="0"/>
                      </a:xfrm>
                      <a:prstGeom prst="line">
                        <a:avLst/>
                      </a:prstGeom>
                      <a:noFill/>
                      <a:ln w="6350" cap="flat" cmpd="sng" algn="ctr">
                        <a:solidFill>
                          <a:srgbClr val="A42898"/>
                        </a:solidFill>
                        <a:prstDash val="lgDash"/>
                        <a:miter lim="800000"/>
                      </a:ln>
                      <a:effectLst/>
                    </wps:spPr>
                    <wps:bodyPr/>
                  </wps:wsp>
                </a:graphicData>
              </a:graphic>
              <wp14:sizeRelH relativeFrom="margin">
                <wp14:pctWidth>0</wp14:pctWidth>
              </wp14:sizeRelH>
              <wp14:sizeRelV relativeFrom="page">
                <wp14:pctHeight>0</wp14:pctHeight>
              </wp14:sizeRelV>
            </wp:anchor>
          </w:drawing>
        </mc:Choice>
        <mc:Fallback xmlns:w16cei="http://schemas.microsoft.com/office/word/2026/wordml/cei">
          <w:pict>
            <v:line w14:anchorId="1536034D" id="Straight Connector 1751958930" o:spid="_x0000_s1026" style="position:absolute;z-index:25172787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page" from="-.1pt,13.85pt" to="536.9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" strokecolor="#a42898" strokeweight=".5pt">
              <v:stroke dashstyle="longDash" joinstyle="miter"/>
              <o:lock v:ext="edit" shapetype="f"/>
              <w10:wrap anchorx="margin"/>
            </v:line>
          </w:pict>
        </mc:Fallback>
      </mc:AlternateContent>
    </w:r>
    <w:r>
      <w:rPr>
        <w:rFonts w:ascii="Lucida Fax" w:hAnsi="Lucida Fax" w:cstheme="majorBidi"/>
        <w:b/>
        <w:bCs/>
        <w:color w:val="A42898"/>
        <w:sz w:val="26"/>
        <w:szCs w:val="26"/>
      </w:rPr>
      <w:t>P</w:t>
    </w:r>
    <w:r>
      <w:rPr>
        <w:rFonts w:ascii="Lucida Fax" w:hAnsi="Lucida Fax" w:cstheme="majorBidi"/>
        <w:b/>
        <w:bCs/>
        <w:sz w:val="26"/>
        <w:szCs w:val="26"/>
      </w:rPr>
      <w:t xml:space="preserve">sychological </w:t>
    </w:r>
    <w:r>
      <w:rPr>
        <w:rFonts w:ascii="Lucida Fax" w:hAnsi="Lucida Fax" w:cstheme="majorBidi"/>
        <w:b/>
        <w:bCs/>
        <w:color w:val="A42898"/>
        <w:sz w:val="26"/>
        <w:szCs w:val="26"/>
      </w:rPr>
      <w:t>S</w:t>
    </w:r>
    <w:r>
      <w:rPr>
        <w:rFonts w:ascii="Lucida Fax" w:hAnsi="Lucida Fax" w:cstheme="majorBidi"/>
        <w:b/>
        <w:bCs/>
        <w:sz w:val="26"/>
        <w:szCs w:val="26"/>
      </w:rPr>
      <w:t>cience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37547" w14:textId="77777777" w:rsidR="00964FAB" w:rsidRDefault="00964FAB" w:rsidP="0034261F">
    <w:pPr>
      <w:bidi w:val="0"/>
      <w:rPr>
        <w:rFonts w:ascii="Lucida Fax" w:hAnsi="Lucida Fax" w:cstheme="majorBidi"/>
        <w:b/>
        <w:bCs/>
      </w:rPr>
    </w:pPr>
    <w:r>
      <w:rPr>
        <w:noProof/>
      </w:rPr>
      <mc:AlternateContent>
        <mc:Choice Requires="wps">
          <w:drawing>
            <wp:anchor distT="0" distB="0" distL="114300" distR="114300" simplePos="0" relativeHeight="251686912" behindDoc="0" locked="0" layoutInCell="1" allowOverlap="1" wp14:anchorId="112A4E51" wp14:editId="1F0B367F">
              <wp:simplePos x="0" y="0"/>
              <wp:positionH relativeFrom="margin">
                <wp:posOffset>3475355</wp:posOffset>
              </wp:positionH>
              <wp:positionV relativeFrom="paragraph">
                <wp:posOffset>111760</wp:posOffset>
              </wp:positionV>
              <wp:extent cx="3400425" cy="238125"/>
              <wp:effectExtent l="0" t="0" r="9525" b="9525"/>
              <wp:wrapNone/>
              <wp:docPr id="1674426252" name="Rectangle 16744262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00425" cy="238125"/>
                      </a:xfrm>
                      <a:prstGeom prst="rect">
                        <a:avLst/>
                      </a:prstGeom>
                      <a:solidFill>
                        <a:sysClr val="window" lastClr="FFFFFF"/>
                      </a:solidFill>
                      <a:ln w="12700" cap="flat" cmpd="sng" algn="ctr">
                        <a:noFill/>
                        <a:prstDash val="solid"/>
                        <a:miter lim="800000"/>
                      </a:ln>
                      <a:effectLst/>
                    </wps:spPr>
                    <wps:txbx>
                      <w:txbxContent>
                        <w:p w14:paraId="4C4A0D16" w14:textId="77777777" w:rsidR="00964FAB" w:rsidRDefault="00964FAB" w:rsidP="0034261F">
                          <w:pPr>
                            <w:bidi w:val="0"/>
                            <w:jc w:val="right"/>
                            <w:rPr>
                              <w:rFonts w:ascii="Lucida Fax" w:hAnsi="Lucida Fax"/>
                            </w:rPr>
                          </w:pPr>
                          <w:r>
                            <w:rPr>
                              <w:rFonts w:ascii="Lucida Fax" w:hAnsi="Lucida Fax" w:cs="Times New Roman"/>
                              <w:b/>
                              <w:bCs/>
                            </w:rPr>
                            <w:t xml:space="preserve">Vol. </w:t>
                          </w:r>
                          <w:r>
                            <w:rPr>
                              <w:rFonts w:ascii="Lucida Fax" w:hAnsi="Lucida Fax" w:cs="Times New Roman"/>
                              <w:b/>
                              <w:bCs/>
                              <w:color w:val="A42898"/>
                            </w:rPr>
                            <w:t>25</w:t>
                          </w:r>
                          <w:r>
                            <w:rPr>
                              <w:rFonts w:ascii="Lucida Fax" w:hAnsi="Lucida Fax" w:cs="Times New Roman"/>
                              <w:b/>
                              <w:bCs/>
                            </w:rPr>
                            <w:t xml:space="preserve">, No. </w:t>
                          </w:r>
                          <w:r>
                            <w:rPr>
                              <w:rFonts w:ascii="Lucida Fax" w:hAnsi="Lucida Fax" w:cs="Times New Roman"/>
                              <w:b/>
                              <w:bCs/>
                              <w:color w:val="A42898"/>
                            </w:rPr>
                            <w:t>158</w:t>
                          </w:r>
                          <w:r>
                            <w:rPr>
                              <w:rFonts w:ascii="Lucida Fax" w:hAnsi="Lucida Fax" w:cs="Times New Roman"/>
                              <w:b/>
                              <w:bCs/>
                            </w:rPr>
                            <w:t xml:space="preserve">, </w:t>
                          </w:r>
                          <w:r>
                            <w:rPr>
                              <w:rFonts w:ascii="Lucida Fax" w:hAnsi="Lucida Fax" w:cs="Times New Roman"/>
                              <w:b/>
                              <w:bCs/>
                              <w:color w:val="A42898"/>
                            </w:rPr>
                            <w:t>2026</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2A4E51" id="Rectangle 1674426252" o:spid="_x0000_s1032" style="position:absolute;margin-left:273.65pt;margin-top:8.8pt;width:267.75pt;height:18.7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" fillcolor="window" stroked="f" strokeweight="1pt">
              <v:textbox inset=",0,,0">
                <w:txbxContent>
                  <w:p w14:paraId="4C4A0D16" w14:textId="77777777" w:rsidR="00964FAB" w:rsidRDefault="00964FAB" w:rsidP="0034261F">
                    <w:pPr>
                      <w:bidi w:val="0"/>
                      <w:jc w:val="right"/>
                      <w:rPr>
                        <w:rFonts w:ascii="Lucida Fax" w:hAnsi="Lucida Fax"/>
                      </w:rPr>
                    </w:pPr>
                    <w:r>
                      <w:rPr>
                        <w:rFonts w:ascii="Lucida Fax" w:hAnsi="Lucida Fax" w:cs="Times New Roman"/>
                        <w:b/>
                        <w:bCs/>
                      </w:rPr>
                      <w:t xml:space="preserve">Vol. </w:t>
                    </w:r>
                    <w:r>
                      <w:rPr>
                        <w:rFonts w:ascii="Lucida Fax" w:hAnsi="Lucida Fax" w:cs="Times New Roman"/>
                        <w:b/>
                        <w:bCs/>
                        <w:color w:val="A42898"/>
                      </w:rPr>
                      <w:t>25</w:t>
                    </w:r>
                    <w:r>
                      <w:rPr>
                        <w:rFonts w:ascii="Lucida Fax" w:hAnsi="Lucida Fax" w:cs="Times New Roman"/>
                        <w:b/>
                        <w:bCs/>
                      </w:rPr>
                      <w:t xml:space="preserve">, No. </w:t>
                    </w:r>
                    <w:r>
                      <w:rPr>
                        <w:rFonts w:ascii="Lucida Fax" w:hAnsi="Lucida Fax" w:cs="Times New Roman"/>
                        <w:b/>
                        <w:bCs/>
                        <w:color w:val="A42898"/>
                      </w:rPr>
                      <w:t>158</w:t>
                    </w:r>
                    <w:r>
                      <w:rPr>
                        <w:rFonts w:ascii="Lucida Fax" w:hAnsi="Lucida Fax" w:cs="Times New Roman"/>
                        <w:b/>
                        <w:bCs/>
                      </w:rPr>
                      <w:t xml:space="preserve">, </w:t>
                    </w:r>
                    <w:r>
                      <w:rPr>
                        <w:rFonts w:ascii="Lucida Fax" w:hAnsi="Lucida Fax" w:cs="Times New Roman"/>
                        <w:b/>
                        <w:bCs/>
                        <w:color w:val="A42898"/>
                      </w:rPr>
                      <w:t>2026</w:t>
                    </w:r>
                  </w:p>
                </w:txbxContent>
              </v:textbox>
              <w10:wrap anchorx="margin"/>
            </v:rect>
          </w:pict>
        </mc:Fallback>
      </mc:AlternateContent>
    </w:r>
    <w:r>
      <w:rPr>
        <w:rFonts w:ascii="Lucida Fax" w:hAnsi="Lucida Fax" w:cstheme="majorBidi"/>
        <w:b/>
        <w:bCs/>
        <w:color w:val="A42898"/>
      </w:rPr>
      <w:t>J</w:t>
    </w:r>
    <w:r>
      <w:rPr>
        <w:rFonts w:ascii="Lucida Fax" w:hAnsi="Lucida Fax" w:cstheme="majorBidi"/>
        <w:b/>
        <w:bCs/>
      </w:rPr>
      <w:t>ournal of</w:t>
    </w:r>
  </w:p>
  <w:p w14:paraId="0D56EC6E" w14:textId="77777777" w:rsidR="00964FAB" w:rsidRPr="0034261F" w:rsidRDefault="00964FAB" w:rsidP="0034261F">
    <w:pPr>
      <w:bidi w:val="0"/>
      <w:rPr>
        <w:rFonts w:ascii="Lucida Fax" w:hAnsi="Lucida Fax" w:cstheme="majorBidi"/>
        <w:b/>
        <w:bCs/>
      </w:rPr>
    </w:pPr>
    <w:r>
      <w:rPr>
        <w:noProof/>
      </w:rPr>
      <mc:AlternateContent>
        <mc:Choice Requires="wps">
          <w:drawing>
            <wp:anchor distT="4294967295" distB="4294967295" distL="114300" distR="114300" simplePos="0" relativeHeight="251687936" behindDoc="0" locked="0" layoutInCell="1" allowOverlap="1" wp14:anchorId="0C365B0A" wp14:editId="1C4F4B41">
              <wp:simplePos x="0" y="0"/>
              <wp:positionH relativeFrom="margin">
                <wp:posOffset>-1270</wp:posOffset>
              </wp:positionH>
              <wp:positionV relativeFrom="paragraph">
                <wp:posOffset>175894</wp:posOffset>
              </wp:positionV>
              <wp:extent cx="6819900" cy="0"/>
              <wp:effectExtent l="0" t="0" r="19050" b="19050"/>
              <wp:wrapNone/>
              <wp:docPr id="1674426253" name="Straight Connector 16744262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19900" cy="0"/>
                      </a:xfrm>
                      <a:prstGeom prst="line">
                        <a:avLst/>
                      </a:prstGeom>
                      <a:noFill/>
                      <a:ln w="6350" cap="flat" cmpd="sng" algn="ctr">
                        <a:solidFill>
                          <a:srgbClr val="A42898"/>
                        </a:solidFill>
                        <a:prstDash val="lgDash"/>
                        <a:miter lim="800000"/>
                      </a:ln>
                      <a:effectLst/>
                    </wps:spPr>
                    <wps:bodyPr/>
                  </wps:wsp>
                </a:graphicData>
              </a:graphic>
              <wp14:sizeRelH relativeFrom="margin">
                <wp14:pctWidth>0</wp14:pctWidth>
              </wp14:sizeRelH>
              <wp14:sizeRelV relativeFrom="page">
                <wp14:pctHeight>0</wp14:pctHeight>
              </wp14:sizeRelV>
            </wp:anchor>
          </w:drawing>
        </mc:Choice>
        <mc:Fallback xmlns:w16cei="http://schemas.microsoft.com/office/word/2026/wordml/cei">
          <w:pict>
            <v:line w14:anchorId="442F95AF" id="Straight Connector 1674426253" o:spid="_x0000_s1026" style="position:absolute;z-index:25168793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page" from="-.1pt,13.85pt" to="536.9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" strokecolor="#a42898" strokeweight=".5pt">
              <v:stroke dashstyle="longDash" joinstyle="miter"/>
              <o:lock v:ext="edit" shapetype="f"/>
              <w10:wrap anchorx="margin"/>
            </v:line>
          </w:pict>
        </mc:Fallback>
      </mc:AlternateContent>
    </w:r>
    <w:r>
      <w:rPr>
        <w:rFonts w:ascii="Lucida Fax" w:hAnsi="Lucida Fax" w:cstheme="majorBidi"/>
        <w:b/>
        <w:bCs/>
        <w:color w:val="A42898"/>
        <w:sz w:val="26"/>
        <w:szCs w:val="26"/>
      </w:rPr>
      <w:t>P</w:t>
    </w:r>
    <w:r>
      <w:rPr>
        <w:rFonts w:ascii="Lucida Fax" w:hAnsi="Lucida Fax" w:cstheme="majorBidi"/>
        <w:b/>
        <w:bCs/>
        <w:sz w:val="26"/>
        <w:szCs w:val="26"/>
      </w:rPr>
      <w:t xml:space="preserve">sychological </w:t>
    </w:r>
    <w:r>
      <w:rPr>
        <w:rFonts w:ascii="Lucida Fax" w:hAnsi="Lucida Fax" w:cstheme="majorBidi"/>
        <w:b/>
        <w:bCs/>
        <w:color w:val="A42898"/>
        <w:sz w:val="26"/>
        <w:szCs w:val="26"/>
      </w:rPr>
      <w:t>S</w:t>
    </w:r>
    <w:r>
      <w:rPr>
        <w:rFonts w:ascii="Lucida Fax" w:hAnsi="Lucida Fax" w:cstheme="majorBidi"/>
        <w:b/>
        <w:bCs/>
        <w:sz w:val="26"/>
        <w:szCs w:val="26"/>
      </w:rPr>
      <w:t>cience</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0F04B" w14:textId="77777777" w:rsidR="00AA383A" w:rsidRDefault="00AA383A" w:rsidP="0034261F">
    <w:pPr>
      <w:bidi w:val="0"/>
      <w:rPr>
        <w:rFonts w:ascii="Lucida Fax" w:hAnsi="Lucida Fax" w:cstheme="majorBidi"/>
        <w:b/>
        <w:bCs/>
      </w:rPr>
    </w:pPr>
    <w:r>
      <w:rPr>
        <w:noProof/>
      </w:rPr>
      <mc:AlternateContent>
        <mc:Choice Requires="wps">
          <w:drawing>
            <wp:anchor distT="0" distB="0" distL="114300" distR="114300" simplePos="0" relativeHeight="251718656" behindDoc="0" locked="0" layoutInCell="1" allowOverlap="1" wp14:anchorId="2ED19EE3" wp14:editId="3AC92E94">
              <wp:simplePos x="0" y="0"/>
              <wp:positionH relativeFrom="margin">
                <wp:posOffset>3475355</wp:posOffset>
              </wp:positionH>
              <wp:positionV relativeFrom="paragraph">
                <wp:posOffset>111760</wp:posOffset>
              </wp:positionV>
              <wp:extent cx="3400425" cy="238125"/>
              <wp:effectExtent l="0" t="0" r="9525" b="952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00425" cy="238125"/>
                      </a:xfrm>
                      <a:prstGeom prst="rect">
                        <a:avLst/>
                      </a:prstGeom>
                      <a:solidFill>
                        <a:sysClr val="window" lastClr="FFFFFF"/>
                      </a:solidFill>
                      <a:ln w="12700" cap="flat" cmpd="sng" algn="ctr">
                        <a:noFill/>
                        <a:prstDash val="solid"/>
                        <a:miter lim="800000"/>
                      </a:ln>
                      <a:effectLst/>
                    </wps:spPr>
                    <wps:txbx>
                      <w:txbxContent>
                        <w:p w14:paraId="1B3F77CD" w14:textId="77777777" w:rsidR="00AA383A" w:rsidRDefault="00AA383A" w:rsidP="0034261F">
                          <w:pPr>
                            <w:bidi w:val="0"/>
                            <w:jc w:val="right"/>
                            <w:rPr>
                              <w:rFonts w:ascii="Lucida Fax" w:hAnsi="Lucida Fax"/>
                            </w:rPr>
                          </w:pPr>
                          <w:r>
                            <w:rPr>
                              <w:rFonts w:ascii="Lucida Fax" w:hAnsi="Lucida Fax" w:cs="Times New Roman"/>
                              <w:b/>
                              <w:bCs/>
                            </w:rPr>
                            <w:t xml:space="preserve">Vol. </w:t>
                          </w:r>
                          <w:r>
                            <w:rPr>
                              <w:rFonts w:ascii="Lucida Fax" w:hAnsi="Lucida Fax" w:cs="Times New Roman"/>
                              <w:b/>
                              <w:bCs/>
                              <w:color w:val="A42898"/>
                            </w:rPr>
                            <w:t>25</w:t>
                          </w:r>
                          <w:r>
                            <w:rPr>
                              <w:rFonts w:ascii="Lucida Fax" w:hAnsi="Lucida Fax" w:cs="Times New Roman"/>
                              <w:b/>
                              <w:bCs/>
                            </w:rPr>
                            <w:t xml:space="preserve">, No. </w:t>
                          </w:r>
                          <w:r>
                            <w:rPr>
                              <w:rFonts w:ascii="Lucida Fax" w:hAnsi="Lucida Fax" w:cs="Times New Roman"/>
                              <w:b/>
                              <w:bCs/>
                              <w:color w:val="A42898"/>
                            </w:rPr>
                            <w:t>158</w:t>
                          </w:r>
                          <w:r>
                            <w:rPr>
                              <w:rFonts w:ascii="Lucida Fax" w:hAnsi="Lucida Fax" w:cs="Times New Roman"/>
                              <w:b/>
                              <w:bCs/>
                            </w:rPr>
                            <w:t xml:space="preserve">, </w:t>
                          </w:r>
                          <w:r>
                            <w:rPr>
                              <w:rFonts w:ascii="Lucida Fax" w:hAnsi="Lucida Fax" w:cs="Times New Roman"/>
                              <w:b/>
                              <w:bCs/>
                              <w:color w:val="A42898"/>
                            </w:rPr>
                            <w:t>2026</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D19EE3" id="Rectangle 13" o:spid="_x0000_s1033" style="position:absolute;margin-left:273.65pt;margin-top:8.8pt;width:267.75pt;height:18.75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" fillcolor="window" stroked="f" strokeweight="1pt">
              <v:textbox inset=",0,,0">
                <w:txbxContent>
                  <w:p w14:paraId="1B3F77CD" w14:textId="77777777" w:rsidR="00AA383A" w:rsidRDefault="00AA383A" w:rsidP="0034261F">
                    <w:pPr>
                      <w:bidi w:val="0"/>
                      <w:jc w:val="right"/>
                      <w:rPr>
                        <w:rFonts w:ascii="Lucida Fax" w:hAnsi="Lucida Fax"/>
                      </w:rPr>
                    </w:pPr>
                    <w:r>
                      <w:rPr>
                        <w:rFonts w:ascii="Lucida Fax" w:hAnsi="Lucida Fax" w:cs="Times New Roman"/>
                        <w:b/>
                        <w:bCs/>
                      </w:rPr>
                      <w:t xml:space="preserve">Vol. </w:t>
                    </w:r>
                    <w:r>
                      <w:rPr>
                        <w:rFonts w:ascii="Lucida Fax" w:hAnsi="Lucida Fax" w:cs="Times New Roman"/>
                        <w:b/>
                        <w:bCs/>
                        <w:color w:val="A42898"/>
                      </w:rPr>
                      <w:t>25</w:t>
                    </w:r>
                    <w:r>
                      <w:rPr>
                        <w:rFonts w:ascii="Lucida Fax" w:hAnsi="Lucida Fax" w:cs="Times New Roman"/>
                        <w:b/>
                        <w:bCs/>
                      </w:rPr>
                      <w:t xml:space="preserve">, No. </w:t>
                    </w:r>
                    <w:r>
                      <w:rPr>
                        <w:rFonts w:ascii="Lucida Fax" w:hAnsi="Lucida Fax" w:cs="Times New Roman"/>
                        <w:b/>
                        <w:bCs/>
                        <w:color w:val="A42898"/>
                      </w:rPr>
                      <w:t>158</w:t>
                    </w:r>
                    <w:r>
                      <w:rPr>
                        <w:rFonts w:ascii="Lucida Fax" w:hAnsi="Lucida Fax" w:cs="Times New Roman"/>
                        <w:b/>
                        <w:bCs/>
                      </w:rPr>
                      <w:t xml:space="preserve">, </w:t>
                    </w:r>
                    <w:r>
                      <w:rPr>
                        <w:rFonts w:ascii="Lucida Fax" w:hAnsi="Lucida Fax" w:cs="Times New Roman"/>
                        <w:b/>
                        <w:bCs/>
                        <w:color w:val="A42898"/>
                      </w:rPr>
                      <w:t>2026</w:t>
                    </w:r>
                  </w:p>
                </w:txbxContent>
              </v:textbox>
              <w10:wrap anchorx="margin"/>
            </v:rect>
          </w:pict>
        </mc:Fallback>
      </mc:AlternateContent>
    </w:r>
    <w:r>
      <w:rPr>
        <w:rFonts w:ascii="Lucida Fax" w:hAnsi="Lucida Fax" w:cstheme="majorBidi"/>
        <w:b/>
        <w:bCs/>
        <w:color w:val="A42898"/>
      </w:rPr>
      <w:t>J</w:t>
    </w:r>
    <w:r>
      <w:rPr>
        <w:rFonts w:ascii="Lucida Fax" w:hAnsi="Lucida Fax" w:cstheme="majorBidi"/>
        <w:b/>
        <w:bCs/>
      </w:rPr>
      <w:t>ournal of</w:t>
    </w:r>
  </w:p>
  <w:p w14:paraId="14EF322F" w14:textId="77777777" w:rsidR="00AA383A" w:rsidRPr="0034261F" w:rsidRDefault="00AA383A" w:rsidP="0034261F">
    <w:pPr>
      <w:bidi w:val="0"/>
      <w:rPr>
        <w:rFonts w:ascii="Lucida Fax" w:hAnsi="Lucida Fax" w:cstheme="majorBidi"/>
        <w:b/>
        <w:bCs/>
      </w:rPr>
    </w:pPr>
    <w:r>
      <w:rPr>
        <w:noProof/>
      </w:rPr>
      <mc:AlternateContent>
        <mc:Choice Requires="wps">
          <w:drawing>
            <wp:anchor distT="4294967295" distB="4294967295" distL="114300" distR="114300" simplePos="0" relativeHeight="251719680" behindDoc="0" locked="0" layoutInCell="1" allowOverlap="1" wp14:anchorId="530CA9E6" wp14:editId="27DEB6FF">
              <wp:simplePos x="0" y="0"/>
              <wp:positionH relativeFrom="margin">
                <wp:posOffset>-1270</wp:posOffset>
              </wp:positionH>
              <wp:positionV relativeFrom="paragraph">
                <wp:posOffset>175894</wp:posOffset>
              </wp:positionV>
              <wp:extent cx="6819900" cy="0"/>
              <wp:effectExtent l="0" t="0" r="1905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19900" cy="0"/>
                      </a:xfrm>
                      <a:prstGeom prst="line">
                        <a:avLst/>
                      </a:prstGeom>
                      <a:noFill/>
                      <a:ln w="6350" cap="flat" cmpd="sng" algn="ctr">
                        <a:solidFill>
                          <a:srgbClr val="A42898"/>
                        </a:solidFill>
                        <a:prstDash val="lgDash"/>
                        <a:miter lim="800000"/>
                      </a:ln>
                      <a:effectLst/>
                    </wps:spPr>
                    <wps:bodyPr/>
                  </wps:wsp>
                </a:graphicData>
              </a:graphic>
              <wp14:sizeRelH relativeFrom="margin">
                <wp14:pctWidth>0</wp14:pctWidth>
              </wp14:sizeRelH>
              <wp14:sizeRelV relativeFrom="page">
                <wp14:pctHeight>0</wp14:pctHeight>
              </wp14:sizeRelV>
            </wp:anchor>
          </w:drawing>
        </mc:Choice>
        <mc:Fallback xmlns:w16cei="http://schemas.microsoft.com/office/word/2026/wordml/cei">
          <w:pict>
            <v:line w14:anchorId="39F27A02" id="Straight Connector 14" o:spid="_x0000_s1026" style="position:absolute;z-index:25171968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page" from="-.1pt,13.85pt" to="536.9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" strokecolor="#a42898" strokeweight=".5pt">
              <v:stroke dashstyle="longDash" joinstyle="miter"/>
              <o:lock v:ext="edit" shapetype="f"/>
              <w10:wrap anchorx="margin"/>
            </v:line>
          </w:pict>
        </mc:Fallback>
      </mc:AlternateContent>
    </w:r>
    <w:r>
      <w:rPr>
        <w:rFonts w:ascii="Lucida Fax" w:hAnsi="Lucida Fax" w:cstheme="majorBidi"/>
        <w:b/>
        <w:bCs/>
        <w:color w:val="A42898"/>
        <w:sz w:val="26"/>
        <w:szCs w:val="26"/>
      </w:rPr>
      <w:t>P</w:t>
    </w:r>
    <w:r>
      <w:rPr>
        <w:rFonts w:ascii="Lucida Fax" w:hAnsi="Lucida Fax" w:cstheme="majorBidi"/>
        <w:b/>
        <w:bCs/>
        <w:sz w:val="26"/>
        <w:szCs w:val="26"/>
      </w:rPr>
      <w:t xml:space="preserve">sychological </w:t>
    </w:r>
    <w:r>
      <w:rPr>
        <w:rFonts w:ascii="Lucida Fax" w:hAnsi="Lucida Fax" w:cstheme="majorBidi"/>
        <w:b/>
        <w:bCs/>
        <w:color w:val="A42898"/>
        <w:sz w:val="26"/>
        <w:szCs w:val="26"/>
      </w:rPr>
      <w:t>S</w:t>
    </w:r>
    <w:r>
      <w:rPr>
        <w:rFonts w:ascii="Lucida Fax" w:hAnsi="Lucida Fax" w:cstheme="majorBidi"/>
        <w:b/>
        <w:bCs/>
        <w:sz w:val="26"/>
        <w:szCs w:val="26"/>
      </w:rPr>
      <w:t>cience</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C79B6" w14:textId="77777777" w:rsidR="00964FAB" w:rsidRDefault="00964FAB">
    <w:pPr>
      <w:pStyle w:val="Header"/>
    </w:pPr>
    <w:r w:rsidRPr="00783019">
      <w:rPr>
        <w:rFonts w:ascii="Times New Roman" w:hAnsi="Times New Roman" w:cs="B Titr"/>
        <w:noProof/>
        <w:color w:val="A42898"/>
        <w:sz w:val="14"/>
        <w:szCs w:val="14"/>
      </w:rPr>
      <w:drawing>
        <wp:inline distT="0" distB="0" distL="0" distR="0" wp14:anchorId="47A73532" wp14:editId="74B0951B">
          <wp:extent cx="6836410" cy="1397635"/>
          <wp:effectExtent l="0" t="0" r="2540" b="0"/>
          <wp:docPr id="31" name="Picture 31" descr="C:\Users\Asus\Desktop\header-paper-Far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sus\Desktop\header-paper-Fars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36410" cy="1397635"/>
                  </a:xfrm>
                  <a:prstGeom prst="rect">
                    <a:avLst/>
                  </a:prstGeom>
                  <a:noFill/>
                  <a:ln>
                    <a:noFill/>
                  </a:ln>
                </pic:spPr>
              </pic:pic>
            </a:graphicData>
          </a:graphic>
        </wp:inline>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36E4C" w14:textId="77777777" w:rsidR="00964FAB" w:rsidRDefault="00964FAB">
    <w:pPr>
      <w:pStyle w:val="Header"/>
    </w:pPr>
    <w:r w:rsidRPr="00783019">
      <w:rPr>
        <w:rFonts w:ascii="Times New Roman" w:hAnsi="Times New Roman" w:cs="B Titr"/>
        <w:noProof/>
        <w:color w:val="A42898"/>
        <w:sz w:val="14"/>
        <w:szCs w:val="14"/>
      </w:rPr>
      <w:drawing>
        <wp:inline distT="0" distB="0" distL="0" distR="0" wp14:anchorId="355513C3" wp14:editId="1BE3E97F">
          <wp:extent cx="6836410" cy="1397635"/>
          <wp:effectExtent l="0" t="0" r="2540" b="0"/>
          <wp:docPr id="1674426240" name="Picture 1674426240" descr="C:\Users\Asus\Desktop\header-paper-Far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sus\Desktop\header-paper-Fars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36410" cy="13976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A8EA7FE"/>
    <w:lvl w:ilvl="0">
      <w:start w:val="1"/>
      <w:numFmt w:val="decimal"/>
      <w:pStyle w:val="ListNumber51"/>
      <w:lvlText w:val="%1."/>
      <w:lvlJc w:val="left"/>
      <w:pPr>
        <w:tabs>
          <w:tab w:val="num" w:pos="1492"/>
        </w:tabs>
        <w:ind w:left="1492" w:hanging="360"/>
      </w:pPr>
    </w:lvl>
  </w:abstractNum>
  <w:abstractNum w:abstractNumId="1" w15:restartNumberingAfterBreak="0">
    <w:nsid w:val="FFFFFF7D"/>
    <w:multiLevelType w:val="singleLevel"/>
    <w:tmpl w:val="EFECE24E"/>
    <w:lvl w:ilvl="0">
      <w:start w:val="1"/>
      <w:numFmt w:val="decimal"/>
      <w:pStyle w:val="ListNumber41"/>
      <w:lvlText w:val="%1."/>
      <w:lvlJc w:val="left"/>
      <w:pPr>
        <w:tabs>
          <w:tab w:val="num" w:pos="1209"/>
        </w:tabs>
        <w:ind w:left="1209" w:hanging="360"/>
      </w:pPr>
    </w:lvl>
  </w:abstractNum>
  <w:abstractNum w:abstractNumId="2" w15:restartNumberingAfterBreak="0">
    <w:nsid w:val="FFFFFF7E"/>
    <w:multiLevelType w:val="singleLevel"/>
    <w:tmpl w:val="7A6289DA"/>
    <w:lvl w:ilvl="0">
      <w:start w:val="1"/>
      <w:numFmt w:val="decimal"/>
      <w:pStyle w:val="ListNumber31"/>
      <w:lvlText w:val="%1."/>
      <w:lvlJc w:val="left"/>
      <w:pPr>
        <w:tabs>
          <w:tab w:val="num" w:pos="926"/>
        </w:tabs>
        <w:ind w:left="926" w:hanging="360"/>
      </w:pPr>
    </w:lvl>
  </w:abstractNum>
  <w:abstractNum w:abstractNumId="3" w15:restartNumberingAfterBreak="0">
    <w:nsid w:val="FFFFFF7F"/>
    <w:multiLevelType w:val="singleLevel"/>
    <w:tmpl w:val="A7F60C46"/>
    <w:lvl w:ilvl="0">
      <w:start w:val="1"/>
      <w:numFmt w:val="decimal"/>
      <w:pStyle w:val="ListNumber21"/>
      <w:lvlText w:val="%1."/>
      <w:lvlJc w:val="left"/>
      <w:pPr>
        <w:tabs>
          <w:tab w:val="num" w:pos="643"/>
        </w:tabs>
        <w:ind w:left="643" w:hanging="360"/>
      </w:pPr>
    </w:lvl>
  </w:abstractNum>
  <w:abstractNum w:abstractNumId="4" w15:restartNumberingAfterBreak="0">
    <w:nsid w:val="FFFFFF80"/>
    <w:multiLevelType w:val="singleLevel"/>
    <w:tmpl w:val="0B587522"/>
    <w:lvl w:ilvl="0">
      <w:start w:val="1"/>
      <w:numFmt w:val="bullet"/>
      <w:pStyle w:val="ListBullet51"/>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E4BF3E"/>
    <w:lvl w:ilvl="0">
      <w:start w:val="1"/>
      <w:numFmt w:val="bullet"/>
      <w:pStyle w:val="ListBullet41"/>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782F5A"/>
    <w:lvl w:ilvl="0">
      <w:start w:val="1"/>
      <w:numFmt w:val="bullet"/>
      <w:pStyle w:val="ListBullet31"/>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4EE1AE"/>
    <w:lvl w:ilvl="0">
      <w:start w:val="1"/>
      <w:numFmt w:val="bullet"/>
      <w:pStyle w:val="ListBullet21"/>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8003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EAC52D2"/>
    <w:lvl w:ilvl="0">
      <w:start w:val="1"/>
      <w:numFmt w:val="bullet"/>
      <w:pStyle w:val="ListBullet1"/>
      <w:lvlText w:val=""/>
      <w:lvlJc w:val="left"/>
      <w:pPr>
        <w:tabs>
          <w:tab w:val="num" w:pos="360"/>
        </w:tabs>
        <w:ind w:left="360" w:hanging="360"/>
      </w:pPr>
      <w:rPr>
        <w:rFonts w:ascii="Symbol" w:hAnsi="Symbol" w:hint="default"/>
      </w:rPr>
    </w:lvl>
  </w:abstractNum>
  <w:abstractNum w:abstractNumId="10" w15:restartNumberingAfterBreak="0">
    <w:nsid w:val="02B6405A"/>
    <w:multiLevelType w:val="multilevel"/>
    <w:tmpl w:val="B2BA04DC"/>
    <w:styleLink w:val="NormalNumbered"/>
    <w:lvl w:ilvl="0">
      <w:start w:val="1"/>
      <w:numFmt w:val="decimal"/>
      <w:pStyle w:val="ListNumber3"/>
      <w:lvlText w:val="%1-"/>
      <w:lvlJc w:val="left"/>
      <w:pPr>
        <w:tabs>
          <w:tab w:val="num" w:pos="720"/>
        </w:tabs>
        <w:ind w:left="720" w:hanging="360"/>
      </w:pPr>
      <w:rPr>
        <w:rFonts w:cs="Nazanin"/>
        <w:sz w:val="28"/>
        <w:szCs w:val="28"/>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0C472F40"/>
    <w:multiLevelType w:val="multilevel"/>
    <w:tmpl w:val="A7FAA9B6"/>
    <w:lvl w:ilvl="0">
      <w:start w:val="1"/>
      <w:numFmt w:val="decimal"/>
      <w:lvlText w:val="%1"/>
      <w:lvlJc w:val="left"/>
      <w:pPr>
        <w:ind w:left="432" w:hanging="432"/>
      </w:pPr>
      <w:rPr>
        <w:rFonts w:hint="default"/>
      </w:rPr>
    </w:lvl>
    <w:lvl w:ilvl="1">
      <w:start w:val="1"/>
      <w:numFmt w:val="decimal"/>
      <w:lvlText w:val="%1-%2"/>
      <w:lvlJc w:val="left"/>
      <w:pPr>
        <w:ind w:left="576" w:hanging="576"/>
      </w:pPr>
      <w:rPr>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0C640799"/>
    <w:multiLevelType w:val="hybridMultilevel"/>
    <w:tmpl w:val="CC7689F0"/>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15:restartNumberingAfterBreak="0">
    <w:nsid w:val="0D8F5462"/>
    <w:multiLevelType w:val="hybridMultilevel"/>
    <w:tmpl w:val="02E8D478"/>
    <w:lvl w:ilvl="0" w:tplc="68CE2B44">
      <w:start w:val="1"/>
      <w:numFmt w:val="bullet"/>
      <w:pStyle w:val="ListBullet"/>
      <w:lvlText w:val=""/>
      <w:lvlJc w:val="left"/>
      <w:pPr>
        <w:tabs>
          <w:tab w:val="num" w:pos="1288"/>
        </w:tabs>
        <w:ind w:left="1288" w:hanging="360"/>
      </w:pPr>
      <w:rPr>
        <w:rFonts w:ascii="Symbol" w:hAnsi="Symbol" w:hint="default"/>
        <w:color w:val="auto"/>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4" w15:restartNumberingAfterBreak="0">
    <w:nsid w:val="11831370"/>
    <w:multiLevelType w:val="hybridMultilevel"/>
    <w:tmpl w:val="BAA2656A"/>
    <w:lvl w:ilvl="0" w:tplc="6888CA52">
      <w:start w:val="1"/>
      <w:numFmt w:val="bullet"/>
      <w:suff w:val="space"/>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15:restartNumberingAfterBreak="0">
    <w:nsid w:val="13DD3531"/>
    <w:multiLevelType w:val="hybridMultilevel"/>
    <w:tmpl w:val="1424F3A2"/>
    <w:lvl w:ilvl="0" w:tplc="5B4CF8CA">
      <w:start w:val="1"/>
      <w:numFmt w:val="decimal"/>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7C47B63"/>
    <w:multiLevelType w:val="multilevel"/>
    <w:tmpl w:val="9EA82E3C"/>
    <w:lvl w:ilvl="0">
      <w:start w:val="1"/>
      <w:numFmt w:val="decimal"/>
      <w:pStyle w:val="Numberedheading1"/>
      <w:lvlText w:val="%1."/>
      <w:lvlJc w:val="left"/>
      <w:pPr>
        <w:tabs>
          <w:tab w:val="num" w:pos="720"/>
        </w:tabs>
        <w:ind w:left="720" w:hanging="720"/>
      </w:pPr>
    </w:lvl>
    <w:lvl w:ilvl="1">
      <w:start w:val="1"/>
      <w:numFmt w:val="decimal"/>
      <w:pStyle w:val="Numberedheading2"/>
      <w:lvlText w:val="%2."/>
      <w:lvlJc w:val="left"/>
      <w:pPr>
        <w:tabs>
          <w:tab w:val="num" w:pos="1440"/>
        </w:tabs>
        <w:ind w:left="1440" w:hanging="720"/>
      </w:pPr>
    </w:lvl>
    <w:lvl w:ilvl="2">
      <w:start w:val="1"/>
      <w:numFmt w:val="decimal"/>
      <w:pStyle w:val="Numberedheading3"/>
      <w:lvlText w:val="%3."/>
      <w:lvlJc w:val="left"/>
      <w:pPr>
        <w:tabs>
          <w:tab w:val="num" w:pos="2160"/>
        </w:tabs>
        <w:ind w:left="2160" w:hanging="720"/>
      </w:pPr>
    </w:lvl>
    <w:lvl w:ilvl="3">
      <w:start w:val="1"/>
      <w:numFmt w:val="decimal"/>
      <w:pStyle w:val="Recommendationtext"/>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247E3EEC"/>
    <w:multiLevelType w:val="multilevel"/>
    <w:tmpl w:val="EB48E7C8"/>
    <w:styleLink w:val="StyleNumberedBefore07cmHanging132cm"/>
    <w:lvl w:ilvl="0">
      <w:start w:val="1"/>
      <w:numFmt w:val="decimal"/>
      <w:pStyle w:val="ListBullet4"/>
      <w:lvlText w:val="%1-"/>
      <w:lvlJc w:val="left"/>
      <w:pPr>
        <w:tabs>
          <w:tab w:val="num" w:pos="1147"/>
        </w:tabs>
        <w:ind w:left="1147" w:hanging="750"/>
      </w:pPr>
      <w:rPr>
        <w:rFonts w:cs="Lotus"/>
        <w:sz w:val="24"/>
        <w:szCs w:val="30"/>
      </w:rPr>
    </w:lvl>
    <w:lvl w:ilvl="1">
      <w:start w:val="1"/>
      <w:numFmt w:val="lowerLetter"/>
      <w:lvlText w:val="%2."/>
      <w:lvlJc w:val="left"/>
      <w:pPr>
        <w:tabs>
          <w:tab w:val="num" w:pos="1477"/>
        </w:tabs>
        <w:ind w:left="1477" w:hanging="360"/>
      </w:pPr>
    </w:lvl>
    <w:lvl w:ilvl="2">
      <w:start w:val="1"/>
      <w:numFmt w:val="lowerRoman"/>
      <w:lvlText w:val="%3."/>
      <w:lvlJc w:val="right"/>
      <w:pPr>
        <w:tabs>
          <w:tab w:val="num" w:pos="2197"/>
        </w:tabs>
        <w:ind w:left="2197" w:hanging="180"/>
      </w:pPr>
    </w:lvl>
    <w:lvl w:ilvl="3">
      <w:start w:val="1"/>
      <w:numFmt w:val="decimal"/>
      <w:lvlText w:val="%4."/>
      <w:lvlJc w:val="left"/>
      <w:pPr>
        <w:tabs>
          <w:tab w:val="num" w:pos="2917"/>
        </w:tabs>
        <w:ind w:left="2917" w:hanging="360"/>
      </w:pPr>
    </w:lvl>
    <w:lvl w:ilvl="4">
      <w:start w:val="1"/>
      <w:numFmt w:val="lowerLetter"/>
      <w:lvlText w:val="%5."/>
      <w:lvlJc w:val="left"/>
      <w:pPr>
        <w:tabs>
          <w:tab w:val="num" w:pos="3637"/>
        </w:tabs>
        <w:ind w:left="3637" w:hanging="360"/>
      </w:pPr>
    </w:lvl>
    <w:lvl w:ilvl="5">
      <w:start w:val="1"/>
      <w:numFmt w:val="lowerRoman"/>
      <w:lvlText w:val="%6."/>
      <w:lvlJc w:val="right"/>
      <w:pPr>
        <w:tabs>
          <w:tab w:val="num" w:pos="4357"/>
        </w:tabs>
        <w:ind w:left="4357" w:hanging="180"/>
      </w:pPr>
    </w:lvl>
    <w:lvl w:ilvl="6">
      <w:start w:val="1"/>
      <w:numFmt w:val="decimal"/>
      <w:lvlText w:val="%7."/>
      <w:lvlJc w:val="left"/>
      <w:pPr>
        <w:tabs>
          <w:tab w:val="num" w:pos="5077"/>
        </w:tabs>
        <w:ind w:left="5077" w:hanging="360"/>
      </w:pPr>
    </w:lvl>
    <w:lvl w:ilvl="7">
      <w:start w:val="1"/>
      <w:numFmt w:val="lowerLetter"/>
      <w:lvlText w:val="%8."/>
      <w:lvlJc w:val="left"/>
      <w:pPr>
        <w:tabs>
          <w:tab w:val="num" w:pos="5797"/>
        </w:tabs>
        <w:ind w:left="5797" w:hanging="360"/>
      </w:pPr>
    </w:lvl>
    <w:lvl w:ilvl="8">
      <w:start w:val="1"/>
      <w:numFmt w:val="lowerRoman"/>
      <w:lvlText w:val="%9."/>
      <w:lvlJc w:val="right"/>
      <w:pPr>
        <w:tabs>
          <w:tab w:val="num" w:pos="6517"/>
        </w:tabs>
        <w:ind w:left="6517" w:hanging="180"/>
      </w:pPr>
    </w:lvl>
  </w:abstractNum>
  <w:abstractNum w:abstractNumId="18" w15:restartNumberingAfterBreak="0">
    <w:nsid w:val="25D339F5"/>
    <w:multiLevelType w:val="multilevel"/>
    <w:tmpl w:val="0D86426E"/>
    <w:lvl w:ilvl="0">
      <w:start w:val="1"/>
      <w:numFmt w:val="decimal"/>
      <w:suff w:val="space"/>
      <w:lvlText w:val="%1-"/>
      <w:lvlJc w:val="left"/>
      <w:pPr>
        <w:ind w:left="480" w:hanging="480"/>
      </w:pPr>
      <w:rPr>
        <w:rFonts w:hint="default"/>
        <w:b w:val="0"/>
        <w:bCs w:val="0"/>
      </w:rPr>
    </w:lvl>
    <w:lvl w:ilvl="1">
      <w:start w:val="7"/>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2758096D"/>
    <w:multiLevelType w:val="hybridMultilevel"/>
    <w:tmpl w:val="D52A5DF8"/>
    <w:lvl w:ilvl="0" w:tplc="6E7E3C5E">
      <w:start w:val="1"/>
      <w:numFmt w:val="decimal"/>
      <w:pStyle w:val="1111"/>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A7179D0"/>
    <w:multiLevelType w:val="hybridMultilevel"/>
    <w:tmpl w:val="253E21B0"/>
    <w:lvl w:ilvl="0" w:tplc="0409000F">
      <w:start w:val="1"/>
      <w:numFmt w:val="decimal"/>
      <w:lvlText w:val="%1."/>
      <w:lvlJc w:val="left"/>
      <w:pPr>
        <w:ind w:left="644"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2C3E6FC4"/>
    <w:multiLevelType w:val="hybridMultilevel"/>
    <w:tmpl w:val="0B68E702"/>
    <w:lvl w:ilvl="0" w:tplc="752814D0">
      <w:start w:val="1"/>
      <w:numFmt w:val="decimal"/>
      <w:pStyle w:val="min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F5B7DA8"/>
    <w:multiLevelType w:val="hybridMultilevel"/>
    <w:tmpl w:val="C4240A04"/>
    <w:lvl w:ilvl="0" w:tplc="41629A80">
      <w:start w:val="1"/>
      <w:numFmt w:val="decimal"/>
      <w:lvlText w:val="%1."/>
      <w:lvlJc w:val="left"/>
      <w:pPr>
        <w:ind w:left="364" w:hanging="360"/>
      </w:pPr>
      <w:rPr>
        <w:rFonts w:hint="default"/>
      </w:r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23" w15:restartNumberingAfterBreak="0">
    <w:nsid w:val="31071EDE"/>
    <w:multiLevelType w:val="multilevel"/>
    <w:tmpl w:val="74BE2DB8"/>
    <w:lvl w:ilvl="0">
      <w:start w:val="1"/>
      <w:numFmt w:val="decimal"/>
      <w:pStyle w:val="a"/>
      <w:suff w:val="space"/>
      <w:lvlText w:val="%1-"/>
      <w:lvlJc w:val="left"/>
      <w:rPr>
        <w:rFonts w:cs="Times New Roman" w:hint="default"/>
        <w:color w:val="auto"/>
      </w:rPr>
    </w:lvl>
    <w:lvl w:ilvl="1">
      <w:start w:val="1"/>
      <w:numFmt w:val="decimal"/>
      <w:pStyle w:val="a0"/>
      <w:suff w:val="space"/>
      <w:lvlText w:val="%1-%2-"/>
      <w:lvlJc w:val="left"/>
      <w:rPr>
        <w:rFonts w:cs="Times New Roman" w:hint="default"/>
      </w:rPr>
    </w:lvl>
    <w:lvl w:ilvl="2">
      <w:start w:val="1"/>
      <w:numFmt w:val="decimal"/>
      <w:pStyle w:val="a1"/>
      <w:suff w:val="space"/>
      <w:lvlText w:val="%1-%2-%3-"/>
      <w:lvlJc w:val="left"/>
      <w:rPr>
        <w:rFonts w:cs="Times New Roman" w:hint="default"/>
      </w:rPr>
    </w:lvl>
    <w:lvl w:ilvl="3">
      <w:start w:val="1"/>
      <w:numFmt w:val="decimal"/>
      <w:suff w:val="space"/>
      <w:lvlText w:val="%1-%2-%3-%4-"/>
      <w:lvlJc w:val="left"/>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4" w15:restartNumberingAfterBreak="0">
    <w:nsid w:val="31640F2B"/>
    <w:multiLevelType w:val="hybridMultilevel"/>
    <w:tmpl w:val="DA048296"/>
    <w:lvl w:ilvl="0" w:tplc="76947A2E">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1B64247"/>
    <w:multiLevelType w:val="multilevel"/>
    <w:tmpl w:val="0D86426E"/>
    <w:lvl w:ilvl="0">
      <w:start w:val="1"/>
      <w:numFmt w:val="decimal"/>
      <w:suff w:val="space"/>
      <w:lvlText w:val="%1-"/>
      <w:lvlJc w:val="left"/>
      <w:pPr>
        <w:ind w:left="480" w:hanging="480"/>
      </w:pPr>
      <w:rPr>
        <w:rFonts w:hint="default"/>
        <w:b w:val="0"/>
        <w:bCs w:val="0"/>
      </w:rPr>
    </w:lvl>
    <w:lvl w:ilvl="1">
      <w:start w:val="7"/>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39A64570"/>
    <w:multiLevelType w:val="hybridMultilevel"/>
    <w:tmpl w:val="DD907A3A"/>
    <w:lvl w:ilvl="0" w:tplc="603EA494">
      <w:start w:val="1"/>
      <w:numFmt w:val="bullet"/>
      <w:pStyle w:val="CLASIFIED"/>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ADC4185"/>
    <w:multiLevelType w:val="multilevel"/>
    <w:tmpl w:val="0409001F"/>
    <w:styleLink w:val="111111"/>
    <w:lvl w:ilvl="0">
      <w:start w:val="1"/>
      <w:numFmt w:val="decimal"/>
      <w:pStyle w:val="ListBullet2"/>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8" w15:restartNumberingAfterBreak="0">
    <w:nsid w:val="3C1359CB"/>
    <w:multiLevelType w:val="hybridMultilevel"/>
    <w:tmpl w:val="5910155A"/>
    <w:lvl w:ilvl="0" w:tplc="673E23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C996742"/>
    <w:multiLevelType w:val="hybridMultilevel"/>
    <w:tmpl w:val="44DE81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1940011"/>
    <w:multiLevelType w:val="hybridMultilevel"/>
    <w:tmpl w:val="DBA01EE6"/>
    <w:lvl w:ilvl="0" w:tplc="BF72EB5C">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1E11D51"/>
    <w:multiLevelType w:val="hybridMultilevel"/>
    <w:tmpl w:val="C9626B6E"/>
    <w:lvl w:ilvl="0" w:tplc="E52EA948">
      <w:start w:val="1"/>
      <w:numFmt w:val="decimal"/>
      <w:suff w:val="space"/>
      <w:lvlText w:val="%1."/>
      <w:lvlJc w:val="left"/>
      <w:pPr>
        <w:ind w:left="720" w:hanging="360"/>
      </w:pPr>
      <w:rPr>
        <w:rFonts w:hint="default"/>
        <w:b w:val="0"/>
        <w:bCs w:val="0"/>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42BE47B7"/>
    <w:multiLevelType w:val="hybridMultilevel"/>
    <w:tmpl w:val="D3726814"/>
    <w:lvl w:ilvl="0" w:tplc="D3A03638">
      <w:start w:val="21"/>
      <w:numFmt w:val="decimal"/>
      <w:suff w:val="space"/>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3A66D41"/>
    <w:multiLevelType w:val="singleLevel"/>
    <w:tmpl w:val="E8443AA0"/>
    <w:lvl w:ilvl="0">
      <w:start w:val="1"/>
      <w:numFmt w:val="decimal"/>
      <w:pStyle w:val="PRef"/>
      <w:lvlText w:val="[%1]"/>
      <w:lvlJc w:val="right"/>
      <w:pPr>
        <w:tabs>
          <w:tab w:val="num" w:pos="567"/>
        </w:tabs>
        <w:ind w:left="567" w:hanging="283"/>
      </w:pPr>
    </w:lvl>
  </w:abstractNum>
  <w:abstractNum w:abstractNumId="34" w15:restartNumberingAfterBreak="0">
    <w:nsid w:val="56205803"/>
    <w:multiLevelType w:val="multilevel"/>
    <w:tmpl w:val="E2A47066"/>
    <w:lvl w:ilvl="0">
      <w:start w:val="1"/>
      <w:numFmt w:val="decimal"/>
      <w:pStyle w:val="Els-1storder-head"/>
      <w:suff w:val="space"/>
      <w:lvlText w:val="%1."/>
      <w:lvlJc w:val="left"/>
      <w:pPr>
        <w:ind w:left="284"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35" w15:restartNumberingAfterBreak="0">
    <w:nsid w:val="5BE81BD2"/>
    <w:multiLevelType w:val="hybridMultilevel"/>
    <w:tmpl w:val="56764E42"/>
    <w:lvl w:ilvl="0" w:tplc="07408770">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C44A04"/>
    <w:multiLevelType w:val="hybridMultilevel"/>
    <w:tmpl w:val="766EF9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6E40A1E"/>
    <w:multiLevelType w:val="multilevel"/>
    <w:tmpl w:val="337C6B6A"/>
    <w:lvl w:ilvl="0">
      <w:start w:val="1"/>
      <w:numFmt w:val="arabicAbjad"/>
      <w:pStyle w:val="HeadingAppendix"/>
      <w:lvlText w:val="ضميمه %1 -"/>
      <w:lvlJc w:val="left"/>
      <w:pPr>
        <w:tabs>
          <w:tab w:val="num" w:pos="2858"/>
        </w:tabs>
        <w:ind w:left="1872" w:hanging="432"/>
      </w:pPr>
      <w:rPr>
        <w:rFonts w:cs="Times New Roman"/>
        <w:b w:val="0"/>
        <w:bCs w:val="0"/>
        <w:i w:val="0"/>
        <w:iCs w:val="0"/>
        <w:caps w:val="0"/>
        <w:smallCaps w:val="0"/>
        <w:strike w:val="0"/>
        <w:dstrike w:val="0"/>
        <w:vanish w:val="0"/>
        <w:color w:val="000000"/>
        <w:spacing w:val="0"/>
        <w:kern w:val="0"/>
        <w:position w:val="0"/>
        <w:sz w:val="2"/>
        <w:szCs w:val="22"/>
        <w:u w:val="none"/>
        <w:vertAlign w:val="baseline"/>
      </w:rPr>
    </w:lvl>
    <w:lvl w:ilvl="1">
      <w:start w:val="1"/>
      <w:numFmt w:val="decimal"/>
      <w:lvlText w:val="%1-%2-"/>
      <w:lvlJc w:val="left"/>
      <w:pPr>
        <w:tabs>
          <w:tab w:val="num" w:pos="2617"/>
        </w:tabs>
        <w:ind w:left="2286" w:hanging="576"/>
      </w:pPr>
      <w:rPr>
        <w:rFonts w:cs="Times New Roman" w:hint="default"/>
      </w:rPr>
    </w:lvl>
    <w:lvl w:ilvl="2">
      <w:start w:val="1"/>
      <w:numFmt w:val="decimal"/>
      <w:lvlText w:val="%1-%2-%3-"/>
      <w:lvlJc w:val="left"/>
      <w:pPr>
        <w:tabs>
          <w:tab w:val="num" w:pos="2844"/>
        </w:tabs>
        <w:ind w:left="2430" w:hanging="720"/>
      </w:pPr>
      <w:rPr>
        <w:rFonts w:cs="Times New Roman" w:hint="default"/>
      </w:rPr>
    </w:lvl>
    <w:lvl w:ilvl="3">
      <w:start w:val="1"/>
      <w:numFmt w:val="decimal"/>
      <w:lvlText w:val="%1-%2-%3-%4-"/>
      <w:lvlJc w:val="left"/>
      <w:pPr>
        <w:tabs>
          <w:tab w:val="num" w:pos="2957"/>
        </w:tabs>
        <w:ind w:left="2574" w:hanging="864"/>
      </w:pPr>
      <w:rPr>
        <w:rFonts w:cs="Times New Roman" w:hint="default"/>
      </w:rPr>
    </w:lvl>
    <w:lvl w:ilvl="4">
      <w:start w:val="1"/>
      <w:numFmt w:val="decimal"/>
      <w:lvlText w:val="%1.%2.%3.%4.%5"/>
      <w:lvlJc w:val="left"/>
      <w:pPr>
        <w:tabs>
          <w:tab w:val="num" w:pos="2718"/>
        </w:tabs>
        <w:ind w:left="2718" w:hanging="1008"/>
      </w:pPr>
      <w:rPr>
        <w:rFonts w:cs="Times New Roman" w:hint="default"/>
      </w:rPr>
    </w:lvl>
    <w:lvl w:ilvl="5">
      <w:start w:val="1"/>
      <w:numFmt w:val="decimal"/>
      <w:lvlText w:val="%1.%2.%3.%4.%5.%6"/>
      <w:lvlJc w:val="left"/>
      <w:pPr>
        <w:tabs>
          <w:tab w:val="num" w:pos="2862"/>
        </w:tabs>
        <w:ind w:left="2862" w:hanging="1152"/>
      </w:pPr>
      <w:rPr>
        <w:rFonts w:cs="Times New Roman" w:hint="default"/>
      </w:rPr>
    </w:lvl>
    <w:lvl w:ilvl="6">
      <w:start w:val="1"/>
      <w:numFmt w:val="decimal"/>
      <w:lvlText w:val="%1.%2.%3.%4.%5.%6.%7"/>
      <w:lvlJc w:val="left"/>
      <w:pPr>
        <w:tabs>
          <w:tab w:val="num" w:pos="3006"/>
        </w:tabs>
        <w:ind w:left="3006" w:hanging="1296"/>
      </w:pPr>
      <w:rPr>
        <w:rFonts w:cs="Times New Roman" w:hint="default"/>
      </w:rPr>
    </w:lvl>
    <w:lvl w:ilvl="7">
      <w:start w:val="1"/>
      <w:numFmt w:val="decimal"/>
      <w:lvlText w:val="%1.%2.%3.%4.%5.%6.%7.%8"/>
      <w:lvlJc w:val="left"/>
      <w:pPr>
        <w:tabs>
          <w:tab w:val="num" w:pos="3150"/>
        </w:tabs>
        <w:ind w:left="3150" w:hanging="1440"/>
      </w:pPr>
      <w:rPr>
        <w:rFonts w:cs="Times New Roman" w:hint="default"/>
      </w:rPr>
    </w:lvl>
    <w:lvl w:ilvl="8">
      <w:start w:val="1"/>
      <w:numFmt w:val="decimal"/>
      <w:lvlText w:val="%1.%2.%3.%4.%5.%6.%7.%8.%9"/>
      <w:lvlJc w:val="left"/>
      <w:pPr>
        <w:tabs>
          <w:tab w:val="num" w:pos="3294"/>
        </w:tabs>
        <w:ind w:left="3294" w:hanging="1584"/>
      </w:pPr>
      <w:rPr>
        <w:rFonts w:cs="Times New Roman" w:hint="default"/>
      </w:rPr>
    </w:lvl>
  </w:abstractNum>
  <w:abstractNum w:abstractNumId="38" w15:restartNumberingAfterBreak="0">
    <w:nsid w:val="6B3E0A67"/>
    <w:multiLevelType w:val="hybridMultilevel"/>
    <w:tmpl w:val="E208ECE8"/>
    <w:lvl w:ilvl="0" w:tplc="B4C22AA8">
      <w:start w:val="1"/>
      <w:numFmt w:val="decimal"/>
      <w:suff w:val="space"/>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70D86237"/>
    <w:multiLevelType w:val="multilevel"/>
    <w:tmpl w:val="92F2F5E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78192B29"/>
    <w:multiLevelType w:val="hybridMultilevel"/>
    <w:tmpl w:val="B7826E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732A81"/>
    <w:multiLevelType w:val="hybridMultilevel"/>
    <w:tmpl w:val="BB8EDAEE"/>
    <w:lvl w:ilvl="0" w:tplc="729C351E">
      <w:start w:val="6"/>
      <w:numFmt w:val="decimal"/>
      <w:suff w:val="space"/>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734A0B"/>
    <w:multiLevelType w:val="hybridMultilevel"/>
    <w:tmpl w:val="8FC60D26"/>
    <w:lvl w:ilvl="0" w:tplc="7F8C90C6">
      <w:start w:val="1"/>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115060473">
    <w:abstractNumId w:val="36"/>
  </w:num>
  <w:num w:numId="2" w16cid:durableId="908030842">
    <w:abstractNumId w:val="39"/>
  </w:num>
  <w:num w:numId="3" w16cid:durableId="1928297657">
    <w:abstractNumId w:val="19"/>
  </w:num>
  <w:num w:numId="4" w16cid:durableId="1695571409">
    <w:abstractNumId w:val="8"/>
  </w:num>
  <w:num w:numId="5" w16cid:durableId="495920941">
    <w:abstractNumId w:val="11"/>
  </w:num>
  <w:num w:numId="6" w16cid:durableId="674918113">
    <w:abstractNumId w:val="42"/>
  </w:num>
  <w:num w:numId="7" w16cid:durableId="15664066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72048569">
    <w:abstractNumId w:val="9"/>
  </w:num>
  <w:num w:numId="9" w16cid:durableId="1564176234">
    <w:abstractNumId w:val="13"/>
  </w:num>
  <w:num w:numId="10" w16cid:durableId="1609965934">
    <w:abstractNumId w:val="27"/>
  </w:num>
  <w:num w:numId="11" w16cid:durableId="914121292">
    <w:abstractNumId w:val="33"/>
  </w:num>
  <w:num w:numId="12" w16cid:durableId="1832482448">
    <w:abstractNumId w:val="17"/>
  </w:num>
  <w:num w:numId="13" w16cid:durableId="412778054">
    <w:abstractNumId w:val="16"/>
  </w:num>
  <w:num w:numId="14" w16cid:durableId="252587218">
    <w:abstractNumId w:val="34"/>
  </w:num>
  <w:num w:numId="15" w16cid:durableId="427310983">
    <w:abstractNumId w:val="37"/>
  </w:num>
  <w:num w:numId="16" w16cid:durableId="768235619">
    <w:abstractNumId w:val="10"/>
  </w:num>
  <w:num w:numId="17" w16cid:durableId="1492066225">
    <w:abstractNumId w:val="23"/>
  </w:num>
  <w:num w:numId="18" w16cid:durableId="1748770155">
    <w:abstractNumId w:val="26"/>
  </w:num>
  <w:num w:numId="19" w16cid:durableId="1699500005">
    <w:abstractNumId w:val="21"/>
  </w:num>
  <w:num w:numId="20" w16cid:durableId="2132627059">
    <w:abstractNumId w:val="7"/>
  </w:num>
  <w:num w:numId="21" w16cid:durableId="303238810">
    <w:abstractNumId w:val="6"/>
  </w:num>
  <w:num w:numId="22" w16cid:durableId="387995465">
    <w:abstractNumId w:val="5"/>
  </w:num>
  <w:num w:numId="23" w16cid:durableId="162671922">
    <w:abstractNumId w:val="4"/>
  </w:num>
  <w:num w:numId="24" w16cid:durableId="1498109181">
    <w:abstractNumId w:val="3"/>
  </w:num>
  <w:num w:numId="25" w16cid:durableId="1298798966">
    <w:abstractNumId w:val="2"/>
  </w:num>
  <w:num w:numId="26" w16cid:durableId="1756510462">
    <w:abstractNumId w:val="1"/>
  </w:num>
  <w:num w:numId="27" w16cid:durableId="1942107281">
    <w:abstractNumId w:val="0"/>
  </w:num>
  <w:num w:numId="28" w16cid:durableId="1409226803">
    <w:abstractNumId w:val="31"/>
  </w:num>
  <w:num w:numId="29" w16cid:durableId="424690784">
    <w:abstractNumId w:val="38"/>
  </w:num>
  <w:num w:numId="30" w16cid:durableId="1051228764">
    <w:abstractNumId w:val="32"/>
  </w:num>
  <w:num w:numId="31" w16cid:durableId="167797853">
    <w:abstractNumId w:val="24"/>
  </w:num>
  <w:num w:numId="32" w16cid:durableId="1867671028">
    <w:abstractNumId w:val="30"/>
  </w:num>
  <w:num w:numId="33" w16cid:durableId="1643266975">
    <w:abstractNumId w:val="25"/>
  </w:num>
  <w:num w:numId="34" w16cid:durableId="603076902">
    <w:abstractNumId w:val="18"/>
  </w:num>
  <w:num w:numId="35" w16cid:durableId="161509600">
    <w:abstractNumId w:val="14"/>
  </w:num>
  <w:num w:numId="36" w16cid:durableId="2118912526">
    <w:abstractNumId w:val="35"/>
  </w:num>
  <w:num w:numId="37" w16cid:durableId="1819375256">
    <w:abstractNumId w:val="41"/>
  </w:num>
  <w:num w:numId="38" w16cid:durableId="1467627198">
    <w:abstractNumId w:val="12"/>
  </w:num>
  <w:num w:numId="39" w16cid:durableId="612251933">
    <w:abstractNumId w:val="28"/>
  </w:num>
  <w:num w:numId="40" w16cid:durableId="1247837243">
    <w:abstractNumId w:val="15"/>
  </w:num>
  <w:num w:numId="41" w16cid:durableId="783890398">
    <w:abstractNumId w:val="22"/>
  </w:num>
  <w:num w:numId="42" w16cid:durableId="140856646">
    <w:abstractNumId w:val="29"/>
  </w:num>
  <w:num w:numId="43" w16cid:durableId="1155074263">
    <w:abstractNumId w:val="4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indows">
    <w15:presenceInfo w15:providerId="None" w15:userId="window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evenAndOddHeaders/>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780"/>
    <w:rsid w:val="000032F1"/>
    <w:rsid w:val="00007B01"/>
    <w:rsid w:val="00013EAB"/>
    <w:rsid w:val="000431D2"/>
    <w:rsid w:val="00043449"/>
    <w:rsid w:val="00051567"/>
    <w:rsid w:val="00056432"/>
    <w:rsid w:val="00066F83"/>
    <w:rsid w:val="000902C9"/>
    <w:rsid w:val="0009345B"/>
    <w:rsid w:val="00094947"/>
    <w:rsid w:val="000A094B"/>
    <w:rsid w:val="000A6FF5"/>
    <w:rsid w:val="000B47DB"/>
    <w:rsid w:val="000B52BE"/>
    <w:rsid w:val="000C527E"/>
    <w:rsid w:val="000C7B99"/>
    <w:rsid w:val="000D2265"/>
    <w:rsid w:val="000D3EC3"/>
    <w:rsid w:val="000E74A4"/>
    <w:rsid w:val="000F0918"/>
    <w:rsid w:val="000F1484"/>
    <w:rsid w:val="000F688B"/>
    <w:rsid w:val="000F7BC0"/>
    <w:rsid w:val="00110A6C"/>
    <w:rsid w:val="00115B23"/>
    <w:rsid w:val="00125059"/>
    <w:rsid w:val="0012743C"/>
    <w:rsid w:val="00142720"/>
    <w:rsid w:val="001445C5"/>
    <w:rsid w:val="00146746"/>
    <w:rsid w:val="001478E1"/>
    <w:rsid w:val="001514D9"/>
    <w:rsid w:val="001521AE"/>
    <w:rsid w:val="00172E04"/>
    <w:rsid w:val="00175985"/>
    <w:rsid w:val="00187A33"/>
    <w:rsid w:val="00190000"/>
    <w:rsid w:val="00190650"/>
    <w:rsid w:val="00193E84"/>
    <w:rsid w:val="00197690"/>
    <w:rsid w:val="001A0C2B"/>
    <w:rsid w:val="001A0E90"/>
    <w:rsid w:val="001A1060"/>
    <w:rsid w:val="001A7430"/>
    <w:rsid w:val="001B7EA8"/>
    <w:rsid w:val="001C0FC3"/>
    <w:rsid w:val="001D3D6D"/>
    <w:rsid w:val="001E455B"/>
    <w:rsid w:val="002072EE"/>
    <w:rsid w:val="00210A43"/>
    <w:rsid w:val="00212C59"/>
    <w:rsid w:val="00214D64"/>
    <w:rsid w:val="0022442D"/>
    <w:rsid w:val="00232686"/>
    <w:rsid w:val="00243EC2"/>
    <w:rsid w:val="00250C82"/>
    <w:rsid w:val="00254FEC"/>
    <w:rsid w:val="00262C71"/>
    <w:rsid w:val="00266FB9"/>
    <w:rsid w:val="00272C46"/>
    <w:rsid w:val="00284241"/>
    <w:rsid w:val="002846B5"/>
    <w:rsid w:val="00292751"/>
    <w:rsid w:val="00295F85"/>
    <w:rsid w:val="0029627C"/>
    <w:rsid w:val="002A31C5"/>
    <w:rsid w:val="002C4ECD"/>
    <w:rsid w:val="002C64E2"/>
    <w:rsid w:val="002D2952"/>
    <w:rsid w:val="002D35E8"/>
    <w:rsid w:val="002D5DB6"/>
    <w:rsid w:val="002E6FD7"/>
    <w:rsid w:val="003169CD"/>
    <w:rsid w:val="00317420"/>
    <w:rsid w:val="003237A3"/>
    <w:rsid w:val="00325B13"/>
    <w:rsid w:val="0033018F"/>
    <w:rsid w:val="003312EE"/>
    <w:rsid w:val="0033196D"/>
    <w:rsid w:val="0034261F"/>
    <w:rsid w:val="00345E1A"/>
    <w:rsid w:val="00353307"/>
    <w:rsid w:val="0035331E"/>
    <w:rsid w:val="00362E5A"/>
    <w:rsid w:val="00373989"/>
    <w:rsid w:val="00374582"/>
    <w:rsid w:val="00382CB4"/>
    <w:rsid w:val="00387403"/>
    <w:rsid w:val="003A2223"/>
    <w:rsid w:val="003A33D1"/>
    <w:rsid w:val="003B1CAD"/>
    <w:rsid w:val="003B3ED3"/>
    <w:rsid w:val="003D0E91"/>
    <w:rsid w:val="003D57BF"/>
    <w:rsid w:val="003F6E02"/>
    <w:rsid w:val="0040635F"/>
    <w:rsid w:val="00410192"/>
    <w:rsid w:val="00414AAC"/>
    <w:rsid w:val="00415015"/>
    <w:rsid w:val="004161E8"/>
    <w:rsid w:val="00440061"/>
    <w:rsid w:val="00443C56"/>
    <w:rsid w:val="00444DD7"/>
    <w:rsid w:val="0045033B"/>
    <w:rsid w:val="004535BA"/>
    <w:rsid w:val="00457F2D"/>
    <w:rsid w:val="00465950"/>
    <w:rsid w:val="00473AD5"/>
    <w:rsid w:val="004906AC"/>
    <w:rsid w:val="004A208F"/>
    <w:rsid w:val="004A281C"/>
    <w:rsid w:val="004A2A11"/>
    <w:rsid w:val="004A2B6F"/>
    <w:rsid w:val="004A491C"/>
    <w:rsid w:val="004A5A7A"/>
    <w:rsid w:val="004A6EB7"/>
    <w:rsid w:val="004B0781"/>
    <w:rsid w:val="004B752B"/>
    <w:rsid w:val="004D26A2"/>
    <w:rsid w:val="004D5F6B"/>
    <w:rsid w:val="004E66AD"/>
    <w:rsid w:val="004F1B31"/>
    <w:rsid w:val="004F1DCD"/>
    <w:rsid w:val="00500A0A"/>
    <w:rsid w:val="00500A6B"/>
    <w:rsid w:val="00501ED7"/>
    <w:rsid w:val="00506418"/>
    <w:rsid w:val="005143C3"/>
    <w:rsid w:val="00526E54"/>
    <w:rsid w:val="00530D06"/>
    <w:rsid w:val="00541356"/>
    <w:rsid w:val="00543810"/>
    <w:rsid w:val="00555739"/>
    <w:rsid w:val="005564F9"/>
    <w:rsid w:val="00563E70"/>
    <w:rsid w:val="005665C6"/>
    <w:rsid w:val="00584E78"/>
    <w:rsid w:val="00596ACE"/>
    <w:rsid w:val="005B3AFD"/>
    <w:rsid w:val="005C0ABF"/>
    <w:rsid w:val="005C67EA"/>
    <w:rsid w:val="005D54C2"/>
    <w:rsid w:val="005E21D6"/>
    <w:rsid w:val="005E2CE2"/>
    <w:rsid w:val="005E4B10"/>
    <w:rsid w:val="005E4E66"/>
    <w:rsid w:val="00600AFB"/>
    <w:rsid w:val="006074DF"/>
    <w:rsid w:val="00611784"/>
    <w:rsid w:val="0061256B"/>
    <w:rsid w:val="00612C83"/>
    <w:rsid w:val="00613866"/>
    <w:rsid w:val="00614894"/>
    <w:rsid w:val="006161B0"/>
    <w:rsid w:val="006177B6"/>
    <w:rsid w:val="006250BB"/>
    <w:rsid w:val="00633B35"/>
    <w:rsid w:val="006421A1"/>
    <w:rsid w:val="00643283"/>
    <w:rsid w:val="00650494"/>
    <w:rsid w:val="006518FE"/>
    <w:rsid w:val="00664B0F"/>
    <w:rsid w:val="00667795"/>
    <w:rsid w:val="00676A42"/>
    <w:rsid w:val="00693D59"/>
    <w:rsid w:val="006B488B"/>
    <w:rsid w:val="006B57A9"/>
    <w:rsid w:val="006C3AF3"/>
    <w:rsid w:val="006C4091"/>
    <w:rsid w:val="006C62E9"/>
    <w:rsid w:val="006D22D4"/>
    <w:rsid w:val="006D2F21"/>
    <w:rsid w:val="006D45BE"/>
    <w:rsid w:val="006D64AB"/>
    <w:rsid w:val="006F5952"/>
    <w:rsid w:val="00704E2C"/>
    <w:rsid w:val="007103F1"/>
    <w:rsid w:val="00724D6A"/>
    <w:rsid w:val="00725418"/>
    <w:rsid w:val="00754D0A"/>
    <w:rsid w:val="00781E8C"/>
    <w:rsid w:val="00782B52"/>
    <w:rsid w:val="007A4FB5"/>
    <w:rsid w:val="007A721C"/>
    <w:rsid w:val="007B1E92"/>
    <w:rsid w:val="007C4952"/>
    <w:rsid w:val="007C72CD"/>
    <w:rsid w:val="007C7874"/>
    <w:rsid w:val="007D5598"/>
    <w:rsid w:val="007E7534"/>
    <w:rsid w:val="007F1835"/>
    <w:rsid w:val="007F3269"/>
    <w:rsid w:val="007F5C14"/>
    <w:rsid w:val="0080114A"/>
    <w:rsid w:val="00811743"/>
    <w:rsid w:val="00821571"/>
    <w:rsid w:val="008245F6"/>
    <w:rsid w:val="0082498F"/>
    <w:rsid w:val="0082771D"/>
    <w:rsid w:val="00837E08"/>
    <w:rsid w:val="00845C39"/>
    <w:rsid w:val="00853B83"/>
    <w:rsid w:val="008554CC"/>
    <w:rsid w:val="008855FF"/>
    <w:rsid w:val="00893901"/>
    <w:rsid w:val="00894E3C"/>
    <w:rsid w:val="00896C55"/>
    <w:rsid w:val="008A2693"/>
    <w:rsid w:val="008B14F5"/>
    <w:rsid w:val="008B4F9C"/>
    <w:rsid w:val="008B565F"/>
    <w:rsid w:val="008B6730"/>
    <w:rsid w:val="008C59A2"/>
    <w:rsid w:val="00902079"/>
    <w:rsid w:val="00910568"/>
    <w:rsid w:val="00910ADA"/>
    <w:rsid w:val="0093276B"/>
    <w:rsid w:val="0094592A"/>
    <w:rsid w:val="009527D5"/>
    <w:rsid w:val="009533E0"/>
    <w:rsid w:val="009562B3"/>
    <w:rsid w:val="009572AA"/>
    <w:rsid w:val="009646AA"/>
    <w:rsid w:val="00964780"/>
    <w:rsid w:val="00964FAB"/>
    <w:rsid w:val="0096690D"/>
    <w:rsid w:val="00975205"/>
    <w:rsid w:val="00976B0D"/>
    <w:rsid w:val="009844F2"/>
    <w:rsid w:val="009865FF"/>
    <w:rsid w:val="009979D4"/>
    <w:rsid w:val="009A23AA"/>
    <w:rsid w:val="009B0451"/>
    <w:rsid w:val="009C1084"/>
    <w:rsid w:val="009D5624"/>
    <w:rsid w:val="009E031B"/>
    <w:rsid w:val="009E7033"/>
    <w:rsid w:val="009E7190"/>
    <w:rsid w:val="00A06B70"/>
    <w:rsid w:val="00A153A6"/>
    <w:rsid w:val="00A20D7D"/>
    <w:rsid w:val="00A314ED"/>
    <w:rsid w:val="00A320CA"/>
    <w:rsid w:val="00A34D35"/>
    <w:rsid w:val="00A41E03"/>
    <w:rsid w:val="00A44DD3"/>
    <w:rsid w:val="00A4645F"/>
    <w:rsid w:val="00A55580"/>
    <w:rsid w:val="00A56250"/>
    <w:rsid w:val="00A61E3A"/>
    <w:rsid w:val="00A671C5"/>
    <w:rsid w:val="00A77C53"/>
    <w:rsid w:val="00A90882"/>
    <w:rsid w:val="00A971C0"/>
    <w:rsid w:val="00AA1B0B"/>
    <w:rsid w:val="00AA383A"/>
    <w:rsid w:val="00AA585E"/>
    <w:rsid w:val="00AC19C1"/>
    <w:rsid w:val="00AD46D3"/>
    <w:rsid w:val="00AD492F"/>
    <w:rsid w:val="00AE3413"/>
    <w:rsid w:val="00AF0E44"/>
    <w:rsid w:val="00AF5A23"/>
    <w:rsid w:val="00B013BA"/>
    <w:rsid w:val="00B02C8B"/>
    <w:rsid w:val="00B03077"/>
    <w:rsid w:val="00B108FC"/>
    <w:rsid w:val="00B10AA3"/>
    <w:rsid w:val="00B13DB2"/>
    <w:rsid w:val="00B15B52"/>
    <w:rsid w:val="00B17B5C"/>
    <w:rsid w:val="00B24EE3"/>
    <w:rsid w:val="00B25343"/>
    <w:rsid w:val="00B25EEE"/>
    <w:rsid w:val="00B40420"/>
    <w:rsid w:val="00B407C0"/>
    <w:rsid w:val="00B41DA3"/>
    <w:rsid w:val="00B65AD8"/>
    <w:rsid w:val="00B90DAD"/>
    <w:rsid w:val="00B92B99"/>
    <w:rsid w:val="00B959B5"/>
    <w:rsid w:val="00BA7511"/>
    <w:rsid w:val="00BE4715"/>
    <w:rsid w:val="00BF10B0"/>
    <w:rsid w:val="00C00D4F"/>
    <w:rsid w:val="00C10766"/>
    <w:rsid w:val="00C11D7A"/>
    <w:rsid w:val="00C15F86"/>
    <w:rsid w:val="00C16ED8"/>
    <w:rsid w:val="00C26B76"/>
    <w:rsid w:val="00C31E99"/>
    <w:rsid w:val="00C3668C"/>
    <w:rsid w:val="00C41E45"/>
    <w:rsid w:val="00C4768C"/>
    <w:rsid w:val="00C505F5"/>
    <w:rsid w:val="00C60995"/>
    <w:rsid w:val="00C62431"/>
    <w:rsid w:val="00C627F1"/>
    <w:rsid w:val="00C62A92"/>
    <w:rsid w:val="00C66060"/>
    <w:rsid w:val="00C74084"/>
    <w:rsid w:val="00C83C09"/>
    <w:rsid w:val="00CB0740"/>
    <w:rsid w:val="00CB3DB1"/>
    <w:rsid w:val="00CB70FB"/>
    <w:rsid w:val="00CC03CD"/>
    <w:rsid w:val="00CC1688"/>
    <w:rsid w:val="00CC3925"/>
    <w:rsid w:val="00CD6BA0"/>
    <w:rsid w:val="00CE048F"/>
    <w:rsid w:val="00CE7080"/>
    <w:rsid w:val="00CF2ADA"/>
    <w:rsid w:val="00D01DE3"/>
    <w:rsid w:val="00D10B2B"/>
    <w:rsid w:val="00D146A0"/>
    <w:rsid w:val="00D17D91"/>
    <w:rsid w:val="00D22F5F"/>
    <w:rsid w:val="00D31A73"/>
    <w:rsid w:val="00D37DB5"/>
    <w:rsid w:val="00D40C8C"/>
    <w:rsid w:val="00D53232"/>
    <w:rsid w:val="00D53332"/>
    <w:rsid w:val="00D70775"/>
    <w:rsid w:val="00D92EEA"/>
    <w:rsid w:val="00DA2030"/>
    <w:rsid w:val="00DA2838"/>
    <w:rsid w:val="00DA629C"/>
    <w:rsid w:val="00DB2D5B"/>
    <w:rsid w:val="00DB3A04"/>
    <w:rsid w:val="00DB629D"/>
    <w:rsid w:val="00DD015F"/>
    <w:rsid w:val="00DE1EB2"/>
    <w:rsid w:val="00DF4F18"/>
    <w:rsid w:val="00DF52CF"/>
    <w:rsid w:val="00E01C31"/>
    <w:rsid w:val="00E0412F"/>
    <w:rsid w:val="00E0724A"/>
    <w:rsid w:val="00E255CA"/>
    <w:rsid w:val="00E27BEC"/>
    <w:rsid w:val="00E32B4F"/>
    <w:rsid w:val="00E372B8"/>
    <w:rsid w:val="00E45DAF"/>
    <w:rsid w:val="00E61896"/>
    <w:rsid w:val="00E70D08"/>
    <w:rsid w:val="00E72D8C"/>
    <w:rsid w:val="00E95FF9"/>
    <w:rsid w:val="00E97F87"/>
    <w:rsid w:val="00EA08ED"/>
    <w:rsid w:val="00EA0D4F"/>
    <w:rsid w:val="00EB6AB5"/>
    <w:rsid w:val="00EC2AEF"/>
    <w:rsid w:val="00EC515E"/>
    <w:rsid w:val="00EC6688"/>
    <w:rsid w:val="00EE7E36"/>
    <w:rsid w:val="00EF53DD"/>
    <w:rsid w:val="00F01560"/>
    <w:rsid w:val="00F0611B"/>
    <w:rsid w:val="00F14C37"/>
    <w:rsid w:val="00F24066"/>
    <w:rsid w:val="00F24CE7"/>
    <w:rsid w:val="00F274CF"/>
    <w:rsid w:val="00F30AC0"/>
    <w:rsid w:val="00F314F4"/>
    <w:rsid w:val="00F326A8"/>
    <w:rsid w:val="00F3299F"/>
    <w:rsid w:val="00F3578D"/>
    <w:rsid w:val="00F471F9"/>
    <w:rsid w:val="00F4791E"/>
    <w:rsid w:val="00F51607"/>
    <w:rsid w:val="00F51EFE"/>
    <w:rsid w:val="00F76776"/>
    <w:rsid w:val="00F8356B"/>
    <w:rsid w:val="00F9343C"/>
    <w:rsid w:val="00F963D8"/>
    <w:rsid w:val="00FA44E9"/>
    <w:rsid w:val="00FA4A08"/>
    <w:rsid w:val="00FA509C"/>
    <w:rsid w:val="00FB2C8E"/>
    <w:rsid w:val="00FB3016"/>
    <w:rsid w:val="00FB3026"/>
    <w:rsid w:val="00FB4EA6"/>
    <w:rsid w:val="00FD07E1"/>
    <w:rsid w:val="00FD186D"/>
    <w:rsid w:val="00FD7D36"/>
    <w:rsid w:val="00FE4891"/>
    <w:rsid w:val="00FE75F9"/>
    <w:rsid w:val="00FF002A"/>
    <w:rsid w:val="00FF03A2"/>
    <w:rsid w:val="00FF1013"/>
    <w:rsid w:val="00FF264D"/>
    <w:rsid w:val="00FF44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6C4901"/>
  <w15:chartTrackingRefBased/>
  <w15:docId w15:val="{26F5F031-8C8C-414C-8DED-EAE086E03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0"/>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780"/>
    <w:pPr>
      <w:bidi/>
    </w:pPr>
    <w:rPr>
      <w:rFonts w:ascii="Calibri" w:eastAsia="Calibri" w:hAnsi="Calibri" w:cs="Arial"/>
      <w:lang w:bidi="fa-IR"/>
    </w:rPr>
  </w:style>
  <w:style w:type="paragraph" w:styleId="Heading1">
    <w:name w:val="heading 1"/>
    <w:aliases w:val="Heading تیتر اصلی 1,تيتر1,تیتر فصل"/>
    <w:basedOn w:val="Normal"/>
    <w:next w:val="Normal"/>
    <w:link w:val="Heading1Char"/>
    <w:uiPriority w:val="9"/>
    <w:qFormat/>
    <w:rsid w:val="005E2CE2"/>
    <w:pPr>
      <w:keepNext/>
      <w:keepLines/>
      <w:bidi w:val="0"/>
      <w:spacing w:before="240" w:after="0"/>
      <w:outlineLvl w:val="0"/>
    </w:pPr>
    <w:rPr>
      <w:rFonts w:asciiTheme="majorHAnsi" w:eastAsiaTheme="majorEastAsia" w:hAnsiTheme="majorHAnsi" w:cstheme="majorBidi"/>
      <w:color w:val="2E74B5" w:themeColor="accent1" w:themeShade="BF"/>
      <w:sz w:val="32"/>
      <w:szCs w:val="32"/>
      <w:lang w:bidi="ar-SA"/>
    </w:rPr>
  </w:style>
  <w:style w:type="paragraph" w:styleId="Heading2">
    <w:name w:val="heading 2"/>
    <w:aliases w:val="Heading 21 Char Char Char Char Char,Heading 2 Char Char Char Char,Heading 2 Char Char Char,تيتر2,دو,سرفصل"/>
    <w:basedOn w:val="Normal"/>
    <w:next w:val="Normal"/>
    <w:link w:val="Heading2Char"/>
    <w:uiPriority w:val="9"/>
    <w:qFormat/>
    <w:rsid w:val="005E2CE2"/>
    <w:pPr>
      <w:keepNext/>
      <w:spacing w:after="0" w:line="240" w:lineRule="auto"/>
      <w:jc w:val="lowKashida"/>
      <w:outlineLvl w:val="1"/>
    </w:pPr>
    <w:rPr>
      <w:rFonts w:ascii="Times New Roman" w:eastAsia="Times New Roman" w:hAnsi="Times New Roman" w:cs="Zar"/>
      <w:b/>
      <w:bCs/>
      <w:sz w:val="20"/>
      <w:szCs w:val="28"/>
      <w:lang w:bidi="ar-SA"/>
    </w:rPr>
  </w:style>
  <w:style w:type="paragraph" w:styleId="Heading3">
    <w:name w:val="heading 3"/>
    <w:aliases w:val="سه تایی,عنوان فرعی"/>
    <w:basedOn w:val="Normal"/>
    <w:link w:val="Heading3Char"/>
    <w:uiPriority w:val="9"/>
    <w:qFormat/>
    <w:rsid w:val="005E2CE2"/>
    <w:pPr>
      <w:bidi w:val="0"/>
      <w:spacing w:before="100" w:beforeAutospacing="1" w:after="100" w:afterAutospacing="1" w:line="240" w:lineRule="auto"/>
      <w:outlineLvl w:val="2"/>
    </w:pPr>
    <w:rPr>
      <w:rFonts w:ascii="Times New Roman" w:eastAsia="Times New Roman" w:hAnsi="Times New Roman" w:cs="Times New Roman"/>
      <w:b/>
      <w:bCs/>
      <w:sz w:val="27"/>
      <w:szCs w:val="27"/>
      <w:lang w:bidi="ar-SA"/>
    </w:rPr>
  </w:style>
  <w:style w:type="paragraph" w:styleId="Heading4">
    <w:name w:val="heading 4"/>
    <w:aliases w:val="چهارتا"/>
    <w:basedOn w:val="Normal"/>
    <w:next w:val="Normal"/>
    <w:link w:val="Heading4Char"/>
    <w:uiPriority w:val="9"/>
    <w:unhideWhenUsed/>
    <w:qFormat/>
    <w:rsid w:val="005E2CE2"/>
    <w:pPr>
      <w:keepNext/>
      <w:keepLines/>
      <w:spacing w:before="40" w:after="0"/>
      <w:outlineLvl w:val="3"/>
    </w:pPr>
    <w:rPr>
      <w:rFonts w:ascii="Times New Roman Bold" w:eastAsia="Times New Roman" w:hAnsi="Times New Roman Bold" w:cs="B Lotus"/>
      <w:b/>
      <w:bCs/>
      <w:i/>
      <w:iCs/>
      <w:sz w:val="28"/>
      <w:szCs w:val="28"/>
      <w:lang w:bidi="ar-SA"/>
    </w:rPr>
  </w:style>
  <w:style w:type="paragraph" w:styleId="Heading5">
    <w:name w:val="heading 5"/>
    <w:aliases w:val="فصل ها,چدول"/>
    <w:basedOn w:val="Normal"/>
    <w:next w:val="Normal"/>
    <w:link w:val="Heading5Char"/>
    <w:uiPriority w:val="9"/>
    <w:unhideWhenUsed/>
    <w:qFormat/>
    <w:rsid w:val="005E2CE2"/>
    <w:pPr>
      <w:keepNext/>
      <w:keepLines/>
      <w:spacing w:before="40" w:after="0"/>
      <w:outlineLvl w:val="4"/>
    </w:pPr>
    <w:rPr>
      <w:rFonts w:ascii="Times New Roman" w:eastAsia="Times New Roman" w:hAnsi="Times New Roman" w:cs="2  Lotus"/>
      <w:sz w:val="24"/>
      <w:szCs w:val="20"/>
      <w:lang w:bidi="ar-SA"/>
    </w:rPr>
  </w:style>
  <w:style w:type="paragraph" w:styleId="Heading6">
    <w:name w:val="heading 6"/>
    <w:aliases w:val="جداول اصلی"/>
    <w:basedOn w:val="Normal"/>
    <w:next w:val="Normal"/>
    <w:link w:val="Heading6Char"/>
    <w:uiPriority w:val="9"/>
    <w:unhideWhenUsed/>
    <w:qFormat/>
    <w:rsid w:val="005E2CE2"/>
    <w:pPr>
      <w:keepNext/>
      <w:keepLines/>
      <w:spacing w:before="40" w:after="0"/>
      <w:outlineLvl w:val="5"/>
    </w:pPr>
    <w:rPr>
      <w:rFonts w:ascii="Calibri Light" w:eastAsia="Times New Roman" w:hAnsi="Calibri Light" w:cs="Times New Roman"/>
      <w:i/>
      <w:iCs/>
      <w:color w:val="1F3763"/>
      <w:sz w:val="24"/>
      <w:szCs w:val="28"/>
      <w:lang w:bidi="ar-SA"/>
    </w:rPr>
  </w:style>
  <w:style w:type="paragraph" w:styleId="Heading7">
    <w:name w:val="heading 7"/>
    <w:aliases w:val="تصاویر"/>
    <w:basedOn w:val="Normal"/>
    <w:next w:val="Normal"/>
    <w:link w:val="Heading7Char"/>
    <w:uiPriority w:val="9"/>
    <w:unhideWhenUsed/>
    <w:qFormat/>
    <w:rsid w:val="005E2CE2"/>
    <w:pPr>
      <w:keepNext/>
      <w:keepLines/>
      <w:spacing w:before="40" w:after="0"/>
      <w:outlineLvl w:val="6"/>
    </w:pPr>
    <w:rPr>
      <w:rFonts w:ascii="Calibri Light" w:eastAsia="Times New Roman" w:hAnsi="Calibri Light" w:cs="Times New Roman"/>
      <w:i/>
      <w:iCs/>
      <w:color w:val="404040"/>
      <w:sz w:val="24"/>
      <w:szCs w:val="28"/>
      <w:lang w:bidi="ar-SA"/>
    </w:rPr>
  </w:style>
  <w:style w:type="paragraph" w:styleId="Heading8">
    <w:name w:val="heading 8"/>
    <w:basedOn w:val="Normal"/>
    <w:next w:val="Normal"/>
    <w:link w:val="Heading8Char"/>
    <w:uiPriority w:val="9"/>
    <w:semiHidden/>
    <w:unhideWhenUsed/>
    <w:qFormat/>
    <w:rsid w:val="005E2CE2"/>
    <w:pPr>
      <w:keepNext/>
      <w:keepLines/>
      <w:spacing w:before="40" w:after="0"/>
      <w:outlineLvl w:val="7"/>
    </w:pPr>
    <w:rPr>
      <w:rFonts w:ascii="Calibri Light" w:eastAsia="Times New Roman" w:hAnsi="Calibri Light" w:cs="Times New Roman"/>
      <w:color w:val="404040"/>
      <w:sz w:val="20"/>
      <w:szCs w:val="20"/>
      <w:lang w:bidi="ar-SA"/>
    </w:rPr>
  </w:style>
  <w:style w:type="paragraph" w:styleId="Heading9">
    <w:name w:val="heading 9"/>
    <w:basedOn w:val="Normal"/>
    <w:next w:val="Normal"/>
    <w:link w:val="Heading9Char"/>
    <w:uiPriority w:val="9"/>
    <w:semiHidden/>
    <w:unhideWhenUsed/>
    <w:qFormat/>
    <w:rsid w:val="005E2CE2"/>
    <w:pPr>
      <w:keepNext/>
      <w:keepLines/>
      <w:spacing w:before="40" w:after="0"/>
      <w:outlineLvl w:val="8"/>
    </w:pPr>
    <w:rPr>
      <w:rFonts w:ascii="Calibri Light" w:eastAsia="Times New Roman" w:hAnsi="Calibri Light" w:cs="Times New Roman"/>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47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4780"/>
  </w:style>
  <w:style w:type="paragraph" w:styleId="Footer">
    <w:name w:val="footer"/>
    <w:basedOn w:val="Normal"/>
    <w:link w:val="FooterChar"/>
    <w:uiPriority w:val="99"/>
    <w:unhideWhenUsed/>
    <w:rsid w:val="009647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4780"/>
  </w:style>
  <w:style w:type="paragraph" w:styleId="FootnoteText">
    <w:name w:val="footnote text"/>
    <w:aliases w:val=" Char Char Char Char Char, Char Char Char Char Char Char, Char Char Char, Char Char,Char Char Char Char Char Char1,Char Char Char Char Char Char Char,Char Char Char Char,Char Char Char1,Char Char,Char Char Char Char Char,Char Char Char"/>
    <w:basedOn w:val="Normal"/>
    <w:link w:val="FootnoteTextChar"/>
    <w:uiPriority w:val="99"/>
    <w:unhideWhenUsed/>
    <w:qFormat/>
    <w:rsid w:val="00964780"/>
    <w:pPr>
      <w:spacing w:after="0" w:line="240" w:lineRule="auto"/>
    </w:pPr>
    <w:rPr>
      <w:sz w:val="20"/>
      <w:szCs w:val="20"/>
    </w:rPr>
  </w:style>
  <w:style w:type="character" w:customStyle="1" w:styleId="FootnoteTextChar">
    <w:name w:val="Footnote Text Char"/>
    <w:aliases w:val=" Char Char Char Char Char Char1, Char Char Char Char Char Char Char, Char Char Char Char, Char Char Char1,Char Char Char Char Char Char1 Char,Char Char Char Char Char Char Char Char,Char Char Char Char Char1,Char Char Char1 Char"/>
    <w:basedOn w:val="DefaultParagraphFont"/>
    <w:link w:val="FootnoteText"/>
    <w:uiPriority w:val="99"/>
    <w:rsid w:val="00964780"/>
    <w:rPr>
      <w:rFonts w:ascii="Calibri" w:eastAsia="Calibri" w:hAnsi="Calibri" w:cs="Arial"/>
      <w:sz w:val="20"/>
      <w:szCs w:val="20"/>
      <w:lang w:bidi="fa-IR"/>
    </w:rPr>
  </w:style>
  <w:style w:type="table" w:styleId="TableGrid">
    <w:name w:val="Table Grid"/>
    <w:aliases w:val="جدول خودم,am2,amm"/>
    <w:basedOn w:val="TableNormal"/>
    <w:uiPriority w:val="59"/>
    <w:rsid w:val="00964780"/>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شماره زيرنويس,مرجع پاورقي,پاورقی,Footnote, Char Char1 Char,Char Char1 Char,Omid Footnote,heading1,زيرنويس,علامت پاورقی,مرجع  من,ÔãÇÑå ÒíÑäæíÓ,ãÑÌÚ ÇæÑÞí,Footnote text,شماره,Footnoteانگليسي,Footnote Reference1,ãÑÌÚ  ãä,ÇæÑÞی,ارجاعات"/>
    <w:uiPriority w:val="99"/>
    <w:unhideWhenUsed/>
    <w:qFormat/>
    <w:rsid w:val="00894E3C"/>
    <w:rPr>
      <w:vertAlign w:val="superscript"/>
    </w:rPr>
  </w:style>
  <w:style w:type="character" w:styleId="Hyperlink">
    <w:name w:val="Hyperlink"/>
    <w:uiPriority w:val="99"/>
    <w:unhideWhenUsed/>
    <w:qFormat/>
    <w:rsid w:val="00530D06"/>
    <w:rPr>
      <w:color w:val="0563C1"/>
      <w:u w:val="single"/>
    </w:rPr>
  </w:style>
  <w:style w:type="paragraph" w:styleId="NoSpacing">
    <w:name w:val="No Spacing"/>
    <w:aliases w:val="زیر,بخش,پانویس ها"/>
    <w:link w:val="NoSpacingChar"/>
    <w:uiPriority w:val="1"/>
    <w:qFormat/>
    <w:rsid w:val="00EC515E"/>
    <w:pPr>
      <w:spacing w:after="0" w:line="240" w:lineRule="auto"/>
    </w:pPr>
  </w:style>
  <w:style w:type="character" w:customStyle="1" w:styleId="NoSpacingChar">
    <w:name w:val="No Spacing Char"/>
    <w:aliases w:val="زیر Char,بخش Char,پانویس ها Char"/>
    <w:link w:val="NoSpacing"/>
    <w:uiPriority w:val="1"/>
    <w:rsid w:val="00EC515E"/>
  </w:style>
  <w:style w:type="character" w:customStyle="1" w:styleId="Heading1Char">
    <w:name w:val="Heading 1 Char"/>
    <w:aliases w:val="Heading تیتر اصلی 1 Char,تيتر1 Char,تیتر فصل Char"/>
    <w:basedOn w:val="DefaultParagraphFont"/>
    <w:link w:val="Heading1"/>
    <w:uiPriority w:val="9"/>
    <w:rsid w:val="005E2CE2"/>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Heading 21 Char Char Char Char Char Char,Heading 2 Char Char Char Char Char,Heading 2 Char Char Char Char1,تيتر2 Char,دو Char,سرفصل Char"/>
    <w:basedOn w:val="DefaultParagraphFont"/>
    <w:link w:val="Heading2"/>
    <w:uiPriority w:val="9"/>
    <w:rsid w:val="005E2CE2"/>
    <w:rPr>
      <w:rFonts w:ascii="Times New Roman" w:eastAsia="Times New Roman" w:hAnsi="Times New Roman" w:cs="Zar"/>
      <w:b/>
      <w:bCs/>
      <w:sz w:val="20"/>
      <w:szCs w:val="28"/>
    </w:rPr>
  </w:style>
  <w:style w:type="character" w:customStyle="1" w:styleId="Heading3Char">
    <w:name w:val="Heading 3 Char"/>
    <w:aliases w:val="سه تایی Char,عنوان فرعی Char"/>
    <w:basedOn w:val="DefaultParagraphFont"/>
    <w:link w:val="Heading3"/>
    <w:uiPriority w:val="9"/>
    <w:rsid w:val="005E2CE2"/>
    <w:rPr>
      <w:rFonts w:ascii="Times New Roman" w:eastAsia="Times New Roman" w:hAnsi="Times New Roman" w:cs="Times New Roman"/>
      <w:b/>
      <w:bCs/>
      <w:sz w:val="27"/>
      <w:szCs w:val="27"/>
    </w:rPr>
  </w:style>
  <w:style w:type="character" w:customStyle="1" w:styleId="Heading4Char">
    <w:name w:val="Heading 4 Char"/>
    <w:aliases w:val="چهارتا Char"/>
    <w:basedOn w:val="DefaultParagraphFont"/>
    <w:link w:val="Heading4"/>
    <w:uiPriority w:val="9"/>
    <w:rsid w:val="005E2CE2"/>
    <w:rPr>
      <w:rFonts w:ascii="Times New Roman Bold" w:eastAsia="Times New Roman" w:hAnsi="Times New Roman Bold" w:cs="B Lotus"/>
      <w:b/>
      <w:bCs/>
      <w:i/>
      <w:iCs/>
      <w:sz w:val="28"/>
      <w:szCs w:val="28"/>
    </w:rPr>
  </w:style>
  <w:style w:type="character" w:customStyle="1" w:styleId="Heading5Char">
    <w:name w:val="Heading 5 Char"/>
    <w:aliases w:val="فصل ها Char,چدول Char"/>
    <w:basedOn w:val="DefaultParagraphFont"/>
    <w:link w:val="Heading5"/>
    <w:uiPriority w:val="9"/>
    <w:rsid w:val="005E2CE2"/>
    <w:rPr>
      <w:rFonts w:ascii="Times New Roman" w:eastAsia="Times New Roman" w:hAnsi="Times New Roman" w:cs="2  Lotus"/>
      <w:sz w:val="24"/>
      <w:szCs w:val="20"/>
    </w:rPr>
  </w:style>
  <w:style w:type="character" w:customStyle="1" w:styleId="Heading6Char">
    <w:name w:val="Heading 6 Char"/>
    <w:aliases w:val="جداول اصلی Char"/>
    <w:basedOn w:val="DefaultParagraphFont"/>
    <w:link w:val="Heading6"/>
    <w:uiPriority w:val="9"/>
    <w:rsid w:val="005E2CE2"/>
    <w:rPr>
      <w:rFonts w:ascii="Calibri Light" w:eastAsia="Times New Roman" w:hAnsi="Calibri Light" w:cs="Times New Roman"/>
      <w:i/>
      <w:iCs/>
      <w:color w:val="1F3763"/>
      <w:sz w:val="24"/>
      <w:szCs w:val="28"/>
    </w:rPr>
  </w:style>
  <w:style w:type="character" w:customStyle="1" w:styleId="Heading7Char">
    <w:name w:val="Heading 7 Char"/>
    <w:aliases w:val="تصاویر Char"/>
    <w:basedOn w:val="DefaultParagraphFont"/>
    <w:link w:val="Heading7"/>
    <w:uiPriority w:val="9"/>
    <w:rsid w:val="005E2CE2"/>
    <w:rPr>
      <w:rFonts w:ascii="Calibri Light" w:eastAsia="Times New Roman" w:hAnsi="Calibri Light" w:cs="Times New Roman"/>
      <w:i/>
      <w:iCs/>
      <w:color w:val="404040"/>
      <w:sz w:val="24"/>
      <w:szCs w:val="28"/>
    </w:rPr>
  </w:style>
  <w:style w:type="character" w:customStyle="1" w:styleId="Heading8Char">
    <w:name w:val="Heading 8 Char"/>
    <w:basedOn w:val="DefaultParagraphFont"/>
    <w:link w:val="Heading8"/>
    <w:uiPriority w:val="9"/>
    <w:semiHidden/>
    <w:rsid w:val="005E2CE2"/>
    <w:rPr>
      <w:rFonts w:ascii="Calibri Light" w:eastAsia="Times New Roman" w:hAnsi="Calibri Light" w:cs="Times New Roman"/>
      <w:color w:val="404040"/>
      <w:sz w:val="20"/>
      <w:szCs w:val="20"/>
    </w:rPr>
  </w:style>
  <w:style w:type="character" w:customStyle="1" w:styleId="Heading9Char">
    <w:name w:val="Heading 9 Char"/>
    <w:basedOn w:val="DefaultParagraphFont"/>
    <w:link w:val="Heading9"/>
    <w:uiPriority w:val="9"/>
    <w:semiHidden/>
    <w:rsid w:val="005E2CE2"/>
    <w:rPr>
      <w:rFonts w:ascii="Calibri Light" w:eastAsia="Times New Roman" w:hAnsi="Calibri Light" w:cs="Times New Roman"/>
      <w:i/>
      <w:iCs/>
      <w:color w:val="404040"/>
      <w:sz w:val="20"/>
      <w:szCs w:val="20"/>
    </w:rPr>
  </w:style>
  <w:style w:type="paragraph" w:styleId="BalloonText">
    <w:name w:val="Balloon Text"/>
    <w:basedOn w:val="Normal"/>
    <w:link w:val="BalloonTextChar"/>
    <w:uiPriority w:val="99"/>
    <w:unhideWhenUsed/>
    <w:rsid w:val="005E2C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5E2CE2"/>
    <w:rPr>
      <w:rFonts w:ascii="Segoe UI" w:eastAsia="Calibri" w:hAnsi="Segoe UI" w:cs="Segoe UI"/>
      <w:sz w:val="18"/>
      <w:szCs w:val="18"/>
      <w:lang w:bidi="fa-IR"/>
    </w:rPr>
  </w:style>
  <w:style w:type="paragraph" w:styleId="Revision">
    <w:name w:val="Revision"/>
    <w:hidden/>
    <w:uiPriority w:val="99"/>
    <w:semiHidden/>
    <w:rsid w:val="005E2CE2"/>
    <w:pPr>
      <w:spacing w:after="0" w:line="240" w:lineRule="auto"/>
    </w:pPr>
    <w:rPr>
      <w:rFonts w:ascii="Calibri" w:eastAsia="Calibri" w:hAnsi="Calibri" w:cs="Arial"/>
      <w:lang w:bidi="fa-IR"/>
    </w:rPr>
  </w:style>
  <w:style w:type="character" w:styleId="CommentReference">
    <w:name w:val="annotation reference"/>
    <w:uiPriority w:val="99"/>
    <w:unhideWhenUsed/>
    <w:rsid w:val="005E2CE2"/>
    <w:rPr>
      <w:sz w:val="16"/>
      <w:szCs w:val="16"/>
    </w:rPr>
  </w:style>
  <w:style w:type="paragraph" w:styleId="CommentText">
    <w:name w:val="annotation text"/>
    <w:aliases w:val="Comment Text Char Char,Char3 Char Char"/>
    <w:basedOn w:val="Normal"/>
    <w:link w:val="CommentTextChar"/>
    <w:uiPriority w:val="99"/>
    <w:unhideWhenUsed/>
    <w:qFormat/>
    <w:rsid w:val="005E2CE2"/>
    <w:pPr>
      <w:spacing w:line="240" w:lineRule="auto"/>
    </w:pPr>
    <w:rPr>
      <w:sz w:val="20"/>
      <w:szCs w:val="20"/>
    </w:rPr>
  </w:style>
  <w:style w:type="character" w:customStyle="1" w:styleId="CommentTextChar">
    <w:name w:val="Comment Text Char"/>
    <w:aliases w:val="Comment Text Char Char Char,Char3 Char Char Char"/>
    <w:basedOn w:val="DefaultParagraphFont"/>
    <w:link w:val="CommentText"/>
    <w:uiPriority w:val="99"/>
    <w:qFormat/>
    <w:rsid w:val="005E2CE2"/>
    <w:rPr>
      <w:rFonts w:ascii="Calibri" w:eastAsia="Calibri" w:hAnsi="Calibri" w:cs="Arial"/>
      <w:sz w:val="20"/>
      <w:szCs w:val="20"/>
      <w:lang w:bidi="fa-IR"/>
    </w:rPr>
  </w:style>
  <w:style w:type="paragraph" w:styleId="CommentSubject">
    <w:name w:val="annotation subject"/>
    <w:basedOn w:val="CommentText"/>
    <w:next w:val="CommentText"/>
    <w:link w:val="CommentSubjectChar"/>
    <w:uiPriority w:val="99"/>
    <w:unhideWhenUsed/>
    <w:rsid w:val="005E2CE2"/>
    <w:rPr>
      <w:b/>
      <w:bCs/>
    </w:rPr>
  </w:style>
  <w:style w:type="character" w:customStyle="1" w:styleId="CommentSubjectChar">
    <w:name w:val="Comment Subject Char"/>
    <w:basedOn w:val="CommentTextChar"/>
    <w:link w:val="CommentSubject"/>
    <w:uiPriority w:val="99"/>
    <w:rsid w:val="005E2CE2"/>
    <w:rPr>
      <w:rFonts w:ascii="Calibri" w:eastAsia="Calibri" w:hAnsi="Calibri" w:cs="Arial"/>
      <w:b/>
      <w:bCs/>
      <w:sz w:val="20"/>
      <w:szCs w:val="20"/>
      <w:lang w:bidi="fa-IR"/>
    </w:rPr>
  </w:style>
  <w:style w:type="paragraph" w:styleId="ListParagraph">
    <w:name w:val="List Paragraph"/>
    <w:aliases w:val="heading2,تیتر 8,ليست همراه با شماره-فاصله خطوط 1,List Paragraph متن ترتيبي بين متن,bullet,Numbered Items,صفه جلد,عنوان اصلی مقاله"/>
    <w:basedOn w:val="Normal"/>
    <w:link w:val="ListParagraphChar"/>
    <w:uiPriority w:val="34"/>
    <w:qFormat/>
    <w:rsid w:val="005E2CE2"/>
    <w:pPr>
      <w:spacing w:after="200" w:line="276" w:lineRule="auto"/>
      <w:ind w:left="720"/>
      <w:contextualSpacing/>
    </w:pPr>
    <w:rPr>
      <w:rFonts w:eastAsia="Times New Roman"/>
    </w:rPr>
  </w:style>
  <w:style w:type="character" w:customStyle="1" w:styleId="ListParagraphChar">
    <w:name w:val="List Paragraph Char"/>
    <w:aliases w:val="heading2 Char,تیتر 8 Char,ليست همراه با شماره-فاصله خطوط 1 Char,List Paragraph متن ترتيبي بين متن Char,bullet Char,Numbered Items Char,صفه جلد Char,عنوان اصلی مقاله Char"/>
    <w:link w:val="ListParagraph"/>
    <w:uiPriority w:val="34"/>
    <w:rsid w:val="005E2CE2"/>
    <w:rPr>
      <w:rFonts w:ascii="Calibri" w:eastAsia="Times New Roman" w:hAnsi="Calibri" w:cs="Arial"/>
      <w:lang w:bidi="fa-IR"/>
    </w:rPr>
  </w:style>
  <w:style w:type="character" w:customStyle="1" w:styleId="apple-converted-space">
    <w:name w:val="apple-converted-space"/>
    <w:basedOn w:val="DefaultParagraphFont"/>
    <w:rsid w:val="005E2CE2"/>
  </w:style>
  <w:style w:type="paragraph" w:styleId="BlockText">
    <w:name w:val="Block Text"/>
    <w:basedOn w:val="Normal"/>
    <w:uiPriority w:val="99"/>
    <w:rsid w:val="005E2CE2"/>
    <w:pPr>
      <w:spacing w:after="0" w:line="288" w:lineRule="auto"/>
      <w:ind w:left="720"/>
      <w:jc w:val="lowKashida"/>
    </w:pPr>
    <w:rPr>
      <w:rFonts w:ascii="Times New Roman" w:eastAsia="Times New Roman" w:hAnsi="Times New Roman" w:cs="Traditional Arabic"/>
      <w:sz w:val="28"/>
      <w:szCs w:val="28"/>
      <w:lang w:bidi="ar-SA"/>
    </w:rPr>
  </w:style>
  <w:style w:type="character" w:styleId="Emphasis">
    <w:name w:val="Emphasis"/>
    <w:uiPriority w:val="20"/>
    <w:qFormat/>
    <w:rsid w:val="005E2CE2"/>
    <w:rPr>
      <w:i/>
      <w:iCs/>
    </w:rPr>
  </w:style>
  <w:style w:type="character" w:customStyle="1" w:styleId="nlmstring-name">
    <w:name w:val="nlm_string-name"/>
    <w:basedOn w:val="DefaultParagraphFont"/>
    <w:rsid w:val="005E2CE2"/>
  </w:style>
  <w:style w:type="character" w:customStyle="1" w:styleId="nlmyear">
    <w:name w:val="nlm_year"/>
    <w:basedOn w:val="DefaultParagraphFont"/>
    <w:rsid w:val="005E2CE2"/>
  </w:style>
  <w:style w:type="character" w:customStyle="1" w:styleId="nlmpublisher-loc">
    <w:name w:val="nlm_publisher-loc"/>
    <w:basedOn w:val="DefaultParagraphFont"/>
    <w:rsid w:val="005E2CE2"/>
  </w:style>
  <w:style w:type="character" w:customStyle="1" w:styleId="nlmpublisher-name">
    <w:name w:val="nlm_publisher-name"/>
    <w:basedOn w:val="DefaultParagraphFont"/>
    <w:rsid w:val="005E2CE2"/>
  </w:style>
  <w:style w:type="table" w:customStyle="1" w:styleId="PlainTable21">
    <w:name w:val="Plain Table 21"/>
    <w:basedOn w:val="TableNormal"/>
    <w:uiPriority w:val="42"/>
    <w:rsid w:val="005E2CE2"/>
    <w:pPr>
      <w:spacing w:after="0" w:line="240" w:lineRule="auto"/>
    </w:pPr>
    <w:rPr>
      <w:rFonts w:ascii="Calibri" w:eastAsia="Calibri"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Caption">
    <w:name w:val="caption"/>
    <w:basedOn w:val="Normal"/>
    <w:next w:val="Normal"/>
    <w:uiPriority w:val="35"/>
    <w:unhideWhenUsed/>
    <w:qFormat/>
    <w:rsid w:val="005E2CE2"/>
    <w:pPr>
      <w:spacing w:after="200" w:line="240" w:lineRule="auto"/>
    </w:pPr>
    <w:rPr>
      <w:i/>
      <w:iCs/>
      <w:color w:val="44546A"/>
      <w:sz w:val="18"/>
      <w:szCs w:val="18"/>
    </w:rPr>
  </w:style>
  <w:style w:type="table" w:customStyle="1" w:styleId="TableGridLight1">
    <w:name w:val="Table Grid Light1"/>
    <w:basedOn w:val="TableNormal"/>
    <w:uiPriority w:val="40"/>
    <w:rsid w:val="005E2CE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
    <w:name w:val="Grid Table 1 Light1"/>
    <w:basedOn w:val="TableNormal"/>
    <w:uiPriority w:val="46"/>
    <w:rsid w:val="005E2CE2"/>
    <w:pPr>
      <w:spacing w:after="0" w:line="240" w:lineRule="auto"/>
    </w:pPr>
    <w:rPr>
      <w:rFonts w:ascii="Calibri" w:eastAsia="Calibri" w:hAnsi="Calibri" w:cs="Arial"/>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styleId="FollowedHyperlink">
    <w:name w:val="FollowedHyperlink"/>
    <w:uiPriority w:val="99"/>
    <w:unhideWhenUsed/>
    <w:rsid w:val="005E2CE2"/>
    <w:rPr>
      <w:color w:val="954F72"/>
      <w:u w:val="single"/>
    </w:rPr>
  </w:style>
  <w:style w:type="table" w:customStyle="1" w:styleId="PlainTable22">
    <w:name w:val="Plain Table 22"/>
    <w:basedOn w:val="TableNormal"/>
    <w:uiPriority w:val="42"/>
    <w:rsid w:val="005E2CE2"/>
    <w:pPr>
      <w:spacing w:after="0" w:line="240" w:lineRule="auto"/>
    </w:pPr>
    <w:rPr>
      <w:rFonts w:ascii="Calibri" w:eastAsia="Calibri"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Default">
    <w:name w:val="Default"/>
    <w:rsid w:val="005E2CE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rticle-headermeta-info-data">
    <w:name w:val="article-header__meta-info-data"/>
    <w:basedOn w:val="DefaultParagraphFont"/>
    <w:rsid w:val="005E2CE2"/>
  </w:style>
  <w:style w:type="character" w:customStyle="1" w:styleId="bibliographic-informationvalue1">
    <w:name w:val="bibliographic-information__value1"/>
    <w:rsid w:val="005E2CE2"/>
    <w:rPr>
      <w:vanish w:val="0"/>
      <w:webHidden w:val="0"/>
      <w:specVanish w:val="0"/>
    </w:rPr>
  </w:style>
  <w:style w:type="character" w:customStyle="1" w:styleId="highwire-cite-metadata-doi">
    <w:name w:val="highwire-cite-metadata-doi"/>
    <w:rsid w:val="005E2CE2"/>
    <w:rPr>
      <w:sz w:val="24"/>
      <w:szCs w:val="24"/>
      <w:bdr w:val="none" w:sz="0" w:space="0" w:color="auto" w:frame="1"/>
      <w:vertAlign w:val="baseline"/>
    </w:rPr>
  </w:style>
  <w:style w:type="character" w:customStyle="1" w:styleId="tlid-translation">
    <w:name w:val="tlid-translation"/>
    <w:rsid w:val="005E2CE2"/>
  </w:style>
  <w:style w:type="table" w:customStyle="1" w:styleId="TableGrid3">
    <w:name w:val="Table Grid3"/>
    <w:basedOn w:val="TableNormal"/>
    <w:next w:val="TableGrid"/>
    <w:uiPriority w:val="39"/>
    <w:rsid w:val="005E2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aliases w:val="caption,تيتر دوم"/>
    <w:basedOn w:val="Normal"/>
    <w:link w:val="SubtitleChar"/>
    <w:qFormat/>
    <w:rsid w:val="005E2CE2"/>
    <w:pPr>
      <w:spacing w:after="0" w:line="240" w:lineRule="auto"/>
      <w:jc w:val="center"/>
    </w:pPr>
    <w:rPr>
      <w:rFonts w:ascii="Times New Roman" w:eastAsia="Times New Roman" w:hAnsi="Times New Roman" w:cs="B Zar"/>
      <w:sz w:val="28"/>
      <w:szCs w:val="28"/>
      <w:lang w:bidi="ar-SA"/>
    </w:rPr>
  </w:style>
  <w:style w:type="character" w:customStyle="1" w:styleId="SubtitleChar">
    <w:name w:val="Subtitle Char"/>
    <w:aliases w:val="caption Char,تيتر دوم Char"/>
    <w:basedOn w:val="DefaultParagraphFont"/>
    <w:link w:val="Subtitle"/>
    <w:rsid w:val="005E2CE2"/>
    <w:rPr>
      <w:rFonts w:ascii="Times New Roman" w:eastAsia="Times New Roman" w:hAnsi="Times New Roman" w:cs="B Zar"/>
      <w:sz w:val="28"/>
      <w:szCs w:val="28"/>
    </w:rPr>
  </w:style>
  <w:style w:type="numbering" w:customStyle="1" w:styleId="NoList1">
    <w:name w:val="No List1"/>
    <w:next w:val="NoList"/>
    <w:uiPriority w:val="99"/>
    <w:semiHidden/>
    <w:unhideWhenUsed/>
    <w:rsid w:val="005E2CE2"/>
  </w:style>
  <w:style w:type="table" w:customStyle="1" w:styleId="TableGrid50">
    <w:name w:val="Table Grid50"/>
    <w:basedOn w:val="TableNormal"/>
    <w:next w:val="TableGrid"/>
    <w:uiPriority w:val="59"/>
    <w:rsid w:val="005E2CE2"/>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next w:val="TableGrid"/>
    <w:uiPriority w:val="59"/>
    <w:rsid w:val="005E2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5E2CE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Strong">
    <w:name w:val="Strong"/>
    <w:aliases w:val="Subtitle Char2"/>
    <w:basedOn w:val="DefaultParagraphFont"/>
    <w:uiPriority w:val="22"/>
    <w:qFormat/>
    <w:rsid w:val="005E2CE2"/>
    <w:rPr>
      <w:b/>
      <w:bCs/>
    </w:rPr>
  </w:style>
  <w:style w:type="character" w:customStyle="1" w:styleId="authorname">
    <w:name w:val="authorname"/>
    <w:basedOn w:val="DefaultParagraphFont"/>
    <w:rsid w:val="005E2CE2"/>
  </w:style>
  <w:style w:type="character" w:customStyle="1" w:styleId="mixed-citation">
    <w:name w:val="mixed-citation"/>
    <w:basedOn w:val="DefaultParagraphFont"/>
    <w:rsid w:val="005E2CE2"/>
  </w:style>
  <w:style w:type="table" w:customStyle="1" w:styleId="PlainTable41">
    <w:name w:val="Plain Table 41"/>
    <w:basedOn w:val="TableNormal"/>
    <w:uiPriority w:val="44"/>
    <w:rsid w:val="005E2CE2"/>
    <w:pPr>
      <w:spacing w:after="0" w:line="240" w:lineRule="auto"/>
    </w:pPr>
    <w:rPr>
      <w:lang w:bidi="fa-I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1">
    <w:name w:val="Plain Table 211"/>
    <w:basedOn w:val="TableNormal"/>
    <w:uiPriority w:val="42"/>
    <w:rsid w:val="005E2CE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st">
    <w:name w:val="st"/>
    <w:basedOn w:val="DefaultParagraphFont"/>
    <w:rsid w:val="005E2CE2"/>
  </w:style>
  <w:style w:type="character" w:customStyle="1" w:styleId="element-citation">
    <w:name w:val="element-citation"/>
    <w:basedOn w:val="DefaultParagraphFont"/>
    <w:rsid w:val="005E2CE2"/>
  </w:style>
  <w:style w:type="character" w:customStyle="1" w:styleId="ref-journal">
    <w:name w:val="ref-journal"/>
    <w:basedOn w:val="DefaultParagraphFont"/>
    <w:rsid w:val="005E2CE2"/>
  </w:style>
  <w:style w:type="character" w:customStyle="1" w:styleId="ref-vol">
    <w:name w:val="ref-vol"/>
    <w:basedOn w:val="DefaultParagraphFont"/>
    <w:rsid w:val="005E2CE2"/>
  </w:style>
  <w:style w:type="character" w:customStyle="1" w:styleId="nowrap">
    <w:name w:val="nowrap"/>
    <w:basedOn w:val="DefaultParagraphFont"/>
    <w:rsid w:val="005E2CE2"/>
  </w:style>
  <w:style w:type="character" w:customStyle="1" w:styleId="authornames">
    <w:name w:val="authornames"/>
    <w:basedOn w:val="DefaultParagraphFont"/>
    <w:rsid w:val="005E2CE2"/>
  </w:style>
  <w:style w:type="character" w:customStyle="1" w:styleId="titleseparator">
    <w:name w:val="titleseparator"/>
    <w:basedOn w:val="DefaultParagraphFont"/>
    <w:rsid w:val="005E2CE2"/>
  </w:style>
  <w:style w:type="character" w:customStyle="1" w:styleId="Subtitle1">
    <w:name w:val="Subtitle1"/>
    <w:basedOn w:val="DefaultParagraphFont"/>
    <w:rsid w:val="005E2CE2"/>
  </w:style>
  <w:style w:type="character" w:customStyle="1" w:styleId="flag">
    <w:name w:val="flag"/>
    <w:basedOn w:val="DefaultParagraphFont"/>
    <w:rsid w:val="005E2CE2"/>
  </w:style>
  <w:style w:type="character" w:customStyle="1" w:styleId="cit-first-page">
    <w:name w:val="cit-first-page"/>
    <w:basedOn w:val="DefaultParagraphFont"/>
    <w:rsid w:val="005E2CE2"/>
  </w:style>
  <w:style w:type="character" w:customStyle="1" w:styleId="cit-sep">
    <w:name w:val="cit-sep"/>
    <w:basedOn w:val="DefaultParagraphFont"/>
    <w:rsid w:val="005E2CE2"/>
  </w:style>
  <w:style w:type="character" w:customStyle="1" w:styleId="cit-last-page">
    <w:name w:val="cit-last-page"/>
    <w:basedOn w:val="DefaultParagraphFont"/>
    <w:rsid w:val="005E2CE2"/>
  </w:style>
  <w:style w:type="character" w:customStyle="1" w:styleId="journaltitle">
    <w:name w:val="journaltitle"/>
    <w:basedOn w:val="DefaultParagraphFont"/>
    <w:rsid w:val="005E2CE2"/>
  </w:style>
  <w:style w:type="character" w:customStyle="1" w:styleId="articlecitationpages">
    <w:name w:val="articlecitation_pages"/>
    <w:basedOn w:val="DefaultParagraphFont"/>
    <w:rsid w:val="005E2CE2"/>
  </w:style>
  <w:style w:type="character" w:customStyle="1" w:styleId="titleauthoretc">
    <w:name w:val="titleauthoretc"/>
    <w:basedOn w:val="DefaultParagraphFont"/>
    <w:rsid w:val="005E2CE2"/>
  </w:style>
  <w:style w:type="character" w:customStyle="1" w:styleId="publication-meta-journal">
    <w:name w:val="publication-meta-journal"/>
    <w:basedOn w:val="DefaultParagraphFont"/>
    <w:rsid w:val="005E2CE2"/>
  </w:style>
  <w:style w:type="character" w:customStyle="1" w:styleId="slug-pages">
    <w:name w:val="slug-pages"/>
    <w:basedOn w:val="DefaultParagraphFont"/>
    <w:rsid w:val="005E2CE2"/>
  </w:style>
  <w:style w:type="character" w:customStyle="1" w:styleId="justify">
    <w:name w:val="justify"/>
    <w:basedOn w:val="DefaultParagraphFont"/>
    <w:rsid w:val="005E2CE2"/>
  </w:style>
  <w:style w:type="character" w:customStyle="1" w:styleId="publication-meta-date">
    <w:name w:val="publication-meta-date"/>
    <w:basedOn w:val="DefaultParagraphFont"/>
    <w:rsid w:val="005E2CE2"/>
  </w:style>
  <w:style w:type="paragraph" w:styleId="EndnoteText">
    <w:name w:val="endnote text"/>
    <w:basedOn w:val="Normal"/>
    <w:link w:val="EndnoteTextChar"/>
    <w:uiPriority w:val="99"/>
    <w:unhideWhenUsed/>
    <w:rsid w:val="005E2CE2"/>
    <w:pPr>
      <w:bidi w:val="0"/>
      <w:spacing w:after="0" w:line="240" w:lineRule="auto"/>
    </w:pPr>
    <w:rPr>
      <w:rFonts w:asciiTheme="minorHAnsi" w:eastAsiaTheme="minorHAnsi" w:hAnsiTheme="minorHAnsi" w:cstheme="minorBidi"/>
      <w:sz w:val="20"/>
      <w:szCs w:val="20"/>
      <w:lang w:bidi="ar-SA"/>
    </w:rPr>
  </w:style>
  <w:style w:type="character" w:customStyle="1" w:styleId="EndnoteTextChar">
    <w:name w:val="Endnote Text Char"/>
    <w:basedOn w:val="DefaultParagraphFont"/>
    <w:link w:val="EndnoteText"/>
    <w:uiPriority w:val="99"/>
    <w:rsid w:val="005E2CE2"/>
    <w:rPr>
      <w:sz w:val="20"/>
      <w:szCs w:val="20"/>
    </w:rPr>
  </w:style>
  <w:style w:type="character" w:styleId="EndnoteReference">
    <w:name w:val="endnote reference"/>
    <w:basedOn w:val="DefaultParagraphFont"/>
    <w:uiPriority w:val="99"/>
    <w:unhideWhenUsed/>
    <w:rsid w:val="005E2CE2"/>
    <w:rPr>
      <w:vertAlign w:val="superscript"/>
    </w:rPr>
  </w:style>
  <w:style w:type="character" w:customStyle="1" w:styleId="A8">
    <w:name w:val="A8"/>
    <w:uiPriority w:val="99"/>
    <w:rsid w:val="005E2CE2"/>
    <w:rPr>
      <w:rFonts w:cs="Minion Pro Med"/>
      <w:color w:val="000000"/>
      <w:sz w:val="13"/>
      <w:szCs w:val="13"/>
    </w:rPr>
  </w:style>
  <w:style w:type="character" w:customStyle="1" w:styleId="details2">
    <w:name w:val="details2"/>
    <w:basedOn w:val="DefaultParagraphFont"/>
    <w:rsid w:val="005E2CE2"/>
  </w:style>
  <w:style w:type="character" w:customStyle="1" w:styleId="st1">
    <w:name w:val="st1"/>
    <w:basedOn w:val="DefaultParagraphFont"/>
    <w:rsid w:val="005E2CE2"/>
  </w:style>
  <w:style w:type="character" w:customStyle="1" w:styleId="highlight2">
    <w:name w:val="highlight2"/>
    <w:basedOn w:val="DefaultParagraphFont"/>
    <w:rsid w:val="005E2CE2"/>
  </w:style>
  <w:style w:type="character" w:customStyle="1" w:styleId="fontstyle01">
    <w:name w:val="fontstyle01"/>
    <w:basedOn w:val="DefaultParagraphFont"/>
    <w:rsid w:val="005E2CE2"/>
    <w:rPr>
      <w:rFonts w:ascii="Times-Roman" w:hAnsi="Times-Roman" w:hint="default"/>
      <w:b w:val="0"/>
      <w:bCs w:val="0"/>
      <w:i w:val="0"/>
      <w:iCs w:val="0"/>
      <w:color w:val="000000"/>
      <w:sz w:val="20"/>
      <w:szCs w:val="20"/>
    </w:rPr>
  </w:style>
  <w:style w:type="table" w:customStyle="1" w:styleId="ListTable6Colorful1">
    <w:name w:val="List Table 6 Colorful1"/>
    <w:basedOn w:val="TableNormal"/>
    <w:uiPriority w:val="51"/>
    <w:rsid w:val="005E2CE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jrnl">
    <w:name w:val="jrnl"/>
    <w:basedOn w:val="DefaultParagraphFont"/>
    <w:rsid w:val="005E2CE2"/>
  </w:style>
  <w:style w:type="character" w:customStyle="1" w:styleId="highlight">
    <w:name w:val="highlight"/>
    <w:basedOn w:val="DefaultParagraphFont"/>
    <w:rsid w:val="005E2CE2"/>
  </w:style>
  <w:style w:type="character" w:customStyle="1" w:styleId="fontstyle21">
    <w:name w:val="fontstyle21"/>
    <w:basedOn w:val="DefaultParagraphFont"/>
    <w:rsid w:val="005E2CE2"/>
    <w:rPr>
      <w:rFonts w:ascii="Times-Roman" w:hAnsi="Times-Roman" w:hint="default"/>
      <w:b w:val="0"/>
      <w:bCs w:val="0"/>
      <w:i w:val="0"/>
      <w:iCs w:val="0"/>
      <w:color w:val="000000"/>
      <w:sz w:val="20"/>
      <w:szCs w:val="20"/>
    </w:rPr>
  </w:style>
  <w:style w:type="character" w:customStyle="1" w:styleId="tocnumber">
    <w:name w:val="tocnumber"/>
    <w:basedOn w:val="DefaultParagraphFont"/>
    <w:rsid w:val="005E2CE2"/>
  </w:style>
  <w:style w:type="character" w:customStyle="1" w:styleId="toctext">
    <w:name w:val="toctext"/>
    <w:basedOn w:val="DefaultParagraphFont"/>
    <w:rsid w:val="005E2CE2"/>
  </w:style>
  <w:style w:type="paragraph" w:styleId="NormalWeb">
    <w:name w:val="Normal (Web)"/>
    <w:basedOn w:val="Normal"/>
    <w:uiPriority w:val="99"/>
    <w:unhideWhenUsed/>
    <w:rsid w:val="005E2CE2"/>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numbering" w:customStyle="1" w:styleId="NoList2">
    <w:name w:val="No List2"/>
    <w:next w:val="NoList"/>
    <w:uiPriority w:val="99"/>
    <w:semiHidden/>
    <w:unhideWhenUsed/>
    <w:rsid w:val="005E2CE2"/>
  </w:style>
  <w:style w:type="character" w:customStyle="1" w:styleId="FootnoteTextChar1">
    <w:name w:val="Footnote Text Char1"/>
    <w:aliases w:val="زيرنويس Char,Char Char1,Footnote Text Char2, Char Char1, Char Char Char Char Char Char Char Char Char Char Char Char Char Char Char Char Char Char Char Char Char Char Char Char Char Char Char Char Char Char,متن زيرنويس Char1"/>
    <w:basedOn w:val="DefaultParagraphFont"/>
    <w:uiPriority w:val="99"/>
    <w:rsid w:val="005E2CE2"/>
    <w:rPr>
      <w:rFonts w:ascii="Times New Roman" w:hAnsi="Times New Roman" w:cs="B Lotus"/>
      <w:sz w:val="20"/>
      <w:szCs w:val="20"/>
    </w:rPr>
  </w:style>
  <w:style w:type="paragraph" w:customStyle="1" w:styleId="Char1">
    <w:name w:val="Char1"/>
    <w:basedOn w:val="Normal"/>
    <w:next w:val="FootnoteText"/>
    <w:uiPriority w:val="99"/>
    <w:unhideWhenUsed/>
    <w:rsid w:val="005E2CE2"/>
    <w:pPr>
      <w:bidi w:val="0"/>
      <w:spacing w:after="0" w:line="240" w:lineRule="auto"/>
    </w:pPr>
    <w:rPr>
      <w:sz w:val="20"/>
      <w:szCs w:val="20"/>
      <w:lang w:bidi="ar-SA"/>
    </w:rPr>
  </w:style>
  <w:style w:type="table" w:customStyle="1" w:styleId="TableGrid2">
    <w:name w:val="Table Grid2"/>
    <w:basedOn w:val="TableNormal"/>
    <w:next w:val="TableGrid"/>
    <w:uiPriority w:val="59"/>
    <w:rsid w:val="005E2CE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3">
    <w:name w:val="Plain Table 23"/>
    <w:basedOn w:val="TableNormal"/>
    <w:next w:val="PlainTable2"/>
    <w:uiPriority w:val="42"/>
    <w:rsid w:val="005E2CE2"/>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EndNoteBibliographyTitle">
    <w:name w:val="EndNote Bibliography Title"/>
    <w:basedOn w:val="Normal"/>
    <w:link w:val="EndNoteBibliographyTitleChar"/>
    <w:rsid w:val="005E2CE2"/>
    <w:pPr>
      <w:bidi w:val="0"/>
      <w:spacing w:after="0"/>
      <w:jc w:val="center"/>
    </w:pPr>
    <w:rPr>
      <w:rFonts w:ascii="Times New Roman" w:hAnsi="Times New Roman" w:cs="Times New Roman"/>
      <w:noProof/>
      <w:lang w:bidi="ar-SA"/>
    </w:rPr>
  </w:style>
  <w:style w:type="character" w:customStyle="1" w:styleId="EndNoteBibliographyTitleChar">
    <w:name w:val="EndNote Bibliography Title Char"/>
    <w:basedOn w:val="DefaultParagraphFont"/>
    <w:link w:val="EndNoteBibliographyTitle"/>
    <w:rsid w:val="005E2CE2"/>
    <w:rPr>
      <w:rFonts w:ascii="Times New Roman" w:eastAsia="Calibri" w:hAnsi="Times New Roman" w:cs="Times New Roman"/>
      <w:noProof/>
    </w:rPr>
  </w:style>
  <w:style w:type="paragraph" w:customStyle="1" w:styleId="EndNoteBibliography">
    <w:name w:val="EndNote Bibliography"/>
    <w:basedOn w:val="Normal"/>
    <w:link w:val="EndNoteBibliographyChar"/>
    <w:rsid w:val="005E2CE2"/>
    <w:pPr>
      <w:bidi w:val="0"/>
      <w:spacing w:line="240" w:lineRule="auto"/>
      <w:jc w:val="both"/>
    </w:pPr>
    <w:rPr>
      <w:rFonts w:ascii="Times New Roman" w:hAnsi="Times New Roman" w:cs="Times New Roman"/>
      <w:noProof/>
      <w:lang w:bidi="ar-SA"/>
    </w:rPr>
  </w:style>
  <w:style w:type="character" w:customStyle="1" w:styleId="EndNoteBibliographyChar">
    <w:name w:val="EndNote Bibliography Char"/>
    <w:basedOn w:val="DefaultParagraphFont"/>
    <w:link w:val="EndNoteBibliography"/>
    <w:rsid w:val="005E2CE2"/>
    <w:rPr>
      <w:rFonts w:ascii="Times New Roman" w:eastAsia="Calibri" w:hAnsi="Times New Roman" w:cs="Times New Roman"/>
      <w:noProof/>
    </w:rPr>
  </w:style>
  <w:style w:type="character" w:customStyle="1" w:styleId="UnresolvedMention1">
    <w:name w:val="Unresolved Mention1"/>
    <w:basedOn w:val="DefaultParagraphFont"/>
    <w:uiPriority w:val="99"/>
    <w:semiHidden/>
    <w:unhideWhenUsed/>
    <w:rsid w:val="005E2CE2"/>
    <w:rPr>
      <w:color w:val="605E5C"/>
      <w:shd w:val="clear" w:color="auto" w:fill="E1DFDD"/>
    </w:rPr>
  </w:style>
  <w:style w:type="character" w:customStyle="1" w:styleId="UnresolvedMention2">
    <w:name w:val="Unresolved Mention2"/>
    <w:basedOn w:val="DefaultParagraphFont"/>
    <w:uiPriority w:val="99"/>
    <w:semiHidden/>
    <w:unhideWhenUsed/>
    <w:rsid w:val="005E2CE2"/>
    <w:rPr>
      <w:color w:val="605E5C"/>
      <w:shd w:val="clear" w:color="auto" w:fill="E1DFDD"/>
    </w:rPr>
  </w:style>
  <w:style w:type="table" w:styleId="PlainTable2">
    <w:name w:val="Plain Table 2"/>
    <w:basedOn w:val="TableNormal"/>
    <w:uiPriority w:val="42"/>
    <w:rsid w:val="005E2CE2"/>
    <w:pPr>
      <w:spacing w:after="0" w:line="240" w:lineRule="auto"/>
    </w:pPr>
    <w:rPr>
      <w:rFonts w:ascii="Calibri" w:eastAsia="Calibri" w:hAnsi="Calibri" w:cs="Arial"/>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NoList3">
    <w:name w:val="No List3"/>
    <w:next w:val="NoList"/>
    <w:uiPriority w:val="99"/>
    <w:semiHidden/>
    <w:unhideWhenUsed/>
    <w:rsid w:val="005E2CE2"/>
  </w:style>
  <w:style w:type="table" w:customStyle="1" w:styleId="TableGrid4">
    <w:name w:val="Table Grid4"/>
    <w:basedOn w:val="TableNormal"/>
    <w:next w:val="TableGrid"/>
    <w:uiPriority w:val="59"/>
    <w:rsid w:val="005E2CE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4">
    <w:name w:val="Plain Table 24"/>
    <w:basedOn w:val="TableNormal"/>
    <w:next w:val="PlainTable2"/>
    <w:uiPriority w:val="42"/>
    <w:rsid w:val="005E2CE2"/>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
    <w:name w:val="No List4"/>
    <w:next w:val="NoList"/>
    <w:uiPriority w:val="99"/>
    <w:semiHidden/>
    <w:unhideWhenUsed/>
    <w:rsid w:val="005E2CE2"/>
  </w:style>
  <w:style w:type="table" w:customStyle="1" w:styleId="LightShading1">
    <w:name w:val="Light Shading1"/>
    <w:basedOn w:val="TableNormal"/>
    <w:next w:val="LightShading"/>
    <w:uiPriority w:val="60"/>
    <w:rsid w:val="005E2CE2"/>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
    <w:name w:val="No List11"/>
    <w:next w:val="NoList"/>
    <w:uiPriority w:val="99"/>
    <w:semiHidden/>
    <w:rsid w:val="005E2CE2"/>
  </w:style>
  <w:style w:type="paragraph" w:styleId="Title">
    <w:name w:val="Title"/>
    <w:basedOn w:val="Normal"/>
    <w:link w:val="TitleChar"/>
    <w:uiPriority w:val="10"/>
    <w:qFormat/>
    <w:rsid w:val="005E2CE2"/>
    <w:pPr>
      <w:spacing w:after="0" w:line="240" w:lineRule="auto"/>
      <w:jc w:val="center"/>
    </w:pPr>
    <w:rPr>
      <w:rFonts w:ascii="IPT.Zar" w:hAnsi="IPT.Zar" w:cs="Zar"/>
      <w:sz w:val="28"/>
      <w:szCs w:val="32"/>
      <w:lang w:eastAsia="zh-CN" w:bidi="ar-SA"/>
    </w:rPr>
  </w:style>
  <w:style w:type="character" w:customStyle="1" w:styleId="TitleChar">
    <w:name w:val="Title Char"/>
    <w:basedOn w:val="DefaultParagraphFont"/>
    <w:link w:val="Title"/>
    <w:uiPriority w:val="10"/>
    <w:rsid w:val="005E2CE2"/>
    <w:rPr>
      <w:rFonts w:ascii="IPT.Zar" w:eastAsia="Calibri" w:hAnsi="IPT.Zar" w:cs="Zar"/>
      <w:sz w:val="28"/>
      <w:szCs w:val="32"/>
      <w:lang w:eastAsia="zh-CN"/>
    </w:rPr>
  </w:style>
  <w:style w:type="table" w:customStyle="1" w:styleId="TableGrid5">
    <w:name w:val="Table Grid5"/>
    <w:basedOn w:val="TableNormal"/>
    <w:next w:val="TableGrid"/>
    <w:uiPriority w:val="39"/>
    <w:rsid w:val="005E2CE2"/>
    <w:pPr>
      <w:bidi/>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5E2CE2"/>
    <w:pPr>
      <w:spacing w:after="0" w:line="240" w:lineRule="auto"/>
      <w:jc w:val="lowKashida"/>
    </w:pPr>
    <w:rPr>
      <w:rFonts w:ascii="Times New Roman" w:eastAsia="Times New Roman" w:hAnsi="Times New Roman" w:cs="Zar"/>
      <w:sz w:val="20"/>
      <w:szCs w:val="28"/>
      <w:lang w:bidi="ar-SA"/>
    </w:rPr>
  </w:style>
  <w:style w:type="character" w:customStyle="1" w:styleId="BodyTextChar">
    <w:name w:val="Body Text Char"/>
    <w:basedOn w:val="DefaultParagraphFont"/>
    <w:link w:val="BodyText"/>
    <w:rsid w:val="005E2CE2"/>
    <w:rPr>
      <w:rFonts w:ascii="Times New Roman" w:eastAsia="Times New Roman" w:hAnsi="Times New Roman" w:cs="Zar"/>
      <w:sz w:val="20"/>
      <w:szCs w:val="28"/>
    </w:rPr>
  </w:style>
  <w:style w:type="table" w:customStyle="1" w:styleId="ListTable6Colorful12">
    <w:name w:val="List Table 6 Colorful12"/>
    <w:basedOn w:val="TableNormal"/>
    <w:next w:val="TableNormal"/>
    <w:uiPriority w:val="51"/>
    <w:rsid w:val="005E2CE2"/>
    <w:pPr>
      <w:spacing w:after="0" w:line="240" w:lineRule="auto"/>
    </w:pPr>
    <w:rPr>
      <w:rFonts w:ascii="Calibri" w:eastAsia="Calibri" w:hAnsi="Calibri" w:cs="Arial"/>
      <w:color w:val="000000"/>
      <w:sz w:val="20"/>
      <w:szCs w:val="2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11">
    <w:name w:val="Table Grid11"/>
    <w:basedOn w:val="TableNormal"/>
    <w:next w:val="TableGrid"/>
    <w:uiPriority w:val="59"/>
    <w:rsid w:val="005E2CE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5E2CE2"/>
  </w:style>
  <w:style w:type="table" w:customStyle="1" w:styleId="TableGrid6">
    <w:name w:val="Table Grid6"/>
    <w:basedOn w:val="TableNormal"/>
    <w:next w:val="TableGrid"/>
    <w:uiPriority w:val="39"/>
    <w:rsid w:val="005E2CE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5E2CE2"/>
    <w:pPr>
      <w:spacing w:after="0" w:line="240" w:lineRule="auto"/>
    </w:pPr>
    <w:rPr>
      <w:rFonts w:ascii="Calibri" w:eastAsia="Calibri" w:hAnsi="Calibri" w:cs="Arial"/>
      <w:sz w:val="20"/>
      <w:szCs w:val="20"/>
    </w:rPr>
    <w:tblPr>
      <w:tblStyleRowBandSize w:val="1"/>
      <w:tblStyleColBandSize w:val="1"/>
    </w:tblPr>
    <w:tblStylePr w:type="firstRow">
      <w:rPr>
        <w:rFonts w:ascii="Open Sans" w:eastAsia="Times New Roman" w:hAnsi="Open Sans" w:cs="Times New Roman"/>
        <w:i/>
        <w:iCs/>
        <w:sz w:val="26"/>
      </w:rPr>
      <w:tblPr/>
      <w:tcPr>
        <w:tcBorders>
          <w:bottom w:val="single" w:sz="4" w:space="0" w:color="7F7F7F"/>
        </w:tcBorders>
        <w:shd w:val="clear" w:color="auto" w:fill="FFFFFF"/>
      </w:tcPr>
    </w:tblStylePr>
    <w:tblStylePr w:type="lastRow">
      <w:rPr>
        <w:rFonts w:ascii="Open Sans" w:eastAsia="Times New Roman" w:hAnsi="Open Sans" w:cs="Times New Roman"/>
        <w:i/>
        <w:iCs/>
        <w:sz w:val="26"/>
      </w:rPr>
      <w:tblPr/>
      <w:tcPr>
        <w:tcBorders>
          <w:top w:val="single" w:sz="4" w:space="0" w:color="7F7F7F"/>
        </w:tcBorders>
        <w:shd w:val="clear" w:color="auto" w:fill="FFFFFF"/>
      </w:tcPr>
    </w:tblStylePr>
    <w:tblStylePr w:type="firstCol">
      <w:pPr>
        <w:jc w:val="right"/>
      </w:pPr>
      <w:rPr>
        <w:rFonts w:ascii="Open Sans" w:eastAsia="Times New Roman" w:hAnsi="Open Sans" w:cs="Times New Roman"/>
        <w:i/>
        <w:iCs/>
        <w:sz w:val="26"/>
      </w:rPr>
      <w:tblPr/>
      <w:tcPr>
        <w:tcBorders>
          <w:right w:val="single" w:sz="4" w:space="0" w:color="7F7F7F"/>
        </w:tcBorders>
        <w:shd w:val="clear" w:color="auto" w:fill="FFFFFF"/>
      </w:tcPr>
    </w:tblStylePr>
    <w:tblStylePr w:type="lastCol">
      <w:rPr>
        <w:rFonts w:ascii="Open Sans" w:eastAsia="Times New Roman" w:hAnsi="Open Sans"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email">
    <w:name w:val="email"/>
    <w:basedOn w:val="DefaultParagraphFont"/>
    <w:rsid w:val="005E2CE2"/>
  </w:style>
  <w:style w:type="character" w:customStyle="1" w:styleId="jlqj4b">
    <w:name w:val="jlqj4b"/>
    <w:rsid w:val="005E2CE2"/>
  </w:style>
  <w:style w:type="character" w:customStyle="1" w:styleId="acopre">
    <w:name w:val="acopre"/>
    <w:rsid w:val="005E2CE2"/>
  </w:style>
  <w:style w:type="character" w:customStyle="1" w:styleId="ltr">
    <w:name w:val="ltr"/>
    <w:basedOn w:val="DefaultParagraphFont"/>
    <w:rsid w:val="005E2CE2"/>
  </w:style>
  <w:style w:type="table" w:customStyle="1" w:styleId="TableGrid7">
    <w:name w:val="Table Grid7"/>
    <w:basedOn w:val="TableNormal"/>
    <w:next w:val="TableGrid"/>
    <w:uiPriority w:val="39"/>
    <w:rsid w:val="005E2CE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1">
    <w:name w:val="Heading 41"/>
    <w:basedOn w:val="Normal"/>
    <w:next w:val="Normal"/>
    <w:uiPriority w:val="9"/>
    <w:unhideWhenUsed/>
    <w:qFormat/>
    <w:rsid w:val="005E2CE2"/>
    <w:pPr>
      <w:keepNext/>
      <w:keepLines/>
      <w:widowControl w:val="0"/>
      <w:spacing w:after="0" w:line="240" w:lineRule="auto"/>
      <w:jc w:val="lowKashida"/>
      <w:outlineLvl w:val="3"/>
    </w:pPr>
    <w:rPr>
      <w:rFonts w:ascii="Times New Roman Bold" w:eastAsia="Times New Roman" w:hAnsi="Times New Roman Bold" w:cs="B Lotus"/>
      <w:b/>
      <w:bCs/>
      <w:i/>
      <w:iCs/>
      <w:sz w:val="28"/>
      <w:szCs w:val="28"/>
      <w:lang w:bidi="ar-SA"/>
    </w:rPr>
  </w:style>
  <w:style w:type="paragraph" w:customStyle="1" w:styleId="Heading51">
    <w:name w:val="Heading 51"/>
    <w:basedOn w:val="Normal"/>
    <w:next w:val="Normal"/>
    <w:uiPriority w:val="9"/>
    <w:unhideWhenUsed/>
    <w:qFormat/>
    <w:rsid w:val="005E2CE2"/>
    <w:pPr>
      <w:keepNext/>
      <w:keepLines/>
      <w:widowControl w:val="0"/>
      <w:spacing w:before="200" w:after="240" w:line="240" w:lineRule="auto"/>
      <w:ind w:left="3240" w:hanging="360"/>
      <w:jc w:val="lowKashida"/>
      <w:outlineLvl w:val="4"/>
    </w:pPr>
    <w:rPr>
      <w:rFonts w:ascii="Times New Roman" w:eastAsia="Times New Roman" w:hAnsi="Times New Roman" w:cs="2  Lotus"/>
      <w:sz w:val="24"/>
      <w:lang w:bidi="ar-SA"/>
    </w:rPr>
  </w:style>
  <w:style w:type="paragraph" w:customStyle="1" w:styleId="Heading61">
    <w:name w:val="Heading 61"/>
    <w:basedOn w:val="Normal"/>
    <w:next w:val="Normal"/>
    <w:uiPriority w:val="9"/>
    <w:unhideWhenUsed/>
    <w:qFormat/>
    <w:rsid w:val="005E2CE2"/>
    <w:pPr>
      <w:keepNext/>
      <w:keepLines/>
      <w:widowControl w:val="0"/>
      <w:spacing w:before="200" w:after="240" w:line="240" w:lineRule="auto"/>
      <w:ind w:left="3960" w:hanging="180"/>
      <w:jc w:val="lowKashida"/>
      <w:outlineLvl w:val="5"/>
    </w:pPr>
    <w:rPr>
      <w:rFonts w:ascii="Calibri Light" w:eastAsia="Times New Roman" w:hAnsi="Calibri Light" w:cs="Times New Roman"/>
      <w:i/>
      <w:iCs/>
      <w:color w:val="1F3763"/>
      <w:sz w:val="24"/>
      <w:szCs w:val="28"/>
      <w:lang w:bidi="ar-SA"/>
    </w:rPr>
  </w:style>
  <w:style w:type="paragraph" w:customStyle="1" w:styleId="Heading71">
    <w:name w:val="Heading 71"/>
    <w:basedOn w:val="Normal"/>
    <w:next w:val="Normal"/>
    <w:uiPriority w:val="9"/>
    <w:unhideWhenUsed/>
    <w:qFormat/>
    <w:rsid w:val="005E2CE2"/>
    <w:pPr>
      <w:keepNext/>
      <w:keepLines/>
      <w:widowControl w:val="0"/>
      <w:spacing w:before="200" w:after="240" w:line="240" w:lineRule="auto"/>
      <w:ind w:left="4680" w:hanging="360"/>
      <w:jc w:val="lowKashida"/>
      <w:outlineLvl w:val="6"/>
    </w:pPr>
    <w:rPr>
      <w:rFonts w:ascii="Calibri Light" w:eastAsia="Times New Roman" w:hAnsi="Calibri Light" w:cs="Times New Roman"/>
      <w:i/>
      <w:iCs/>
      <w:color w:val="404040"/>
      <w:sz w:val="24"/>
      <w:szCs w:val="28"/>
      <w:lang w:bidi="ar-SA"/>
    </w:rPr>
  </w:style>
  <w:style w:type="paragraph" w:customStyle="1" w:styleId="Heading81">
    <w:name w:val="Heading 81"/>
    <w:basedOn w:val="Normal"/>
    <w:next w:val="Normal"/>
    <w:uiPriority w:val="9"/>
    <w:unhideWhenUsed/>
    <w:qFormat/>
    <w:rsid w:val="005E2CE2"/>
    <w:pPr>
      <w:keepNext/>
      <w:keepLines/>
      <w:widowControl w:val="0"/>
      <w:spacing w:before="200" w:after="240" w:line="240" w:lineRule="auto"/>
      <w:ind w:left="5400" w:hanging="360"/>
      <w:jc w:val="lowKashida"/>
      <w:outlineLvl w:val="7"/>
    </w:pPr>
    <w:rPr>
      <w:rFonts w:ascii="Calibri Light" w:eastAsia="Times New Roman" w:hAnsi="Calibri Light" w:cs="Times New Roman"/>
      <w:color w:val="404040"/>
      <w:sz w:val="20"/>
      <w:szCs w:val="20"/>
      <w:lang w:bidi="ar-SA"/>
    </w:rPr>
  </w:style>
  <w:style w:type="paragraph" w:customStyle="1" w:styleId="Heading91">
    <w:name w:val="Heading 91"/>
    <w:basedOn w:val="Normal"/>
    <w:next w:val="Normal"/>
    <w:uiPriority w:val="9"/>
    <w:unhideWhenUsed/>
    <w:qFormat/>
    <w:rsid w:val="005E2CE2"/>
    <w:pPr>
      <w:keepNext/>
      <w:keepLines/>
      <w:widowControl w:val="0"/>
      <w:spacing w:before="200" w:after="240" w:line="240" w:lineRule="auto"/>
      <w:ind w:left="6120" w:hanging="180"/>
      <w:jc w:val="lowKashida"/>
      <w:outlineLvl w:val="8"/>
    </w:pPr>
    <w:rPr>
      <w:rFonts w:ascii="Calibri Light" w:eastAsia="Times New Roman" w:hAnsi="Calibri Light" w:cs="Times New Roman"/>
      <w:i/>
      <w:iCs/>
      <w:color w:val="404040"/>
      <w:sz w:val="20"/>
      <w:szCs w:val="20"/>
      <w:lang w:bidi="ar-SA"/>
    </w:rPr>
  </w:style>
  <w:style w:type="numbering" w:customStyle="1" w:styleId="NoList6">
    <w:name w:val="No List6"/>
    <w:next w:val="NoList"/>
    <w:uiPriority w:val="99"/>
    <w:semiHidden/>
    <w:unhideWhenUsed/>
    <w:rsid w:val="005E2CE2"/>
  </w:style>
  <w:style w:type="table" w:customStyle="1" w:styleId="TableGrid8">
    <w:name w:val="Table Grid8"/>
    <w:basedOn w:val="TableNormal"/>
    <w:next w:val="TableGrid"/>
    <w:uiPriority w:val="39"/>
    <w:rsid w:val="005E2CE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2">
    <w:name w:val="Plain Table 212"/>
    <w:basedOn w:val="TableNormal"/>
    <w:uiPriority w:val="42"/>
    <w:rsid w:val="005E2CE2"/>
    <w:pPr>
      <w:spacing w:after="0" w:line="240" w:lineRule="auto"/>
    </w:pPr>
    <w:rPr>
      <w:rFonts w:ascii="Calibri" w:eastAsia="Calibri" w:hAnsi="Calibri" w:cs="Ari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2">
    <w:name w:val="Table Grid12"/>
    <w:basedOn w:val="TableNormal"/>
    <w:next w:val="TableGrid"/>
    <w:uiPriority w:val="59"/>
    <w:rsid w:val="005E2CE2"/>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
    <w:name w:val="No List12"/>
    <w:next w:val="NoList"/>
    <w:uiPriority w:val="99"/>
    <w:semiHidden/>
    <w:unhideWhenUsed/>
    <w:rsid w:val="005E2CE2"/>
  </w:style>
  <w:style w:type="paragraph" w:styleId="TOCHeading">
    <w:name w:val="TOC Heading"/>
    <w:basedOn w:val="Heading1"/>
    <w:next w:val="Normal"/>
    <w:uiPriority w:val="39"/>
    <w:unhideWhenUsed/>
    <w:qFormat/>
    <w:rsid w:val="005E2CE2"/>
    <w:pPr>
      <w:spacing w:before="480" w:line="276" w:lineRule="auto"/>
      <w:jc w:val="lowKashida"/>
      <w:outlineLvl w:val="9"/>
    </w:pPr>
    <w:rPr>
      <w:rFonts w:ascii="Times New Roman" w:eastAsia="Times New Roman" w:hAnsi="Times New Roman" w:cs="Times New Roman"/>
      <w:color w:val="365F91"/>
      <w:sz w:val="28"/>
      <w:szCs w:val="28"/>
      <w:lang w:eastAsia="ja-JP"/>
    </w:rPr>
  </w:style>
  <w:style w:type="numbering" w:customStyle="1" w:styleId="NoList111">
    <w:name w:val="No List111"/>
    <w:next w:val="NoList"/>
    <w:uiPriority w:val="99"/>
    <w:semiHidden/>
    <w:unhideWhenUsed/>
    <w:rsid w:val="005E2CE2"/>
  </w:style>
  <w:style w:type="character" w:customStyle="1" w:styleId="shorttext">
    <w:name w:val="short_text"/>
    <w:rsid w:val="005E2CE2"/>
  </w:style>
  <w:style w:type="character" w:customStyle="1" w:styleId="hps">
    <w:name w:val="hps"/>
    <w:rsid w:val="005E2CE2"/>
  </w:style>
  <w:style w:type="character" w:customStyle="1" w:styleId="atn">
    <w:name w:val="atn"/>
    <w:rsid w:val="005E2CE2"/>
  </w:style>
  <w:style w:type="numbering" w:customStyle="1" w:styleId="NoList1111">
    <w:name w:val="No List1111"/>
    <w:next w:val="NoList"/>
    <w:uiPriority w:val="99"/>
    <w:semiHidden/>
    <w:unhideWhenUsed/>
    <w:rsid w:val="005E2CE2"/>
  </w:style>
  <w:style w:type="character" w:styleId="PageNumber">
    <w:name w:val="page number"/>
    <w:rsid w:val="005E2CE2"/>
    <w:rPr>
      <w:rFonts w:cs="Times New Roman"/>
    </w:rPr>
  </w:style>
  <w:style w:type="numbering" w:customStyle="1" w:styleId="NoList21">
    <w:name w:val="No List21"/>
    <w:next w:val="NoList"/>
    <w:uiPriority w:val="99"/>
    <w:semiHidden/>
    <w:unhideWhenUsed/>
    <w:rsid w:val="005E2CE2"/>
  </w:style>
  <w:style w:type="paragraph" w:customStyle="1" w:styleId="a2">
    <w:name w:val="متن"/>
    <w:basedOn w:val="Normal"/>
    <w:link w:val="Char"/>
    <w:qFormat/>
    <w:rsid w:val="005E2CE2"/>
    <w:pPr>
      <w:widowControl w:val="0"/>
      <w:tabs>
        <w:tab w:val="right" w:pos="567"/>
        <w:tab w:val="left" w:pos="2682"/>
      </w:tabs>
      <w:spacing w:after="0" w:line="360" w:lineRule="auto"/>
      <w:ind w:firstLine="567"/>
      <w:jc w:val="both"/>
    </w:pPr>
    <w:rPr>
      <w:rFonts w:ascii="Times New Roman" w:eastAsia="Times New Roman" w:hAnsi="Times New Roman" w:cs="B Lotus"/>
      <w:sz w:val="24"/>
      <w:szCs w:val="28"/>
    </w:rPr>
  </w:style>
  <w:style w:type="character" w:customStyle="1" w:styleId="Char">
    <w:name w:val="متن Char"/>
    <w:link w:val="a2"/>
    <w:rsid w:val="005E2CE2"/>
    <w:rPr>
      <w:rFonts w:ascii="Times New Roman" w:eastAsia="Times New Roman" w:hAnsi="Times New Roman" w:cs="B Lotus"/>
      <w:sz w:val="24"/>
      <w:szCs w:val="28"/>
      <w:lang w:bidi="fa-IR"/>
    </w:rPr>
  </w:style>
  <w:style w:type="paragraph" w:customStyle="1" w:styleId="2">
    <w:name w:val="تیتر2"/>
    <w:basedOn w:val="Normal"/>
    <w:link w:val="2Char"/>
    <w:qFormat/>
    <w:rsid w:val="005E2CE2"/>
    <w:pPr>
      <w:tabs>
        <w:tab w:val="left" w:pos="2682"/>
      </w:tabs>
      <w:spacing w:before="600" w:after="480" w:line="240" w:lineRule="auto"/>
      <w:jc w:val="both"/>
    </w:pPr>
    <w:rPr>
      <w:rFonts w:ascii="Times New Roman" w:eastAsia="Times New Roman" w:hAnsi="Times New Roman" w:cs="B Lotus"/>
      <w:sz w:val="28"/>
      <w:szCs w:val="32"/>
    </w:rPr>
  </w:style>
  <w:style w:type="character" w:customStyle="1" w:styleId="2Char">
    <w:name w:val="تیتر2 Char"/>
    <w:link w:val="2"/>
    <w:rsid w:val="005E2CE2"/>
    <w:rPr>
      <w:rFonts w:ascii="Times New Roman" w:eastAsia="Times New Roman" w:hAnsi="Times New Roman" w:cs="B Lotus"/>
      <w:sz w:val="28"/>
      <w:szCs w:val="32"/>
      <w:lang w:bidi="fa-IR"/>
    </w:rPr>
  </w:style>
  <w:style w:type="table" w:styleId="LightList-Accent1">
    <w:name w:val="Light List Accent 1"/>
    <w:basedOn w:val="TableNormal"/>
    <w:uiPriority w:val="61"/>
    <w:rsid w:val="005E2CE2"/>
    <w:pPr>
      <w:spacing w:after="0" w:line="240" w:lineRule="auto"/>
    </w:pPr>
    <w:rPr>
      <w:rFonts w:ascii="Calibri" w:eastAsia="Times New Roman" w:hAnsi="Calibri" w:cs="Arial"/>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Lines="0" w:before="0" w:beforeAutospacing="0" w:afterLines="0" w:after="0" w:afterAutospacing="0" w:line="240" w:lineRule="auto"/>
      </w:pPr>
      <w:rPr>
        <w:b/>
        <w:bCs/>
        <w:color w:val="FFFFFF"/>
      </w:rPr>
      <w:tblPr/>
      <w:tcPr>
        <w:shd w:val="clear" w:color="auto" w:fill="5B9BD5"/>
      </w:tcPr>
    </w:tblStylePr>
    <w:tblStylePr w:type="lastRow">
      <w:pPr>
        <w:spacing w:beforeLines="0" w:before="0" w:beforeAutospacing="0" w:afterLines="0" w:after="0" w:afterAutospacing="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paragraph" w:styleId="TOC2">
    <w:name w:val="toc 2"/>
    <w:basedOn w:val="Normal"/>
    <w:next w:val="Normal"/>
    <w:autoRedefine/>
    <w:uiPriority w:val="39"/>
    <w:unhideWhenUsed/>
    <w:rsid w:val="005E2CE2"/>
    <w:pPr>
      <w:tabs>
        <w:tab w:val="right" w:leader="dot" w:pos="9350"/>
      </w:tabs>
      <w:spacing w:after="100" w:line="276" w:lineRule="auto"/>
      <w:ind w:left="220"/>
    </w:pPr>
    <w:rPr>
      <w:rFonts w:eastAsia="Times New Roman"/>
    </w:rPr>
  </w:style>
  <w:style w:type="paragraph" w:customStyle="1" w:styleId="aaaabbb">
    <w:name w:val="aaaabbb"/>
    <w:basedOn w:val="Normal"/>
    <w:qFormat/>
    <w:rsid w:val="005E2CE2"/>
    <w:pPr>
      <w:spacing w:after="200" w:line="360" w:lineRule="auto"/>
      <w:jc w:val="lowKashida"/>
    </w:pPr>
    <w:rPr>
      <w:rFonts w:cs="B Lotus"/>
      <w:b/>
      <w:bCs/>
      <w:sz w:val="32"/>
      <w:szCs w:val="28"/>
    </w:rPr>
  </w:style>
  <w:style w:type="paragraph" w:styleId="NormalIndent">
    <w:name w:val="Normal Indent"/>
    <w:basedOn w:val="Normal"/>
    <w:uiPriority w:val="99"/>
    <w:rsid w:val="005E2CE2"/>
    <w:pPr>
      <w:bidi w:val="0"/>
      <w:spacing w:after="200" w:line="276" w:lineRule="auto"/>
      <w:ind w:left="720"/>
    </w:pPr>
    <w:rPr>
      <w:rFonts w:eastAsia="Times New Roman"/>
      <w:lang w:bidi="ar-SA"/>
    </w:rPr>
  </w:style>
  <w:style w:type="paragraph" w:customStyle="1" w:styleId="l14">
    <w:name w:val="l14"/>
    <w:basedOn w:val="Normal"/>
    <w:qFormat/>
    <w:rsid w:val="005E2CE2"/>
    <w:pPr>
      <w:spacing w:after="0" w:line="240" w:lineRule="auto"/>
      <w:ind w:hanging="18"/>
    </w:pPr>
    <w:rPr>
      <w:rFonts w:ascii="B Lotus" w:hAnsi="B Lotus" w:cs="B Lotus"/>
      <w:b/>
      <w:bCs/>
      <w:sz w:val="28"/>
      <w:szCs w:val="28"/>
    </w:rPr>
  </w:style>
  <w:style w:type="paragraph" w:customStyle="1" w:styleId="L">
    <w:name w:val="L"/>
    <w:basedOn w:val="Normal"/>
    <w:qFormat/>
    <w:rsid w:val="005E2CE2"/>
    <w:pPr>
      <w:spacing w:after="0" w:line="240" w:lineRule="auto"/>
    </w:pPr>
    <w:rPr>
      <w:rFonts w:ascii="B Lotus" w:hAnsi="B Lotus" w:cs="B Lotus"/>
      <w:b/>
      <w:bCs/>
      <w:sz w:val="28"/>
      <w:szCs w:val="28"/>
    </w:rPr>
  </w:style>
  <w:style w:type="paragraph" w:customStyle="1" w:styleId="jj">
    <w:name w:val="jj"/>
    <w:basedOn w:val="Normal"/>
    <w:qFormat/>
    <w:rsid w:val="005E2CE2"/>
    <w:pPr>
      <w:spacing w:after="0" w:line="240" w:lineRule="auto"/>
      <w:jc w:val="both"/>
    </w:pPr>
    <w:rPr>
      <w:rFonts w:ascii="B Lotus" w:hAnsi="B Lotus" w:cs="B Lotus"/>
      <w:color w:val="000000"/>
      <w:sz w:val="28"/>
      <w:szCs w:val="28"/>
    </w:rPr>
  </w:style>
  <w:style w:type="paragraph" w:customStyle="1" w:styleId="j14">
    <w:name w:val="j14"/>
    <w:basedOn w:val="Normal"/>
    <w:qFormat/>
    <w:rsid w:val="005E2CE2"/>
    <w:pPr>
      <w:spacing w:after="0" w:line="240" w:lineRule="auto"/>
      <w:jc w:val="center"/>
    </w:pPr>
    <w:rPr>
      <w:rFonts w:ascii="B Zar" w:eastAsia="Times New Roman" w:hAnsi="B Zar" w:cs="B Zar"/>
      <w:color w:val="000000"/>
      <w:sz w:val="28"/>
      <w:szCs w:val="28"/>
    </w:rPr>
  </w:style>
  <w:style w:type="paragraph" w:customStyle="1" w:styleId="aaaaab">
    <w:name w:val="aaaaab"/>
    <w:basedOn w:val="Normal"/>
    <w:qFormat/>
    <w:rsid w:val="005E2CE2"/>
    <w:pPr>
      <w:spacing w:after="200" w:line="276" w:lineRule="auto"/>
      <w:jc w:val="lowKashida"/>
    </w:pPr>
    <w:rPr>
      <w:rFonts w:ascii="B Lotus" w:hAnsi="B Lotus" w:cs="B Lotus"/>
      <w:b/>
      <w:bCs/>
      <w:sz w:val="32"/>
      <w:szCs w:val="32"/>
      <w:lang w:bidi="ar-SA"/>
    </w:rPr>
  </w:style>
  <w:style w:type="paragraph" w:customStyle="1" w:styleId="StyleHeading1Complex10pt">
    <w:name w:val="Style Heading 1 + (Complex) 10 pt"/>
    <w:basedOn w:val="Heading1"/>
    <w:rsid w:val="005E2CE2"/>
    <w:pPr>
      <w:keepLines w:val="0"/>
      <w:bidi/>
      <w:spacing w:before="0" w:line="276" w:lineRule="auto"/>
    </w:pPr>
    <w:rPr>
      <w:rFonts w:ascii="B Lotus" w:eastAsia="Times New Roman" w:hAnsi="B Lotus" w:cs="B Lotus"/>
      <w:b/>
      <w:bCs/>
      <w:color w:val="auto"/>
      <w:sz w:val="28"/>
      <w:szCs w:val="28"/>
    </w:rPr>
  </w:style>
  <w:style w:type="paragraph" w:customStyle="1" w:styleId="1111">
    <w:name w:val="منابع1111"/>
    <w:basedOn w:val="ListParagraph"/>
    <w:link w:val="1111Char"/>
    <w:qFormat/>
    <w:rsid w:val="005E2CE2"/>
    <w:pPr>
      <w:numPr>
        <w:numId w:val="3"/>
      </w:numPr>
      <w:spacing w:after="0" w:line="240" w:lineRule="auto"/>
      <w:contextualSpacing w:val="0"/>
    </w:pPr>
    <w:rPr>
      <w:rFonts w:ascii="B Lotus" w:hAnsi="B Lotus" w:cs="Times New Roman"/>
      <w:color w:val="000000"/>
      <w:sz w:val="28"/>
      <w:szCs w:val="28"/>
    </w:rPr>
  </w:style>
  <w:style w:type="character" w:customStyle="1" w:styleId="1111Char">
    <w:name w:val="منابع1111 Char"/>
    <w:link w:val="1111"/>
    <w:rsid w:val="005E2CE2"/>
    <w:rPr>
      <w:rFonts w:ascii="B Lotus" w:eastAsia="Times New Roman" w:hAnsi="B Lotus" w:cs="Times New Roman"/>
      <w:color w:val="000000"/>
      <w:sz w:val="28"/>
      <w:szCs w:val="28"/>
      <w:lang w:bidi="fa-IR"/>
    </w:rPr>
  </w:style>
  <w:style w:type="paragraph" w:styleId="BodyText2">
    <w:name w:val="Body Text 2"/>
    <w:basedOn w:val="Normal"/>
    <w:link w:val="BodyText2Char"/>
    <w:uiPriority w:val="99"/>
    <w:rsid w:val="005E2CE2"/>
    <w:pPr>
      <w:spacing w:after="0" w:line="240" w:lineRule="auto"/>
      <w:jc w:val="both"/>
    </w:pPr>
    <w:rPr>
      <w:rFonts w:ascii="Times New Roman" w:eastAsia="Times New Roman" w:hAnsi="Times New Roman" w:cs="B Mitra"/>
      <w:sz w:val="24"/>
      <w:szCs w:val="28"/>
      <w:lang w:bidi="ar-SA"/>
    </w:rPr>
  </w:style>
  <w:style w:type="character" w:customStyle="1" w:styleId="BodyText2Char">
    <w:name w:val="Body Text 2 Char"/>
    <w:basedOn w:val="DefaultParagraphFont"/>
    <w:link w:val="BodyText2"/>
    <w:uiPriority w:val="99"/>
    <w:rsid w:val="005E2CE2"/>
    <w:rPr>
      <w:rFonts w:ascii="Times New Roman" w:eastAsia="Times New Roman" w:hAnsi="Times New Roman" w:cs="B Mitra"/>
      <w:sz w:val="24"/>
      <w:szCs w:val="28"/>
    </w:rPr>
  </w:style>
  <w:style w:type="paragraph" w:styleId="BodyText3">
    <w:name w:val="Body Text 3"/>
    <w:basedOn w:val="Normal"/>
    <w:link w:val="BodyText3Char"/>
    <w:rsid w:val="005E2CE2"/>
    <w:pPr>
      <w:spacing w:after="0" w:line="240" w:lineRule="auto"/>
      <w:jc w:val="both"/>
    </w:pPr>
    <w:rPr>
      <w:rFonts w:ascii="Times New Roman" w:eastAsia="Times New Roman" w:hAnsi="Times New Roman" w:cs="B Yagut"/>
      <w:b/>
      <w:bCs/>
      <w:sz w:val="30"/>
      <w:szCs w:val="30"/>
      <w:lang w:bidi="ar-SA"/>
    </w:rPr>
  </w:style>
  <w:style w:type="character" w:customStyle="1" w:styleId="BodyText3Char">
    <w:name w:val="Body Text 3 Char"/>
    <w:basedOn w:val="DefaultParagraphFont"/>
    <w:link w:val="BodyText3"/>
    <w:rsid w:val="005E2CE2"/>
    <w:rPr>
      <w:rFonts w:ascii="Times New Roman" w:eastAsia="Times New Roman" w:hAnsi="Times New Roman" w:cs="B Yagut"/>
      <w:b/>
      <w:bCs/>
      <w:sz w:val="30"/>
      <w:szCs w:val="30"/>
    </w:rPr>
  </w:style>
  <w:style w:type="character" w:customStyle="1" w:styleId="Hyperlink1">
    <w:name w:val="Hyperlink1"/>
    <w:uiPriority w:val="99"/>
    <w:unhideWhenUsed/>
    <w:rsid w:val="005E2CE2"/>
    <w:rPr>
      <w:color w:val="0563C1"/>
      <w:u w:val="single"/>
    </w:rPr>
  </w:style>
  <w:style w:type="character" w:customStyle="1" w:styleId="alt-edited">
    <w:name w:val="alt-edited"/>
    <w:rsid w:val="005E2CE2"/>
  </w:style>
  <w:style w:type="table" w:styleId="LightShading-Accent2">
    <w:name w:val="Light Shading Accent 2"/>
    <w:basedOn w:val="TableNormal"/>
    <w:uiPriority w:val="60"/>
    <w:rsid w:val="005E2CE2"/>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Grid-Accent13">
    <w:name w:val="Light Grid - Accent 13"/>
    <w:basedOn w:val="TableNormal"/>
    <w:uiPriority w:val="62"/>
    <w:rsid w:val="005E2CE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Open Sans" w:eastAsia="Times New Roman" w:hAnsi="Open Sans"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Open Sans" w:eastAsia="Times New Roman" w:hAnsi="Open Sans"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Open Sans" w:eastAsia="Times New Roman" w:hAnsi="Open Sans" w:cs="Times New Roman"/>
        <w:b/>
        <w:bCs/>
      </w:rPr>
    </w:tblStylePr>
    <w:tblStylePr w:type="lastCol">
      <w:rPr>
        <w:rFonts w:ascii="Open Sans" w:eastAsia="Times New Roman" w:hAnsi="Open Sans"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Grid111">
    <w:name w:val="Table Grid111"/>
    <w:basedOn w:val="TableNormal"/>
    <w:next w:val="TableGrid"/>
    <w:rsid w:val="005E2CE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5E2CE2"/>
  </w:style>
  <w:style w:type="numbering" w:customStyle="1" w:styleId="NoList211">
    <w:name w:val="No List211"/>
    <w:next w:val="NoList"/>
    <w:uiPriority w:val="99"/>
    <w:semiHidden/>
    <w:unhideWhenUsed/>
    <w:rsid w:val="005E2CE2"/>
  </w:style>
  <w:style w:type="table" w:customStyle="1" w:styleId="LightShading-Accent21">
    <w:name w:val="Light Shading - Accent 21"/>
    <w:basedOn w:val="TableNormal"/>
    <w:next w:val="LightShading-Accent2"/>
    <w:rsid w:val="005E2CE2"/>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List-Accent2">
    <w:name w:val="Light List Accent 2"/>
    <w:basedOn w:val="TableNormal"/>
    <w:uiPriority w:val="61"/>
    <w:rsid w:val="005E2CE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Shading-Accent6">
    <w:name w:val="Light Shading Accent 6"/>
    <w:basedOn w:val="TableNormal"/>
    <w:uiPriority w:val="60"/>
    <w:rsid w:val="005E2CE2"/>
    <w:pPr>
      <w:spacing w:after="0" w:line="240" w:lineRule="auto"/>
    </w:pPr>
    <w:rPr>
      <w:rFonts w:ascii="Calibri" w:eastAsia="Times New Roman" w:hAnsi="Calibri" w:cs="Arial"/>
      <w:color w:val="E36C0A"/>
      <w:sz w:val="20"/>
      <w:szCs w:val="20"/>
      <w:lang w:bidi="fa-IR"/>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TableGrid1111">
    <w:name w:val="Table Grid1111"/>
    <w:basedOn w:val="TableNormal"/>
    <w:next w:val="TableGrid"/>
    <w:rsid w:val="005E2CE2"/>
    <w:pPr>
      <w:spacing w:after="0" w:line="240" w:lineRule="auto"/>
    </w:pPr>
    <w:rPr>
      <w:rFonts w:ascii="Calibri" w:eastAsia="Calibri" w:hAnsi="Calibri" w:cs="B Yagut"/>
      <w:sz w:val="28"/>
      <w:szCs w:val="28"/>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2">
    <w:name w:val="Light Shading - Accent 42"/>
    <w:basedOn w:val="TableNormal"/>
    <w:next w:val="LightShading-Accent4"/>
    <w:uiPriority w:val="60"/>
    <w:rsid w:val="005E2CE2"/>
    <w:pPr>
      <w:spacing w:after="0" w:line="240" w:lineRule="auto"/>
    </w:pPr>
    <w:rPr>
      <w:rFonts w:ascii="Calibri" w:eastAsia="Calibri" w:hAnsi="Calibri" w:cs="B Yagut"/>
      <w:b/>
      <w:bCs/>
      <w:color w:val="5F497A"/>
      <w:sz w:val="28"/>
      <w:szCs w:val="28"/>
      <w:lang w:bidi="fa-IR"/>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4">
    <w:name w:val="Light Shading Accent 4"/>
    <w:basedOn w:val="TableNormal"/>
    <w:rsid w:val="005E2CE2"/>
    <w:pPr>
      <w:spacing w:after="0" w:line="240" w:lineRule="auto"/>
    </w:pPr>
    <w:rPr>
      <w:rFonts w:ascii="Calibri" w:eastAsia="Times New Roman" w:hAnsi="Calibri" w:cs="Arial"/>
      <w:color w:val="5F497A"/>
      <w:sz w:val="20"/>
      <w:szCs w:val="20"/>
      <w:lang w:bidi="fa-IR"/>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customStyle="1" w:styleId="CommentTextChar1">
    <w:name w:val="Comment Text Char1"/>
    <w:rsid w:val="005E2CE2"/>
    <w:rPr>
      <w:sz w:val="20"/>
      <w:szCs w:val="20"/>
      <w:lang w:bidi="ar-SA"/>
    </w:rPr>
  </w:style>
  <w:style w:type="character" w:customStyle="1" w:styleId="CommentSubjectChar1">
    <w:name w:val="Comment Subject Char1"/>
    <w:uiPriority w:val="99"/>
    <w:rsid w:val="005E2CE2"/>
    <w:rPr>
      <w:b/>
      <w:bCs/>
      <w:sz w:val="20"/>
      <w:szCs w:val="20"/>
      <w:lang w:bidi="ar-SA"/>
    </w:rPr>
  </w:style>
  <w:style w:type="paragraph" w:styleId="TOC1">
    <w:name w:val="toc 1"/>
    <w:basedOn w:val="Normal"/>
    <w:next w:val="Normal"/>
    <w:autoRedefine/>
    <w:uiPriority w:val="39"/>
    <w:rsid w:val="005E2CE2"/>
    <w:pPr>
      <w:tabs>
        <w:tab w:val="right" w:leader="dot" w:pos="9061"/>
      </w:tabs>
      <w:spacing w:after="200" w:line="240" w:lineRule="auto"/>
      <w:jc w:val="both"/>
    </w:pPr>
    <w:rPr>
      <w:rFonts w:ascii="Tahoma" w:hAnsi="Tahoma" w:cs="B Zar"/>
      <w:noProof/>
      <w:sz w:val="28"/>
      <w:szCs w:val="28"/>
      <w:u w:color="FFFFFF"/>
    </w:rPr>
  </w:style>
  <w:style w:type="table" w:customStyle="1" w:styleId="LightShading-Accent11">
    <w:name w:val="Light Shading - Accent 11"/>
    <w:basedOn w:val="TableNormal"/>
    <w:rsid w:val="005E2CE2"/>
    <w:pPr>
      <w:spacing w:after="0" w:line="240" w:lineRule="auto"/>
    </w:pPr>
    <w:rPr>
      <w:rFonts w:ascii="Calibri" w:eastAsia="Times New Roman"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2">
    <w:name w:val="Light Shading - Accent 12"/>
    <w:basedOn w:val="TableNormal"/>
    <w:uiPriority w:val="60"/>
    <w:rsid w:val="005E2CE2"/>
    <w:pPr>
      <w:spacing w:after="0" w:line="240" w:lineRule="auto"/>
    </w:pPr>
    <w:rPr>
      <w:rFonts w:ascii="Calibri" w:eastAsia="Times New Roman"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List-Accent6">
    <w:name w:val="Light List Accent 6"/>
    <w:basedOn w:val="TableNormal"/>
    <w:uiPriority w:val="61"/>
    <w:rsid w:val="005E2CE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11">
    <w:name w:val="Light Grid - Accent 11"/>
    <w:basedOn w:val="TableNormal"/>
    <w:uiPriority w:val="62"/>
    <w:rsid w:val="005E2CE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 Lotus" w:eastAsia="Times New Roman" w:hAnsi="B Lotu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Lotus" w:eastAsia="Times New Roman" w:hAnsi="B Lotu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21">
    <w:name w:val="Light List - Accent 21"/>
    <w:basedOn w:val="TableNormal"/>
    <w:next w:val="LightList-Accent2"/>
    <w:uiPriority w:val="61"/>
    <w:rsid w:val="005E2CE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customStyle="1" w:styleId="DecimalAligned">
    <w:name w:val="Decimal Aligned"/>
    <w:basedOn w:val="Normal"/>
    <w:uiPriority w:val="40"/>
    <w:qFormat/>
    <w:rsid w:val="005E2CE2"/>
    <w:pPr>
      <w:tabs>
        <w:tab w:val="decimal" w:pos="360"/>
      </w:tabs>
      <w:bidi w:val="0"/>
      <w:spacing w:after="200" w:line="276" w:lineRule="auto"/>
    </w:pPr>
    <w:rPr>
      <w:rFonts w:eastAsia="Times New Roman"/>
      <w:lang w:bidi="ar-SA"/>
    </w:rPr>
  </w:style>
  <w:style w:type="character" w:styleId="SubtleEmphasis">
    <w:name w:val="Subtle Emphasis"/>
    <w:uiPriority w:val="19"/>
    <w:qFormat/>
    <w:rsid w:val="005E2CE2"/>
    <w:rPr>
      <w:rFonts w:eastAsia="Times New Roman" w:cs="Arial"/>
      <w:bCs w:val="0"/>
      <w:i/>
      <w:iCs/>
      <w:color w:val="808080"/>
      <w:szCs w:val="22"/>
      <w:lang w:val="en-US"/>
    </w:rPr>
  </w:style>
  <w:style w:type="table" w:customStyle="1" w:styleId="LightGrid-Accent12">
    <w:name w:val="Light Grid - Accent 12"/>
    <w:basedOn w:val="TableNormal"/>
    <w:uiPriority w:val="62"/>
    <w:rsid w:val="005E2CE2"/>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 Lotus" w:eastAsia="Times New Roman" w:hAnsi="B Lotu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Lotus" w:eastAsia="Times New Roman" w:hAnsi="B Lotu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111111">
    <w:name w:val="No List111111"/>
    <w:next w:val="NoList"/>
    <w:uiPriority w:val="99"/>
    <w:semiHidden/>
    <w:unhideWhenUsed/>
    <w:rsid w:val="005E2CE2"/>
  </w:style>
  <w:style w:type="table" w:customStyle="1" w:styleId="TableGrid11111">
    <w:name w:val="Table Grid11111"/>
    <w:basedOn w:val="TableNormal"/>
    <w:next w:val="TableGrid"/>
    <w:rsid w:val="005E2CE2"/>
    <w:pPr>
      <w:spacing w:after="0" w:line="240" w:lineRule="auto"/>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
    <w:name w:val="Light Shading11"/>
    <w:basedOn w:val="TableNormal"/>
    <w:uiPriority w:val="60"/>
    <w:rsid w:val="005E2CE2"/>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1111">
    <w:name w:val="Table Grid111111"/>
    <w:basedOn w:val="TableNormal"/>
    <w:next w:val="TableGrid"/>
    <w:uiPriority w:val="59"/>
    <w:rsid w:val="005E2CE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rsid w:val="005E2CE2"/>
    <w:pPr>
      <w:spacing w:after="0" w:line="240" w:lineRule="auto"/>
    </w:pPr>
    <w:rPr>
      <w:rFonts w:ascii="Calibri" w:eastAsia="Times New Roman" w:hAnsi="Calibri" w:cs="Arial"/>
      <w:color w:val="31849B"/>
      <w:sz w:val="20"/>
      <w:szCs w:val="20"/>
      <w:lang w:bidi="fa-I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111">
    <w:name w:val="Light Shading - Accent 111"/>
    <w:basedOn w:val="TableNormal"/>
    <w:uiPriority w:val="60"/>
    <w:rsid w:val="005E2CE2"/>
    <w:pPr>
      <w:spacing w:after="0" w:line="240" w:lineRule="auto"/>
    </w:pPr>
    <w:rPr>
      <w:rFonts w:ascii="Calibri" w:eastAsia="Times New Roman"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NoList1111111">
    <w:name w:val="No List1111111"/>
    <w:next w:val="NoList"/>
    <w:uiPriority w:val="99"/>
    <w:semiHidden/>
    <w:unhideWhenUsed/>
    <w:rsid w:val="005E2CE2"/>
  </w:style>
  <w:style w:type="table" w:customStyle="1" w:styleId="TableGrid21">
    <w:name w:val="Table Grid21"/>
    <w:basedOn w:val="TableNormal"/>
    <w:next w:val="TableGrid"/>
    <w:uiPriority w:val="59"/>
    <w:rsid w:val="005E2CE2"/>
    <w:pPr>
      <w:spacing w:after="0" w:line="240" w:lineRule="auto"/>
    </w:pPr>
    <w:rPr>
      <w:rFonts w:ascii="Calibri" w:eastAsia="Calibri" w:hAnsi="Calibri" w:cs="B Yagut"/>
      <w:sz w:val="28"/>
      <w:szCs w:val="28"/>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21">
    <w:name w:val="Light Shading - Accent 421"/>
    <w:basedOn w:val="TableNormal"/>
    <w:next w:val="LightShading-Accent4"/>
    <w:uiPriority w:val="60"/>
    <w:rsid w:val="005E2CE2"/>
    <w:pPr>
      <w:spacing w:after="0" w:line="240" w:lineRule="auto"/>
    </w:pPr>
    <w:rPr>
      <w:rFonts w:ascii="Calibri" w:eastAsia="Calibri" w:hAnsi="Calibri" w:cs="B Yagut"/>
      <w:b/>
      <w:bCs/>
      <w:color w:val="5F497A"/>
      <w:sz w:val="28"/>
      <w:szCs w:val="28"/>
      <w:lang w:bidi="fa-IR"/>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1">
    <w:name w:val="Light Shading - Accent 41"/>
    <w:basedOn w:val="TableNormal"/>
    <w:next w:val="LightShading-Accent4"/>
    <w:rsid w:val="005E2CE2"/>
    <w:pPr>
      <w:spacing w:after="0" w:line="240" w:lineRule="auto"/>
    </w:pPr>
    <w:rPr>
      <w:rFonts w:ascii="Calibri" w:eastAsia="Times New Roman" w:hAnsi="Calibri" w:cs="Arial"/>
      <w:color w:val="5F497A"/>
      <w:sz w:val="20"/>
      <w:szCs w:val="20"/>
      <w:lang w:bidi="fa-IR"/>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numbering" w:customStyle="1" w:styleId="NoList2111">
    <w:name w:val="No List2111"/>
    <w:next w:val="NoList"/>
    <w:uiPriority w:val="99"/>
    <w:semiHidden/>
    <w:unhideWhenUsed/>
    <w:rsid w:val="005E2CE2"/>
  </w:style>
  <w:style w:type="table" w:customStyle="1" w:styleId="LightShading-Accent51">
    <w:name w:val="Light Shading - Accent 51"/>
    <w:basedOn w:val="TableNormal"/>
    <w:next w:val="LightShading-Accent5"/>
    <w:rsid w:val="005E2CE2"/>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1">
    <w:name w:val="Light Shading - Accent 61"/>
    <w:basedOn w:val="TableNormal"/>
    <w:next w:val="LightShading-Accent6"/>
    <w:uiPriority w:val="60"/>
    <w:rsid w:val="005E2CE2"/>
    <w:pPr>
      <w:spacing w:after="0" w:line="240" w:lineRule="auto"/>
    </w:pPr>
    <w:rPr>
      <w:rFonts w:ascii="Calibri" w:eastAsia="Times New Roman" w:hAnsi="Calibri" w:cs="Arial"/>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LightGrid-Accent3">
    <w:name w:val="Light Grid Accent 3"/>
    <w:basedOn w:val="TableNormal"/>
    <w:uiPriority w:val="62"/>
    <w:rsid w:val="005E2CE2"/>
    <w:pPr>
      <w:spacing w:after="0" w:line="240" w:lineRule="auto"/>
    </w:pPr>
    <w:rPr>
      <w:rFonts w:ascii="Calibri" w:eastAsia="Times New Roman"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 Lotus" w:eastAsia="Times New Roman" w:hAnsi="B Lotus"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 Lotus" w:eastAsia="Times New Roman" w:hAnsi="B Lotu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Shading-Accent3">
    <w:name w:val="Light Shading Accent 3"/>
    <w:basedOn w:val="TableNormal"/>
    <w:uiPriority w:val="60"/>
    <w:rsid w:val="005E2CE2"/>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1">
    <w:name w:val="Light Shading - Accent 31"/>
    <w:basedOn w:val="TableNormal"/>
    <w:next w:val="LightShading-Accent3"/>
    <w:rsid w:val="005E2CE2"/>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1">
    <w:name w:val="Light Shading - Accent 211"/>
    <w:basedOn w:val="TableNormal"/>
    <w:next w:val="LightShading-Accent2"/>
    <w:rsid w:val="005E2CE2"/>
    <w:pPr>
      <w:spacing w:after="0" w:line="240" w:lineRule="auto"/>
    </w:pPr>
    <w:rPr>
      <w:rFonts w:ascii="Calibri" w:eastAsia="Times New Roman"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List-Accent11">
    <w:name w:val="Light List - Accent 11"/>
    <w:basedOn w:val="TableNormal"/>
    <w:uiPriority w:val="61"/>
    <w:rsid w:val="005E2CE2"/>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3">
    <w:name w:val="Light List Accent 3"/>
    <w:basedOn w:val="TableNormal"/>
    <w:uiPriority w:val="61"/>
    <w:rsid w:val="005E2CE2"/>
    <w:pPr>
      <w:spacing w:after="0" w:line="240" w:lineRule="auto"/>
    </w:pPr>
    <w:rPr>
      <w:rFonts w:ascii="Calibri" w:eastAsia="Times New Roman"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MediumList1-Accent3">
    <w:name w:val="Medium List 1 Accent 3"/>
    <w:basedOn w:val="TableNormal"/>
    <w:uiPriority w:val="65"/>
    <w:rsid w:val="005E2CE2"/>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9BBB59"/>
        <w:bottom w:val="single" w:sz="8" w:space="0" w:color="9BBB59"/>
      </w:tblBorders>
    </w:tblPr>
    <w:tblStylePr w:type="firstRow">
      <w:rPr>
        <w:rFonts w:ascii="B Lotus" w:eastAsia="Times New Roman" w:hAnsi="B Lotus"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1">
    <w:name w:val="Medium List 11"/>
    <w:basedOn w:val="TableNormal"/>
    <w:uiPriority w:val="65"/>
    <w:rsid w:val="005E2CE2"/>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rPr>
        <w:rFonts w:ascii="B Lotus" w:eastAsia="Times New Roman" w:hAnsi="B Lotu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ghtGrid-Accent4">
    <w:name w:val="Light Grid Accent 4"/>
    <w:basedOn w:val="TableNormal"/>
    <w:uiPriority w:val="62"/>
    <w:rsid w:val="005E2CE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B Lotus" w:eastAsia="Times New Roman" w:hAnsi="B Lotus"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 Lotus" w:eastAsia="Times New Roman" w:hAnsi="B Lotu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111">
    <w:name w:val="Light Grid - Accent 111"/>
    <w:basedOn w:val="TableNormal"/>
    <w:uiPriority w:val="62"/>
    <w:rsid w:val="005E2CE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 Lotus" w:eastAsia="Times New Roman" w:hAnsi="B Lotu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Lotus" w:eastAsia="Times New Roman" w:hAnsi="B Lotu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1">
    <w:name w:val="No List31"/>
    <w:next w:val="NoList"/>
    <w:uiPriority w:val="99"/>
    <w:semiHidden/>
    <w:unhideWhenUsed/>
    <w:rsid w:val="005E2CE2"/>
  </w:style>
  <w:style w:type="table" w:customStyle="1" w:styleId="LightGrid-Accent41">
    <w:name w:val="Light Grid - Accent 41"/>
    <w:basedOn w:val="TableNormal"/>
    <w:next w:val="LightGrid-Accent4"/>
    <w:uiPriority w:val="62"/>
    <w:rsid w:val="005E2CE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B Lotus" w:eastAsia="Times New Roman" w:hAnsi="B Lotus"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 Lotus" w:eastAsia="Times New Roman" w:hAnsi="B Lotu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1111">
    <w:name w:val="Light Grid - Accent 1111"/>
    <w:basedOn w:val="TableNormal"/>
    <w:uiPriority w:val="62"/>
    <w:rsid w:val="005E2CE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 Lotus" w:eastAsia="Times New Roman" w:hAnsi="B Lotu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Lotus" w:eastAsia="Times New Roman" w:hAnsi="B Lotu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42">
    <w:name w:val="Light Grid - Accent 42"/>
    <w:basedOn w:val="TableNormal"/>
    <w:next w:val="LightGrid-Accent4"/>
    <w:uiPriority w:val="62"/>
    <w:rsid w:val="005E2CE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B Lotus" w:eastAsia="Times New Roman" w:hAnsi="B Lotus"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 Lotus" w:eastAsia="Times New Roman" w:hAnsi="B Lotu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List-Accent61">
    <w:name w:val="Light List - Accent 61"/>
    <w:basedOn w:val="TableNormal"/>
    <w:next w:val="LightList-Accent6"/>
    <w:uiPriority w:val="61"/>
    <w:rsid w:val="005E2CE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NoList41">
    <w:name w:val="No List41"/>
    <w:next w:val="NoList"/>
    <w:uiPriority w:val="99"/>
    <w:semiHidden/>
    <w:unhideWhenUsed/>
    <w:rsid w:val="005E2CE2"/>
  </w:style>
  <w:style w:type="character" w:customStyle="1" w:styleId="hpsatn">
    <w:name w:val="hps atn"/>
    <w:basedOn w:val="DefaultParagraphFont"/>
    <w:rsid w:val="005E2CE2"/>
  </w:style>
  <w:style w:type="table" w:styleId="MediumGrid1-Accent6">
    <w:name w:val="Medium Grid 1 Accent 6"/>
    <w:basedOn w:val="TableNormal"/>
    <w:uiPriority w:val="67"/>
    <w:rsid w:val="005E2CE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LightGrid-Accent6">
    <w:name w:val="Light Grid Accent 6"/>
    <w:basedOn w:val="TableNormal"/>
    <w:uiPriority w:val="62"/>
    <w:rsid w:val="005E2CE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B Lotus" w:eastAsia="Times New Roman" w:hAnsi="B Lotus"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B Lotus" w:eastAsia="Times New Roman" w:hAnsi="B Lotu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MediumShading1-Accent6">
    <w:name w:val="Medium Shading 1 Accent 6"/>
    <w:basedOn w:val="TableNormal"/>
    <w:uiPriority w:val="63"/>
    <w:rsid w:val="005E2CE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Grid1-Accent2">
    <w:name w:val="Medium Grid 1 Accent 2"/>
    <w:basedOn w:val="TableNormal"/>
    <w:uiPriority w:val="67"/>
    <w:rsid w:val="005E2CE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customStyle="1" w:styleId="Heading1Char1">
    <w:name w:val="Heading 1 Char1"/>
    <w:aliases w:val="تيتر1 Char1,عنوان سطح 1 Char"/>
    <w:rsid w:val="005E2CE2"/>
    <w:rPr>
      <w:rFonts w:ascii="Cambria" w:eastAsia="Times New Roman" w:hAnsi="Cambria" w:cs="Times New Roman"/>
      <w:b/>
      <w:bCs/>
      <w:color w:val="365F91"/>
      <w:sz w:val="28"/>
      <w:szCs w:val="28"/>
    </w:rPr>
  </w:style>
  <w:style w:type="paragraph" w:styleId="ListContinue5">
    <w:name w:val="List Continue 5"/>
    <w:basedOn w:val="Normal"/>
    <w:uiPriority w:val="99"/>
    <w:rsid w:val="005E2CE2"/>
    <w:pPr>
      <w:spacing w:after="120" w:line="240" w:lineRule="auto"/>
      <w:ind w:left="1800"/>
    </w:pPr>
    <w:rPr>
      <w:rFonts w:ascii="Times New Roman" w:eastAsia="Times New Roman" w:hAnsi="Times New Roman" w:cs="Times New Roman"/>
      <w:sz w:val="24"/>
      <w:szCs w:val="24"/>
      <w:lang w:bidi="ar-SA"/>
    </w:rPr>
  </w:style>
  <w:style w:type="paragraph" w:styleId="ListNumber">
    <w:name w:val="List Number"/>
    <w:basedOn w:val="Normal"/>
    <w:uiPriority w:val="99"/>
    <w:rsid w:val="005E2CE2"/>
    <w:pPr>
      <w:numPr>
        <w:numId w:val="4"/>
      </w:numPr>
      <w:spacing w:after="0" w:line="240" w:lineRule="auto"/>
    </w:pPr>
    <w:rPr>
      <w:rFonts w:ascii="Times New Roman" w:eastAsia="Times New Roman" w:hAnsi="Times New Roman" w:cs="Times New Roman"/>
      <w:sz w:val="24"/>
      <w:szCs w:val="24"/>
      <w:lang w:bidi="ar-SA"/>
    </w:rPr>
  </w:style>
  <w:style w:type="character" w:customStyle="1" w:styleId="longtext">
    <w:name w:val="long_text"/>
    <w:basedOn w:val="DefaultParagraphFont"/>
    <w:rsid w:val="005E2CE2"/>
  </w:style>
  <w:style w:type="character" w:customStyle="1" w:styleId="searchword">
    <w:name w:val="searchword"/>
    <w:rsid w:val="005E2CE2"/>
    <w:rPr>
      <w:shd w:val="clear" w:color="auto" w:fill="FFFF00"/>
    </w:rPr>
  </w:style>
  <w:style w:type="paragraph" w:customStyle="1" w:styleId="Pa5">
    <w:name w:val="Pa5"/>
    <w:basedOn w:val="Normal"/>
    <w:next w:val="Normal"/>
    <w:rsid w:val="005E2CE2"/>
    <w:pPr>
      <w:autoSpaceDE w:val="0"/>
      <w:autoSpaceDN w:val="0"/>
      <w:bidi w:val="0"/>
      <w:adjustRightInd w:val="0"/>
      <w:spacing w:after="0" w:line="181" w:lineRule="atLeast"/>
    </w:pPr>
    <w:rPr>
      <w:rFonts w:ascii="Times" w:eastAsia="Times New Roman" w:hAnsi="Times" w:cs="Times New Roman"/>
      <w:sz w:val="24"/>
      <w:szCs w:val="24"/>
      <w:lang w:bidi="ar-SA"/>
    </w:rPr>
  </w:style>
  <w:style w:type="paragraph" w:customStyle="1" w:styleId="lead1">
    <w:name w:val="lead1"/>
    <w:basedOn w:val="Normal"/>
    <w:rsid w:val="005E2CE2"/>
    <w:pPr>
      <w:spacing w:before="215" w:after="215" w:line="240" w:lineRule="auto"/>
    </w:pPr>
    <w:rPr>
      <w:rFonts w:ascii="Tahoma" w:eastAsia="Times New Roman" w:hAnsi="Tahoma" w:cs="Tahoma"/>
      <w:color w:val="666666"/>
      <w:sz w:val="13"/>
      <w:szCs w:val="13"/>
      <w:lang w:bidi="ar-SA"/>
    </w:rPr>
  </w:style>
  <w:style w:type="character" w:customStyle="1" w:styleId="abstract1">
    <w:name w:val="abstract1"/>
    <w:rsid w:val="005E2CE2"/>
    <w:rPr>
      <w:rFonts w:ascii="Tahoma" w:hAnsi="Tahoma" w:cs="Tahoma" w:hint="default"/>
      <w:sz w:val="22"/>
      <w:szCs w:val="22"/>
    </w:rPr>
  </w:style>
  <w:style w:type="character" w:customStyle="1" w:styleId="valuecreator">
    <w:name w:val="value creator"/>
    <w:basedOn w:val="DefaultParagraphFont"/>
    <w:rsid w:val="005E2CE2"/>
  </w:style>
  <w:style w:type="character" w:customStyle="1" w:styleId="hlfld-contrib">
    <w:name w:val="hlfld-contrib"/>
    <w:basedOn w:val="DefaultParagraphFont"/>
    <w:rsid w:val="005E2CE2"/>
  </w:style>
  <w:style w:type="character" w:customStyle="1" w:styleId="hlfld-title">
    <w:name w:val="hlfld-title"/>
    <w:basedOn w:val="DefaultParagraphFont"/>
    <w:rsid w:val="005E2CE2"/>
  </w:style>
  <w:style w:type="character" w:customStyle="1" w:styleId="abstracttitle">
    <w:name w:val="abstract_title"/>
    <w:basedOn w:val="DefaultParagraphFont"/>
    <w:rsid w:val="005E2CE2"/>
  </w:style>
  <w:style w:type="character" w:customStyle="1" w:styleId="arrow">
    <w:name w:val="arrow"/>
    <w:basedOn w:val="DefaultParagraphFont"/>
    <w:rsid w:val="005E2CE2"/>
  </w:style>
  <w:style w:type="character" w:styleId="HTMLCite">
    <w:name w:val="HTML Cite"/>
    <w:uiPriority w:val="99"/>
    <w:unhideWhenUsed/>
    <w:rsid w:val="005E2CE2"/>
    <w:rPr>
      <w:i/>
      <w:iCs/>
    </w:rPr>
  </w:style>
  <w:style w:type="paragraph" w:styleId="DocumentMap">
    <w:name w:val="Document Map"/>
    <w:basedOn w:val="Normal"/>
    <w:link w:val="DocumentMapChar"/>
    <w:unhideWhenUsed/>
    <w:rsid w:val="005E2CE2"/>
    <w:pPr>
      <w:spacing w:after="200" w:line="276" w:lineRule="auto"/>
      <w:jc w:val="center"/>
    </w:pPr>
    <w:rPr>
      <w:rFonts w:ascii="Tahoma" w:hAnsi="Tahoma" w:cs="Times New Roman"/>
      <w:sz w:val="16"/>
      <w:szCs w:val="16"/>
    </w:rPr>
  </w:style>
  <w:style w:type="character" w:customStyle="1" w:styleId="DocumentMapChar">
    <w:name w:val="Document Map Char"/>
    <w:basedOn w:val="DefaultParagraphFont"/>
    <w:link w:val="DocumentMap"/>
    <w:rsid w:val="005E2CE2"/>
    <w:rPr>
      <w:rFonts w:ascii="Tahoma" w:eastAsia="Calibri" w:hAnsi="Tahoma" w:cs="Times New Roman"/>
      <w:sz w:val="16"/>
      <w:szCs w:val="16"/>
      <w:lang w:bidi="fa-IR"/>
    </w:rPr>
  </w:style>
  <w:style w:type="character" w:customStyle="1" w:styleId="Style1Char">
    <w:name w:val="Style1 Char"/>
    <w:link w:val="Style1"/>
    <w:locked/>
    <w:rsid w:val="005E2CE2"/>
    <w:rPr>
      <w:rFonts w:cs="B Titr"/>
      <w:b/>
      <w:bCs/>
      <w:color w:val="000000"/>
      <w:sz w:val="32"/>
      <w:szCs w:val="32"/>
    </w:rPr>
  </w:style>
  <w:style w:type="paragraph" w:customStyle="1" w:styleId="Style1">
    <w:name w:val="Style1"/>
    <w:basedOn w:val="Normal"/>
    <w:link w:val="Style1Char"/>
    <w:qFormat/>
    <w:rsid w:val="005E2CE2"/>
    <w:pPr>
      <w:spacing w:after="0" w:line="276" w:lineRule="auto"/>
      <w:jc w:val="lowKashida"/>
    </w:pPr>
    <w:rPr>
      <w:rFonts w:asciiTheme="minorHAnsi" w:eastAsiaTheme="minorHAnsi" w:hAnsiTheme="minorHAnsi" w:cs="B Titr"/>
      <w:b/>
      <w:bCs/>
      <w:color w:val="000000"/>
      <w:sz w:val="32"/>
      <w:szCs w:val="32"/>
      <w:lang w:bidi="ar-SA"/>
    </w:rPr>
  </w:style>
  <w:style w:type="character" w:customStyle="1" w:styleId="articletitle">
    <w:name w:val="articletitle"/>
    <w:basedOn w:val="DefaultParagraphFont"/>
    <w:rsid w:val="005E2CE2"/>
  </w:style>
  <w:style w:type="character" w:customStyle="1" w:styleId="mim-message-content">
    <w:name w:val="mim-message-content"/>
    <w:basedOn w:val="DefaultParagraphFont"/>
    <w:rsid w:val="005E2CE2"/>
  </w:style>
  <w:style w:type="table" w:customStyle="1" w:styleId="TableGrid31">
    <w:name w:val="Table Grid31"/>
    <w:basedOn w:val="TableNormal"/>
    <w:next w:val="TableGrid"/>
    <w:rsid w:val="005E2CE2"/>
    <w:pPr>
      <w:spacing w:after="0" w:line="240" w:lineRule="auto"/>
    </w:pPr>
    <w:rPr>
      <w:rFonts w:ascii="Calibri" w:eastAsia="Calibri" w:hAnsi="Calibri" w:cs="B Yagut"/>
      <w:sz w:val="28"/>
      <w:szCs w:val="28"/>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11">
    <w:name w:val="Light Shading - Accent 1111"/>
    <w:basedOn w:val="TableNormal"/>
    <w:uiPriority w:val="60"/>
    <w:rsid w:val="005E2CE2"/>
    <w:pPr>
      <w:spacing w:after="0" w:line="240" w:lineRule="auto"/>
    </w:pPr>
    <w:rPr>
      <w:rFonts w:ascii="Calibri" w:eastAsia="Times New Roman"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21">
    <w:name w:val="Light Shading - Accent 121"/>
    <w:basedOn w:val="TableNormal"/>
    <w:uiPriority w:val="60"/>
    <w:rsid w:val="005E2CE2"/>
    <w:pPr>
      <w:spacing w:after="0" w:line="240" w:lineRule="auto"/>
    </w:pPr>
    <w:rPr>
      <w:rFonts w:ascii="Calibri" w:eastAsia="Times New Roman"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611">
    <w:name w:val="Light List - Accent 611"/>
    <w:basedOn w:val="TableNormal"/>
    <w:next w:val="LightList-Accent6"/>
    <w:uiPriority w:val="61"/>
    <w:rsid w:val="005E2CE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112">
    <w:name w:val="Light Grid - Accent 112"/>
    <w:basedOn w:val="TableNormal"/>
    <w:uiPriority w:val="62"/>
    <w:rsid w:val="005E2CE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 Lotus" w:eastAsia="Times New Roman" w:hAnsi="B Lotu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Lotus" w:eastAsia="Times New Roman" w:hAnsi="B Lotu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1111111">
    <w:name w:val="Table Grid1111111"/>
    <w:basedOn w:val="TableNormal"/>
    <w:next w:val="TableGrid"/>
    <w:uiPriority w:val="59"/>
    <w:rsid w:val="005E2CE2"/>
    <w:pPr>
      <w:spacing w:after="0" w:line="240" w:lineRule="auto"/>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111">
    <w:name w:val="Table Grid11111111"/>
    <w:basedOn w:val="TableNormal"/>
    <w:next w:val="TableGrid"/>
    <w:uiPriority w:val="59"/>
    <w:rsid w:val="005E2CE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2">
    <w:name w:val="Light Shading - Accent 52"/>
    <w:basedOn w:val="TableNormal"/>
    <w:next w:val="LightShading-Accent5"/>
    <w:rsid w:val="005E2CE2"/>
    <w:pPr>
      <w:spacing w:after="0" w:line="240" w:lineRule="auto"/>
    </w:pPr>
    <w:rPr>
      <w:rFonts w:ascii="Calibri" w:eastAsia="Times New Roman" w:hAnsi="Calibri" w:cs="Arial"/>
      <w:color w:val="31849B"/>
      <w:sz w:val="20"/>
      <w:szCs w:val="20"/>
      <w:lang w:bidi="fa-I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11111">
    <w:name w:val="Light Shading - Accent 11111"/>
    <w:basedOn w:val="TableNormal"/>
    <w:uiPriority w:val="60"/>
    <w:rsid w:val="005E2CE2"/>
    <w:pPr>
      <w:spacing w:after="0" w:line="240" w:lineRule="auto"/>
    </w:pPr>
    <w:rPr>
      <w:rFonts w:ascii="Calibri" w:eastAsia="Times New Roman"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4211">
    <w:name w:val="Light Shading - Accent 4211"/>
    <w:basedOn w:val="TableNormal"/>
    <w:next w:val="LightShading-Accent4"/>
    <w:uiPriority w:val="60"/>
    <w:rsid w:val="005E2CE2"/>
    <w:pPr>
      <w:spacing w:after="0" w:line="240" w:lineRule="auto"/>
    </w:pPr>
    <w:rPr>
      <w:rFonts w:ascii="Calibri" w:eastAsia="Calibri" w:hAnsi="Calibri" w:cs="B Yagut"/>
      <w:b/>
      <w:bCs/>
      <w:color w:val="5F497A"/>
      <w:sz w:val="28"/>
      <w:szCs w:val="28"/>
      <w:lang w:bidi="fa-IR"/>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11">
    <w:name w:val="Light Shading - Accent 411"/>
    <w:basedOn w:val="TableNormal"/>
    <w:next w:val="LightShading-Accent4"/>
    <w:rsid w:val="005E2CE2"/>
    <w:pPr>
      <w:spacing w:after="0" w:line="240" w:lineRule="auto"/>
    </w:pPr>
    <w:rPr>
      <w:rFonts w:ascii="Calibri" w:eastAsia="Times New Roman" w:hAnsi="Calibri" w:cs="Arial"/>
      <w:color w:val="5F497A"/>
      <w:sz w:val="20"/>
      <w:szCs w:val="20"/>
      <w:lang w:bidi="fa-IR"/>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1">
    <w:name w:val="Light Shading - Accent 511"/>
    <w:basedOn w:val="TableNormal"/>
    <w:next w:val="LightShading-Accent5"/>
    <w:rsid w:val="005E2CE2"/>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11">
    <w:name w:val="Light Shading - Accent 611"/>
    <w:basedOn w:val="TableNormal"/>
    <w:next w:val="LightShading-Accent6"/>
    <w:uiPriority w:val="60"/>
    <w:rsid w:val="005E2CE2"/>
    <w:pPr>
      <w:spacing w:after="0" w:line="240" w:lineRule="auto"/>
    </w:pPr>
    <w:rPr>
      <w:rFonts w:ascii="Calibri" w:eastAsia="Times New Roman" w:hAnsi="Calibri" w:cs="Arial"/>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Grid-Accent31">
    <w:name w:val="Light Grid - Accent 31"/>
    <w:basedOn w:val="TableNormal"/>
    <w:next w:val="LightGrid-Accent3"/>
    <w:uiPriority w:val="62"/>
    <w:rsid w:val="005E2CE2"/>
    <w:pPr>
      <w:spacing w:after="0" w:line="240" w:lineRule="auto"/>
    </w:pPr>
    <w:rPr>
      <w:rFonts w:ascii="Calibri" w:eastAsia="Times New Roman"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 Lotus" w:eastAsia="Times New Roman" w:hAnsi="B Lotus"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 Lotus" w:eastAsia="Times New Roman" w:hAnsi="B Lotu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Accent32">
    <w:name w:val="Light Shading - Accent 32"/>
    <w:basedOn w:val="TableNormal"/>
    <w:next w:val="LightShading-Accent3"/>
    <w:uiPriority w:val="60"/>
    <w:rsid w:val="005E2CE2"/>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11">
    <w:name w:val="Light Shading - Accent 311"/>
    <w:basedOn w:val="TableNormal"/>
    <w:next w:val="LightShading-Accent3"/>
    <w:rsid w:val="005E2CE2"/>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11">
    <w:name w:val="Light Shading - Accent 2111"/>
    <w:basedOn w:val="TableNormal"/>
    <w:next w:val="LightShading-Accent2"/>
    <w:rsid w:val="005E2CE2"/>
    <w:pPr>
      <w:spacing w:after="0" w:line="240" w:lineRule="auto"/>
    </w:pPr>
    <w:rPr>
      <w:rFonts w:ascii="Calibri" w:eastAsia="Times New Roman"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List-Accent111">
    <w:name w:val="Light List - Accent 111"/>
    <w:basedOn w:val="TableNormal"/>
    <w:uiPriority w:val="61"/>
    <w:rsid w:val="005E2CE2"/>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31">
    <w:name w:val="Light List - Accent 31"/>
    <w:basedOn w:val="TableNormal"/>
    <w:next w:val="LightList-Accent3"/>
    <w:uiPriority w:val="61"/>
    <w:rsid w:val="005E2CE2"/>
    <w:pPr>
      <w:spacing w:after="0" w:line="240" w:lineRule="auto"/>
    </w:pPr>
    <w:rPr>
      <w:rFonts w:ascii="Calibri" w:eastAsia="Times New Roman"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Grid-Accent43">
    <w:name w:val="Light Grid - Accent 43"/>
    <w:basedOn w:val="TableNormal"/>
    <w:next w:val="LightGrid-Accent4"/>
    <w:uiPriority w:val="62"/>
    <w:rsid w:val="005E2CE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B Lotus" w:eastAsia="Times New Roman" w:hAnsi="B Lotus"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 Lotus" w:eastAsia="Times New Roman" w:hAnsi="B Lotu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11111">
    <w:name w:val="Light Grid - Accent 11111"/>
    <w:basedOn w:val="TableNormal"/>
    <w:uiPriority w:val="62"/>
    <w:rsid w:val="005E2CE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 Lotus" w:eastAsia="Times New Roman" w:hAnsi="B Lotu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Lotus" w:eastAsia="Times New Roman" w:hAnsi="B Lotu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411">
    <w:name w:val="Light Grid - Accent 411"/>
    <w:basedOn w:val="TableNormal"/>
    <w:next w:val="LightGrid-Accent4"/>
    <w:uiPriority w:val="62"/>
    <w:rsid w:val="005E2CE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B Lotus" w:eastAsia="Times New Roman" w:hAnsi="B Lotus"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 Lotus" w:eastAsia="Times New Roman" w:hAnsi="B Lotu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111111">
    <w:name w:val="Light Grid - Accent 111111"/>
    <w:basedOn w:val="TableNormal"/>
    <w:uiPriority w:val="62"/>
    <w:rsid w:val="005E2CE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 Lotus" w:eastAsia="Times New Roman" w:hAnsi="B Lotu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Lotus" w:eastAsia="Times New Roman" w:hAnsi="B Lotu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421">
    <w:name w:val="Light Grid - Accent 421"/>
    <w:basedOn w:val="TableNormal"/>
    <w:next w:val="LightGrid-Accent4"/>
    <w:uiPriority w:val="62"/>
    <w:rsid w:val="005E2CE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B Lotus" w:eastAsia="Times New Roman" w:hAnsi="B Lotus"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 Lotus" w:eastAsia="Times New Roman" w:hAnsi="B Lotu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List-Accent6111">
    <w:name w:val="Light List - Accent 6111"/>
    <w:basedOn w:val="TableNormal"/>
    <w:next w:val="LightList-Accent6"/>
    <w:uiPriority w:val="61"/>
    <w:rsid w:val="005E2CE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44">
    <w:name w:val="Light Grid - Accent 44"/>
    <w:basedOn w:val="TableNormal"/>
    <w:next w:val="LightGrid-Accent4"/>
    <w:uiPriority w:val="62"/>
    <w:rsid w:val="005E2CE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B Lotus" w:eastAsia="Times New Roman" w:hAnsi="B Lotus"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 Lotus" w:eastAsia="Times New Roman" w:hAnsi="B Lotu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Shading-Accent412">
    <w:name w:val="Light Shading - Accent 412"/>
    <w:basedOn w:val="TableNormal"/>
    <w:next w:val="LightShading-Accent4"/>
    <w:rsid w:val="005E2CE2"/>
    <w:pPr>
      <w:spacing w:after="0" w:line="240" w:lineRule="auto"/>
    </w:pPr>
    <w:rPr>
      <w:rFonts w:ascii="Calibri" w:eastAsia="Times New Roman" w:hAnsi="Calibri" w:cs="Arial"/>
      <w:color w:val="5F497A"/>
      <w:sz w:val="20"/>
      <w:szCs w:val="20"/>
      <w:lang w:bidi="fa-IR"/>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3">
    <w:name w:val="Light Shading - Accent 43"/>
    <w:basedOn w:val="TableNormal"/>
    <w:next w:val="LightShading-Accent4"/>
    <w:rsid w:val="005E2CE2"/>
    <w:pPr>
      <w:spacing w:after="0" w:line="240" w:lineRule="auto"/>
    </w:pPr>
    <w:rPr>
      <w:rFonts w:ascii="Calibri" w:eastAsia="Times New Roman" w:hAnsi="Calibri" w:cs="Arial"/>
      <w:color w:val="5F497A"/>
      <w:sz w:val="20"/>
      <w:szCs w:val="20"/>
      <w:lang w:bidi="fa-IR"/>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Grid-Accent5">
    <w:name w:val="Light Grid Accent 5"/>
    <w:basedOn w:val="TableNormal"/>
    <w:uiPriority w:val="62"/>
    <w:rsid w:val="005E2CE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B Lotus" w:eastAsia="Times New Roman" w:hAnsi="B Lotus"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 Lotus" w:eastAsia="Times New Roman" w:hAnsi="B Lotu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Grid41">
    <w:name w:val="Table Grid41"/>
    <w:basedOn w:val="TableNormal"/>
    <w:next w:val="TableGrid"/>
    <w:uiPriority w:val="59"/>
    <w:rsid w:val="005E2CE2"/>
    <w:pPr>
      <w:spacing w:after="0" w:line="240" w:lineRule="auto"/>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61">
    <w:name w:val="Light Grid - Accent 61"/>
    <w:basedOn w:val="TableNormal"/>
    <w:next w:val="LightGrid-Accent6"/>
    <w:uiPriority w:val="62"/>
    <w:rsid w:val="005E2CE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B Lotus" w:eastAsia="Times New Roman" w:hAnsi="B Lotus"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B Lotus" w:eastAsia="Times New Roman" w:hAnsi="B Lotu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MediumShading1-Accent4">
    <w:name w:val="Medium Shading 1 Accent 4"/>
    <w:basedOn w:val="TableNormal"/>
    <w:uiPriority w:val="63"/>
    <w:rsid w:val="005E2CE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LightList-Accent62">
    <w:name w:val="Light List - Accent 62"/>
    <w:basedOn w:val="TableNormal"/>
    <w:next w:val="LightList-Accent6"/>
    <w:uiPriority w:val="61"/>
    <w:rsid w:val="005E2CE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customStyle="1" w:styleId="Heading11">
    <w:name w:val="Heading 11"/>
    <w:basedOn w:val="Normal"/>
    <w:next w:val="Normal"/>
    <w:uiPriority w:val="99"/>
    <w:qFormat/>
    <w:rsid w:val="005E2CE2"/>
    <w:pPr>
      <w:autoSpaceDE w:val="0"/>
      <w:autoSpaceDN w:val="0"/>
      <w:bidi w:val="0"/>
      <w:adjustRightInd w:val="0"/>
      <w:spacing w:after="0" w:line="240" w:lineRule="auto"/>
      <w:outlineLvl w:val="0"/>
    </w:pPr>
    <w:rPr>
      <w:rFonts w:ascii="Courier New" w:eastAsia="Times New Roman" w:hAnsi="Courier New" w:cs="Courier New"/>
      <w:b/>
      <w:bCs/>
      <w:color w:val="000000"/>
      <w:sz w:val="32"/>
      <w:szCs w:val="32"/>
    </w:rPr>
  </w:style>
  <w:style w:type="paragraph" w:customStyle="1" w:styleId="Heading21">
    <w:name w:val="Heading 21"/>
    <w:basedOn w:val="Normal"/>
    <w:next w:val="Normal"/>
    <w:uiPriority w:val="99"/>
    <w:qFormat/>
    <w:rsid w:val="005E2CE2"/>
    <w:pPr>
      <w:autoSpaceDE w:val="0"/>
      <w:autoSpaceDN w:val="0"/>
      <w:bidi w:val="0"/>
      <w:adjustRightInd w:val="0"/>
      <w:spacing w:after="0" w:line="240" w:lineRule="auto"/>
      <w:outlineLvl w:val="1"/>
    </w:pPr>
    <w:rPr>
      <w:rFonts w:ascii="Courier New" w:eastAsia="Times New Roman" w:hAnsi="Courier New" w:cs="Courier New"/>
      <w:b/>
      <w:bCs/>
      <w:i/>
      <w:iCs/>
      <w:color w:val="000000"/>
      <w:sz w:val="28"/>
      <w:szCs w:val="28"/>
    </w:rPr>
  </w:style>
  <w:style w:type="paragraph" w:customStyle="1" w:styleId="Heading31">
    <w:name w:val="Heading 31"/>
    <w:basedOn w:val="Normal"/>
    <w:next w:val="Normal"/>
    <w:uiPriority w:val="9"/>
    <w:qFormat/>
    <w:rsid w:val="005E2CE2"/>
    <w:pPr>
      <w:autoSpaceDE w:val="0"/>
      <w:autoSpaceDN w:val="0"/>
      <w:bidi w:val="0"/>
      <w:adjustRightInd w:val="0"/>
      <w:spacing w:after="0" w:line="240" w:lineRule="auto"/>
      <w:outlineLvl w:val="2"/>
    </w:pPr>
    <w:rPr>
      <w:rFonts w:ascii="Courier New" w:eastAsia="Times New Roman" w:hAnsi="Courier New" w:cs="Courier New"/>
      <w:b/>
      <w:bCs/>
      <w:color w:val="000000"/>
      <w:sz w:val="26"/>
      <w:szCs w:val="26"/>
    </w:rPr>
  </w:style>
  <w:style w:type="character" w:customStyle="1" w:styleId="EndnoteTextChar1">
    <w:name w:val="Endnote Text Char1"/>
    <w:semiHidden/>
    <w:rsid w:val="005E2CE2"/>
    <w:rPr>
      <w:sz w:val="20"/>
      <w:szCs w:val="20"/>
    </w:rPr>
  </w:style>
  <w:style w:type="paragraph" w:customStyle="1" w:styleId="NoSpacing1">
    <w:name w:val="No Spacing1"/>
    <w:next w:val="NoSpacing"/>
    <w:uiPriority w:val="1"/>
    <w:qFormat/>
    <w:rsid w:val="005E2CE2"/>
    <w:pPr>
      <w:bidi/>
      <w:spacing w:after="0" w:line="240" w:lineRule="auto"/>
    </w:pPr>
    <w:rPr>
      <w:rFonts w:ascii="Calibri" w:eastAsia="Times New Roman" w:hAnsi="Calibri" w:cs="Arial"/>
      <w:lang w:bidi="fa-IR"/>
    </w:rPr>
  </w:style>
  <w:style w:type="table" w:customStyle="1" w:styleId="LightGrid1">
    <w:name w:val="Light Grid1"/>
    <w:basedOn w:val="TableNormal"/>
    <w:uiPriority w:val="62"/>
    <w:rsid w:val="005E2CE2"/>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 Lotus" w:eastAsia="Times New Roman" w:hAnsi="B Lotu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Lotus" w:eastAsia="Times New Roman" w:hAnsi="B Lotu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311">
    <w:name w:val="Light Grid - Accent 311"/>
    <w:basedOn w:val="TableNormal"/>
    <w:next w:val="LightGrid-Accent3"/>
    <w:uiPriority w:val="62"/>
    <w:rsid w:val="005E2CE2"/>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 Lotus" w:eastAsia="Times New Roman" w:hAnsi="B Lotus"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 Lotus" w:eastAsia="Times New Roman" w:hAnsi="B Lotu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Accent512">
    <w:name w:val="Light Shading - Accent 512"/>
    <w:basedOn w:val="TableNormal"/>
    <w:next w:val="LightShading-Accent5"/>
    <w:uiPriority w:val="60"/>
    <w:rsid w:val="005E2CE2"/>
    <w:pPr>
      <w:spacing w:after="0" w:line="240" w:lineRule="auto"/>
    </w:pPr>
    <w:rPr>
      <w:rFonts w:ascii="Calibri" w:eastAsia="Times New Roman" w:hAnsi="Calibri" w:cs="Arial"/>
      <w:color w:val="31849B"/>
      <w:sz w:val="20"/>
      <w:szCs w:val="20"/>
      <w:lang w:bidi="fa-I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3-Accent31">
    <w:name w:val="Medium Grid 3 - Accent 31"/>
    <w:basedOn w:val="TableNormal"/>
    <w:next w:val="MediumGrid3-Accent3"/>
    <w:uiPriority w:val="69"/>
    <w:rsid w:val="005E2CE2"/>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List2-Accent31">
    <w:name w:val="Medium List 2 - Accent 31"/>
    <w:basedOn w:val="TableNormal"/>
    <w:next w:val="MediumList2-Accent3"/>
    <w:uiPriority w:val="66"/>
    <w:rsid w:val="005E2CE2"/>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LightList-Accent311">
    <w:name w:val="Light List - Accent 311"/>
    <w:basedOn w:val="TableNormal"/>
    <w:next w:val="LightList-Accent3"/>
    <w:uiPriority w:val="61"/>
    <w:rsid w:val="005E2CE2"/>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Shading-Accent312">
    <w:name w:val="Light Shading - Accent 312"/>
    <w:basedOn w:val="TableNormal"/>
    <w:next w:val="LightShading-Accent3"/>
    <w:rsid w:val="005E2CE2"/>
    <w:pPr>
      <w:spacing w:after="0" w:line="240" w:lineRule="auto"/>
    </w:pPr>
    <w:rPr>
      <w:rFonts w:ascii="Calibri" w:eastAsia="Calibri" w:hAnsi="Calibri" w:cs="Arial"/>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Heading2Char1">
    <w:name w:val="Heading 2 Char1"/>
    <w:rsid w:val="005E2CE2"/>
    <w:rPr>
      <w:rFonts w:ascii="Cambria" w:eastAsia="Times New Roman" w:hAnsi="Cambria" w:cs="Times New Roman"/>
      <w:b/>
      <w:bCs/>
      <w:color w:val="4F81BD"/>
      <w:sz w:val="26"/>
      <w:szCs w:val="26"/>
    </w:rPr>
  </w:style>
  <w:style w:type="character" w:customStyle="1" w:styleId="Heading3Char1">
    <w:name w:val="Heading 3 Char1"/>
    <w:uiPriority w:val="9"/>
    <w:rsid w:val="005E2CE2"/>
    <w:rPr>
      <w:rFonts w:ascii="Cambria" w:eastAsia="Times New Roman" w:hAnsi="Cambria" w:cs="Times New Roman"/>
      <w:b/>
      <w:bCs/>
      <w:color w:val="4F81BD"/>
    </w:rPr>
  </w:style>
  <w:style w:type="table" w:customStyle="1" w:styleId="LightGrid-Accent32">
    <w:name w:val="Light Grid - Accent 32"/>
    <w:basedOn w:val="TableNormal"/>
    <w:next w:val="LightGrid-Accent3"/>
    <w:uiPriority w:val="62"/>
    <w:rsid w:val="005E2CE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 Lotus" w:eastAsia="Times New Roman" w:hAnsi="B Lotus"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 Lotus" w:eastAsia="Times New Roman" w:hAnsi="B Lotu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Accent53">
    <w:name w:val="Light Shading - Accent 53"/>
    <w:basedOn w:val="TableNormal"/>
    <w:next w:val="LightShading-Accent5"/>
    <w:uiPriority w:val="60"/>
    <w:rsid w:val="005E2CE2"/>
    <w:pPr>
      <w:spacing w:after="0" w:line="240" w:lineRule="auto"/>
    </w:pPr>
    <w:rPr>
      <w:rFonts w:ascii="Calibri" w:eastAsia="Times New Roman" w:hAnsi="Calibri" w:cs="Arial"/>
      <w:color w:val="31849B"/>
      <w:sz w:val="20"/>
      <w:szCs w:val="20"/>
      <w:lang w:bidi="fa-I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MediumGrid3-Accent3">
    <w:name w:val="Medium Grid 3 Accent 3"/>
    <w:basedOn w:val="TableNormal"/>
    <w:uiPriority w:val="69"/>
    <w:rsid w:val="005E2CE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List2-Accent3">
    <w:name w:val="Medium List 2 Accent 3"/>
    <w:basedOn w:val="TableNormal"/>
    <w:uiPriority w:val="66"/>
    <w:rsid w:val="005E2CE2"/>
    <w:pPr>
      <w:spacing w:after="0" w:line="240" w:lineRule="auto"/>
    </w:pPr>
    <w:rPr>
      <w:rFonts w:ascii="Cambria" w:eastAsia="Times New Roman" w:hAnsi="Cambria" w:cs="Times New Roman"/>
      <w:color w:val="000000"/>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LightList-Accent32">
    <w:name w:val="Light List - Accent 32"/>
    <w:basedOn w:val="TableNormal"/>
    <w:next w:val="LightList-Accent3"/>
    <w:uiPriority w:val="61"/>
    <w:rsid w:val="005E2CE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Shading-Accent33">
    <w:name w:val="Light Shading - Accent 33"/>
    <w:basedOn w:val="TableNormal"/>
    <w:next w:val="LightShading-Accent3"/>
    <w:uiPriority w:val="60"/>
    <w:rsid w:val="005E2CE2"/>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22">
    <w:name w:val="Light Shading - Accent 422"/>
    <w:basedOn w:val="TableNormal"/>
    <w:next w:val="LightShading-Accent4"/>
    <w:uiPriority w:val="60"/>
    <w:rsid w:val="005E2CE2"/>
    <w:pPr>
      <w:spacing w:after="0" w:line="240" w:lineRule="auto"/>
    </w:pPr>
    <w:rPr>
      <w:rFonts w:ascii="Calibri" w:eastAsia="Calibri" w:hAnsi="Calibri" w:cs="B Yagut"/>
      <w:b/>
      <w:bCs/>
      <w:color w:val="5F497A"/>
      <w:sz w:val="28"/>
      <w:szCs w:val="28"/>
      <w:lang w:bidi="fa-IR"/>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112">
    <w:name w:val="Light Shading - Accent 112"/>
    <w:basedOn w:val="TableNormal"/>
    <w:rsid w:val="005E2CE2"/>
    <w:pPr>
      <w:spacing w:after="0" w:line="240" w:lineRule="auto"/>
    </w:pPr>
    <w:rPr>
      <w:rFonts w:ascii="Calibri" w:eastAsia="Times New Roman"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612">
    <w:name w:val="Light List - Accent 612"/>
    <w:basedOn w:val="TableNormal"/>
    <w:next w:val="LightList-Accent6"/>
    <w:uiPriority w:val="61"/>
    <w:rsid w:val="005E2CE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412">
    <w:name w:val="Light Grid - Accent 412"/>
    <w:basedOn w:val="TableNormal"/>
    <w:next w:val="LightGrid-Accent4"/>
    <w:uiPriority w:val="62"/>
    <w:rsid w:val="005E2CE2"/>
    <w:pPr>
      <w:spacing w:after="0" w:line="240" w:lineRule="auto"/>
    </w:pPr>
    <w:rPr>
      <w:rFonts w:ascii="Calibri" w:eastAsia="Times New Roman"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B Lotus" w:eastAsia="Times New Roman" w:hAnsi="B Lotus"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 Lotus" w:eastAsia="Times New Roman" w:hAnsi="B Lotu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1">
    <w:name w:val="Light Grid - Accent 51"/>
    <w:basedOn w:val="TableNormal"/>
    <w:next w:val="LightGrid-Accent5"/>
    <w:uiPriority w:val="62"/>
    <w:rsid w:val="005E2CE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B Lotus" w:eastAsia="Times New Roman" w:hAnsi="B Lotus"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 Lotus" w:eastAsia="Times New Roman" w:hAnsi="B Lotu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Shading-Accent3111">
    <w:name w:val="Light Shading - Accent 3111"/>
    <w:basedOn w:val="TableNormal"/>
    <w:next w:val="LightShading-Accent3"/>
    <w:rsid w:val="005E2CE2"/>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21">
    <w:name w:val="Light Shading - Accent 321"/>
    <w:basedOn w:val="TableNormal"/>
    <w:next w:val="LightShading-Accent3"/>
    <w:uiPriority w:val="60"/>
    <w:rsid w:val="005E2CE2"/>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List-Accent621">
    <w:name w:val="Light List - Accent 621"/>
    <w:basedOn w:val="TableNormal"/>
    <w:next w:val="LightList-Accent6"/>
    <w:uiPriority w:val="61"/>
    <w:rsid w:val="005E2CE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customStyle="1" w:styleId="msolistparagraph0">
    <w:name w:val="msolistparagraph"/>
    <w:basedOn w:val="Normal"/>
    <w:rsid w:val="005E2CE2"/>
    <w:pPr>
      <w:spacing w:after="200" w:line="276" w:lineRule="auto"/>
      <w:ind w:left="720"/>
      <w:contextualSpacing/>
    </w:pPr>
    <w:rPr>
      <w:rFonts w:eastAsia="Times New Roman"/>
      <w:lang w:bidi="ar-SA"/>
    </w:rPr>
  </w:style>
  <w:style w:type="character" w:customStyle="1" w:styleId="TitleChar1">
    <w:name w:val="Title Char1"/>
    <w:aliases w:val="جداول Char1"/>
    <w:uiPriority w:val="10"/>
    <w:rsid w:val="005E2CE2"/>
    <w:rPr>
      <w:rFonts w:ascii="Calibri Light" w:eastAsia="Times New Roman" w:hAnsi="Calibri Light" w:cs="Times New Roman"/>
      <w:spacing w:val="-10"/>
      <w:kern w:val="28"/>
      <w:sz w:val="56"/>
      <w:szCs w:val="56"/>
      <w:lang w:bidi="ar-SA"/>
    </w:rPr>
  </w:style>
  <w:style w:type="character" w:customStyle="1" w:styleId="SubtitleChar1">
    <w:name w:val="Subtitle Char1"/>
    <w:uiPriority w:val="99"/>
    <w:rsid w:val="005E2CE2"/>
    <w:rPr>
      <w:rFonts w:ascii="Cambria" w:eastAsia="Times New Roman" w:hAnsi="Cambria" w:cs="Times New Roman"/>
      <w:i/>
      <w:iCs/>
      <w:color w:val="4F81BD"/>
      <w:spacing w:val="15"/>
      <w:sz w:val="24"/>
      <w:szCs w:val="24"/>
    </w:rPr>
  </w:style>
  <w:style w:type="paragraph" w:styleId="BodyTextIndent">
    <w:name w:val="Body Text Indent"/>
    <w:basedOn w:val="Normal"/>
    <w:link w:val="BodyTextIndentChar"/>
    <w:uiPriority w:val="99"/>
    <w:rsid w:val="005E2CE2"/>
    <w:pPr>
      <w:bidi w:val="0"/>
      <w:spacing w:after="120" w:line="240" w:lineRule="auto"/>
      <w:ind w:left="283"/>
    </w:pPr>
    <w:rPr>
      <w:rFonts w:ascii="Times New Roman" w:eastAsia="Times New Roman" w:hAnsi="Times New Roman" w:cs="Times New Roman"/>
      <w:sz w:val="24"/>
      <w:szCs w:val="24"/>
      <w:lang w:bidi="ar-SA"/>
    </w:rPr>
  </w:style>
  <w:style w:type="character" w:customStyle="1" w:styleId="BodyTextIndentChar">
    <w:name w:val="Body Text Indent Char"/>
    <w:basedOn w:val="DefaultParagraphFont"/>
    <w:link w:val="BodyTextIndent"/>
    <w:uiPriority w:val="99"/>
    <w:rsid w:val="005E2CE2"/>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rsid w:val="005E2CE2"/>
    <w:pPr>
      <w:bidi w:val="0"/>
      <w:spacing w:after="120" w:line="480" w:lineRule="auto"/>
      <w:ind w:left="283"/>
    </w:pPr>
    <w:rPr>
      <w:rFonts w:ascii="Times New Roman" w:eastAsia="Times New Roman" w:hAnsi="Times New Roman" w:cs="Times New Roman"/>
      <w:sz w:val="24"/>
      <w:szCs w:val="24"/>
      <w:lang w:bidi="ar-SA"/>
    </w:rPr>
  </w:style>
  <w:style w:type="character" w:customStyle="1" w:styleId="BodyTextIndent2Char">
    <w:name w:val="Body Text Indent 2 Char"/>
    <w:basedOn w:val="DefaultParagraphFont"/>
    <w:link w:val="BodyTextIndent2"/>
    <w:uiPriority w:val="99"/>
    <w:rsid w:val="005E2CE2"/>
    <w:rPr>
      <w:rFonts w:ascii="Times New Roman" w:eastAsia="Times New Roman" w:hAnsi="Times New Roman" w:cs="Times New Roman"/>
      <w:sz w:val="24"/>
      <w:szCs w:val="24"/>
    </w:rPr>
  </w:style>
  <w:style w:type="table" w:customStyle="1" w:styleId="LightShading12">
    <w:name w:val="Light Shading12"/>
    <w:basedOn w:val="TableNormal"/>
    <w:uiPriority w:val="60"/>
    <w:rsid w:val="005E2CE2"/>
    <w:pPr>
      <w:spacing w:after="0" w:line="240" w:lineRule="auto"/>
    </w:pPr>
    <w:rPr>
      <w:rFonts w:ascii="Calibri" w:eastAsia="Calibri" w:hAnsi="Calibri" w:cs="B Yagut"/>
      <w:color w:val="000000"/>
      <w:sz w:val="28"/>
      <w:szCs w:val="28"/>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21">
    <w:name w:val="Table Grid121"/>
    <w:basedOn w:val="TableNormal"/>
    <w:next w:val="TableGrid"/>
    <w:uiPriority w:val="59"/>
    <w:rsid w:val="005E2CE2"/>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5E2CE2"/>
    <w:pPr>
      <w:spacing w:after="0" w:line="240" w:lineRule="auto"/>
      <w:jc w:val="both"/>
    </w:pPr>
    <w:rPr>
      <w:rFonts w:ascii="B Yagut" w:eastAsia="Calibri" w:hAnsi="B Yagut" w:cs="B Yagut"/>
      <w:sz w:val="28"/>
      <w:szCs w:val="28"/>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nt">
    <w:name w:val="content"/>
    <w:basedOn w:val="DefaultParagraphFont"/>
    <w:rsid w:val="005E2CE2"/>
  </w:style>
  <w:style w:type="table" w:customStyle="1" w:styleId="LightShading-Accent22">
    <w:name w:val="Light Shading - Accent 22"/>
    <w:basedOn w:val="TableNormal"/>
    <w:next w:val="LightShading-Accent2"/>
    <w:uiPriority w:val="60"/>
    <w:rsid w:val="005E2CE2"/>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
    <w:name w:val="Light Shading2"/>
    <w:basedOn w:val="TableNormal"/>
    <w:uiPriority w:val="60"/>
    <w:rsid w:val="005E2CE2"/>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62">
    <w:name w:val="Light Shading - Accent 62"/>
    <w:basedOn w:val="TableNormal"/>
    <w:next w:val="LightShading-Accent6"/>
    <w:uiPriority w:val="60"/>
    <w:rsid w:val="005E2CE2"/>
    <w:pPr>
      <w:spacing w:after="0" w:line="240" w:lineRule="auto"/>
    </w:pPr>
    <w:rPr>
      <w:rFonts w:ascii="Calibri" w:eastAsia="Times New Roman" w:hAnsi="Calibri" w:cs="Arial"/>
      <w:color w:val="E36C0A"/>
      <w:sz w:val="20"/>
      <w:szCs w:val="20"/>
      <w:lang w:bidi="fa-IR"/>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TableGrid311">
    <w:name w:val="Table Grid311"/>
    <w:basedOn w:val="TableNormal"/>
    <w:next w:val="TableGrid"/>
    <w:rsid w:val="005E2CE2"/>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1">
    <w:name w:val="Light Shading111"/>
    <w:basedOn w:val="TableNormal"/>
    <w:uiPriority w:val="60"/>
    <w:rsid w:val="005E2CE2"/>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2">
    <w:name w:val="Table Grid112"/>
    <w:basedOn w:val="TableNormal"/>
    <w:next w:val="TableGrid"/>
    <w:uiPriority w:val="59"/>
    <w:rsid w:val="005E2CE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21">
    <w:name w:val="Light Shading - Accent 521"/>
    <w:basedOn w:val="TableNormal"/>
    <w:next w:val="LightShading-Accent5"/>
    <w:uiPriority w:val="60"/>
    <w:rsid w:val="005E2CE2"/>
    <w:pPr>
      <w:spacing w:after="0" w:line="240" w:lineRule="auto"/>
    </w:pPr>
    <w:rPr>
      <w:rFonts w:ascii="Calibri" w:eastAsia="Times New Roman" w:hAnsi="Calibri" w:cs="Arial"/>
      <w:color w:val="31849B"/>
      <w:sz w:val="20"/>
      <w:szCs w:val="20"/>
      <w:lang w:bidi="fa-I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1112">
    <w:name w:val="Light Shading - Accent 1112"/>
    <w:basedOn w:val="TableNormal"/>
    <w:uiPriority w:val="60"/>
    <w:rsid w:val="005E2CE2"/>
    <w:pPr>
      <w:spacing w:after="0" w:line="240" w:lineRule="auto"/>
    </w:pPr>
    <w:rPr>
      <w:rFonts w:ascii="Calibri" w:eastAsia="Times New Roman"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2111">
    <w:name w:val="Table Grid2111"/>
    <w:basedOn w:val="TableNormal"/>
    <w:next w:val="TableGrid"/>
    <w:uiPriority w:val="59"/>
    <w:rsid w:val="005E2CE2"/>
    <w:pPr>
      <w:spacing w:after="0" w:line="240" w:lineRule="auto"/>
    </w:pPr>
    <w:rPr>
      <w:rFonts w:ascii="Calibri" w:eastAsia="Calibri" w:hAnsi="Calibri" w:cs="B Yagut"/>
      <w:sz w:val="28"/>
      <w:szCs w:val="28"/>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212">
    <w:name w:val="Light Shading - Accent 4212"/>
    <w:basedOn w:val="TableNormal"/>
    <w:next w:val="LightShading-Accent4"/>
    <w:uiPriority w:val="60"/>
    <w:rsid w:val="005E2CE2"/>
    <w:pPr>
      <w:spacing w:after="0" w:line="240" w:lineRule="auto"/>
    </w:pPr>
    <w:rPr>
      <w:rFonts w:ascii="Calibri" w:eastAsia="Calibri" w:hAnsi="Calibri" w:cs="B Yagut"/>
      <w:b/>
      <w:bCs/>
      <w:color w:val="5F497A"/>
      <w:sz w:val="28"/>
      <w:szCs w:val="28"/>
      <w:lang w:bidi="fa-IR"/>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31">
    <w:name w:val="Light Shading - Accent 431"/>
    <w:basedOn w:val="TableNormal"/>
    <w:next w:val="LightShading-Accent4"/>
    <w:rsid w:val="005E2CE2"/>
    <w:pPr>
      <w:spacing w:after="0" w:line="240" w:lineRule="auto"/>
    </w:pPr>
    <w:rPr>
      <w:rFonts w:ascii="Calibri" w:eastAsia="Times New Roman" w:hAnsi="Calibri" w:cs="Arial"/>
      <w:color w:val="5F497A"/>
      <w:sz w:val="20"/>
      <w:szCs w:val="20"/>
      <w:lang w:bidi="fa-IR"/>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11">
    <w:name w:val="Light Shading - Accent 5111"/>
    <w:basedOn w:val="TableNormal"/>
    <w:next w:val="LightShading-Accent5"/>
    <w:uiPriority w:val="60"/>
    <w:rsid w:val="005E2CE2"/>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12">
    <w:name w:val="Light Shading - Accent 612"/>
    <w:basedOn w:val="TableNormal"/>
    <w:next w:val="LightShading-Accent6"/>
    <w:uiPriority w:val="60"/>
    <w:rsid w:val="005E2CE2"/>
    <w:pPr>
      <w:spacing w:after="0" w:line="240" w:lineRule="auto"/>
    </w:pPr>
    <w:rPr>
      <w:rFonts w:ascii="Calibri" w:eastAsia="Times New Roman" w:hAnsi="Calibri" w:cs="Arial"/>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Grid-Accent321">
    <w:name w:val="Light Grid - Accent 321"/>
    <w:basedOn w:val="TableNormal"/>
    <w:next w:val="LightGrid-Accent3"/>
    <w:uiPriority w:val="62"/>
    <w:rsid w:val="005E2CE2"/>
    <w:pPr>
      <w:spacing w:after="0" w:line="240" w:lineRule="auto"/>
    </w:pPr>
    <w:rPr>
      <w:rFonts w:ascii="Calibri" w:eastAsia="Times New Roman"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 Lotus" w:eastAsia="Times New Roman" w:hAnsi="B Lotus"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 Lotus" w:eastAsia="Times New Roman" w:hAnsi="B Lotu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Accent331">
    <w:name w:val="Light Shading - Accent 331"/>
    <w:basedOn w:val="TableNormal"/>
    <w:next w:val="LightShading-Accent3"/>
    <w:uiPriority w:val="60"/>
    <w:rsid w:val="005E2CE2"/>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121">
    <w:name w:val="Light Shading - Accent 3121"/>
    <w:basedOn w:val="TableNormal"/>
    <w:next w:val="LightShading-Accent3"/>
    <w:uiPriority w:val="60"/>
    <w:rsid w:val="005E2CE2"/>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2">
    <w:name w:val="Light Shading - Accent 212"/>
    <w:basedOn w:val="TableNormal"/>
    <w:next w:val="LightShading-Accent2"/>
    <w:rsid w:val="005E2CE2"/>
    <w:pPr>
      <w:spacing w:after="0" w:line="240" w:lineRule="auto"/>
    </w:pPr>
    <w:rPr>
      <w:rFonts w:ascii="Calibri" w:eastAsia="Times New Roman"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List-Accent112">
    <w:name w:val="Light List - Accent 112"/>
    <w:basedOn w:val="TableNormal"/>
    <w:uiPriority w:val="61"/>
    <w:rsid w:val="005E2CE2"/>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321">
    <w:name w:val="Light List - Accent 321"/>
    <w:basedOn w:val="TableNormal"/>
    <w:next w:val="LightList-Accent3"/>
    <w:uiPriority w:val="61"/>
    <w:rsid w:val="005E2CE2"/>
    <w:pPr>
      <w:spacing w:after="0" w:line="240" w:lineRule="auto"/>
    </w:pPr>
    <w:rPr>
      <w:rFonts w:ascii="Calibri" w:eastAsia="Times New Roman"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Grid-Accent422">
    <w:name w:val="Light Grid - Accent 422"/>
    <w:basedOn w:val="TableNormal"/>
    <w:next w:val="LightGrid-Accent4"/>
    <w:uiPriority w:val="62"/>
    <w:rsid w:val="005E2CE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B Lotus" w:eastAsia="Times New Roman" w:hAnsi="B Lotus"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 Lotus" w:eastAsia="Times New Roman" w:hAnsi="B Lotu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113">
    <w:name w:val="Light Grid - Accent 113"/>
    <w:basedOn w:val="TableNormal"/>
    <w:uiPriority w:val="62"/>
    <w:rsid w:val="005E2CE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 Lotus" w:eastAsia="Times New Roman" w:hAnsi="B Lotu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Lotus" w:eastAsia="Times New Roman" w:hAnsi="B Lotu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4111">
    <w:name w:val="Light Grid - Accent 4111"/>
    <w:basedOn w:val="TableNormal"/>
    <w:next w:val="LightGrid-Accent4"/>
    <w:uiPriority w:val="62"/>
    <w:rsid w:val="005E2CE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B Lotus" w:eastAsia="Times New Roman" w:hAnsi="B Lotus"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 Lotus" w:eastAsia="Times New Roman" w:hAnsi="B Lotu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1112">
    <w:name w:val="Light Grid - Accent 1112"/>
    <w:basedOn w:val="TableNormal"/>
    <w:uiPriority w:val="62"/>
    <w:rsid w:val="005E2CE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 Lotus" w:eastAsia="Times New Roman" w:hAnsi="B Lotu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Lotus" w:eastAsia="Times New Roman" w:hAnsi="B Lotu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4211">
    <w:name w:val="Light Grid - Accent 4211"/>
    <w:basedOn w:val="TableNormal"/>
    <w:next w:val="LightGrid-Accent4"/>
    <w:uiPriority w:val="62"/>
    <w:rsid w:val="005E2CE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B Lotus" w:eastAsia="Times New Roman" w:hAnsi="B Lotus"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 Lotus" w:eastAsia="Times New Roman" w:hAnsi="B Lotu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List-Accent63">
    <w:name w:val="Light List - Accent 63"/>
    <w:basedOn w:val="TableNormal"/>
    <w:next w:val="LightList-Accent6"/>
    <w:uiPriority w:val="61"/>
    <w:rsid w:val="005E2CE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Accent6111">
    <w:name w:val="Light Shading - Accent 6111"/>
    <w:basedOn w:val="TableNormal"/>
    <w:next w:val="LightShading-Accent6"/>
    <w:uiPriority w:val="60"/>
    <w:rsid w:val="005E2CE2"/>
    <w:pPr>
      <w:spacing w:after="0" w:line="240" w:lineRule="auto"/>
    </w:pPr>
    <w:rPr>
      <w:rFonts w:ascii="Calibri" w:eastAsia="Times New Roman" w:hAnsi="Calibri" w:cs="Arial"/>
      <w:color w:val="E36C0A"/>
      <w:sz w:val="20"/>
      <w:szCs w:val="20"/>
      <w:lang w:bidi="fa-IR"/>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TableGrid3111">
    <w:name w:val="Table Grid3111"/>
    <w:basedOn w:val="TableNormal"/>
    <w:next w:val="TableGrid"/>
    <w:rsid w:val="005E2CE2"/>
    <w:pPr>
      <w:spacing w:after="0" w:line="240" w:lineRule="auto"/>
    </w:pPr>
    <w:rPr>
      <w:rFonts w:ascii="Calibri" w:eastAsia="Calibri" w:hAnsi="Calibri" w:cs="B Yagut"/>
      <w:sz w:val="28"/>
      <w:szCs w:val="28"/>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2111">
    <w:name w:val="Light Shading - Accent 42111"/>
    <w:basedOn w:val="TableNormal"/>
    <w:next w:val="LightShading-Accent4"/>
    <w:uiPriority w:val="60"/>
    <w:rsid w:val="005E2CE2"/>
    <w:pPr>
      <w:spacing w:after="0" w:line="240" w:lineRule="auto"/>
    </w:pPr>
    <w:rPr>
      <w:rFonts w:ascii="Calibri" w:eastAsia="Calibri" w:hAnsi="Calibri" w:cs="B Yagut"/>
      <w:b/>
      <w:bCs/>
      <w:color w:val="5F497A"/>
      <w:sz w:val="28"/>
      <w:szCs w:val="28"/>
      <w:lang w:bidi="fa-IR"/>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111">
    <w:name w:val="Light Shading - Accent 4111"/>
    <w:basedOn w:val="TableNormal"/>
    <w:next w:val="LightShading-Accent4"/>
    <w:rsid w:val="005E2CE2"/>
    <w:pPr>
      <w:spacing w:after="0" w:line="240" w:lineRule="auto"/>
    </w:pPr>
    <w:rPr>
      <w:rFonts w:ascii="Calibri" w:eastAsia="Times New Roman" w:hAnsi="Calibri" w:cs="Arial"/>
      <w:color w:val="5F497A"/>
      <w:sz w:val="20"/>
      <w:szCs w:val="20"/>
      <w:lang w:bidi="fa-IR"/>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111111">
    <w:name w:val="Light Shading - Accent 111111"/>
    <w:basedOn w:val="TableNormal"/>
    <w:uiPriority w:val="60"/>
    <w:rsid w:val="005E2CE2"/>
    <w:pPr>
      <w:spacing w:after="0" w:line="240" w:lineRule="auto"/>
    </w:pPr>
    <w:rPr>
      <w:rFonts w:ascii="Calibri" w:eastAsia="Times New Roman"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211">
    <w:name w:val="Light Shading - Accent 1211"/>
    <w:basedOn w:val="TableNormal"/>
    <w:uiPriority w:val="60"/>
    <w:rsid w:val="005E2CE2"/>
    <w:pPr>
      <w:spacing w:after="0" w:line="240" w:lineRule="auto"/>
    </w:pPr>
    <w:rPr>
      <w:rFonts w:ascii="Calibri" w:eastAsia="Times New Roman"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61111">
    <w:name w:val="Light List - Accent 61111"/>
    <w:basedOn w:val="TableNormal"/>
    <w:next w:val="LightList-Accent6"/>
    <w:uiPriority w:val="61"/>
    <w:rsid w:val="005E2CE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1121">
    <w:name w:val="Light Grid - Accent 1121"/>
    <w:basedOn w:val="TableNormal"/>
    <w:uiPriority w:val="62"/>
    <w:rsid w:val="005E2CE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 Lotus" w:eastAsia="Times New Roman" w:hAnsi="B Lotu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Lotus" w:eastAsia="Times New Roman" w:hAnsi="B Lotu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21111">
    <w:name w:val="Light Shading - Accent 21111"/>
    <w:basedOn w:val="TableNormal"/>
    <w:next w:val="LightShading-Accent2"/>
    <w:uiPriority w:val="60"/>
    <w:rsid w:val="005E2CE2"/>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List-Accent211">
    <w:name w:val="Light List - Accent 211"/>
    <w:basedOn w:val="TableNormal"/>
    <w:next w:val="LightList-Accent2"/>
    <w:uiPriority w:val="61"/>
    <w:rsid w:val="005E2CE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Grid-Accent121">
    <w:name w:val="Light Grid - Accent 121"/>
    <w:basedOn w:val="TableNormal"/>
    <w:uiPriority w:val="62"/>
    <w:rsid w:val="005E2CE2"/>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 Lotus" w:eastAsia="Times New Roman" w:hAnsi="B Lotu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Lotus" w:eastAsia="Times New Roman" w:hAnsi="B Lotu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111111111">
    <w:name w:val="Table Grid111111111"/>
    <w:basedOn w:val="TableNormal"/>
    <w:next w:val="TableGrid"/>
    <w:uiPriority w:val="59"/>
    <w:rsid w:val="005E2CE2"/>
    <w:pPr>
      <w:spacing w:after="0" w:line="240" w:lineRule="auto"/>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11">
    <w:name w:val="Light Shading1111"/>
    <w:basedOn w:val="TableNormal"/>
    <w:uiPriority w:val="60"/>
    <w:rsid w:val="005E2CE2"/>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11111111">
    <w:name w:val="Table Grid1111111111"/>
    <w:basedOn w:val="TableNormal"/>
    <w:next w:val="TableGrid"/>
    <w:uiPriority w:val="59"/>
    <w:rsid w:val="005E2CE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211">
    <w:name w:val="Light Shading - Accent 5211"/>
    <w:basedOn w:val="TableNormal"/>
    <w:next w:val="LightShading-Accent5"/>
    <w:uiPriority w:val="60"/>
    <w:rsid w:val="005E2CE2"/>
    <w:pPr>
      <w:spacing w:after="0" w:line="240" w:lineRule="auto"/>
    </w:pPr>
    <w:rPr>
      <w:rFonts w:ascii="Calibri" w:eastAsia="Times New Roman" w:hAnsi="Calibri" w:cs="Arial"/>
      <w:color w:val="31849B"/>
      <w:sz w:val="20"/>
      <w:szCs w:val="20"/>
      <w:lang w:bidi="fa-I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1111111">
    <w:name w:val="Light Shading - Accent 1111111"/>
    <w:basedOn w:val="TableNormal"/>
    <w:uiPriority w:val="60"/>
    <w:rsid w:val="005E2CE2"/>
    <w:pPr>
      <w:spacing w:after="0" w:line="240" w:lineRule="auto"/>
    </w:pPr>
    <w:rPr>
      <w:rFonts w:ascii="Calibri" w:eastAsia="Times New Roman"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421111">
    <w:name w:val="Light Shading - Accent 421111"/>
    <w:basedOn w:val="TableNormal"/>
    <w:next w:val="LightShading-Accent4"/>
    <w:uiPriority w:val="60"/>
    <w:rsid w:val="005E2CE2"/>
    <w:pPr>
      <w:spacing w:after="0" w:line="240" w:lineRule="auto"/>
    </w:pPr>
    <w:rPr>
      <w:rFonts w:ascii="Calibri" w:eastAsia="Calibri" w:hAnsi="Calibri" w:cs="B Yagut"/>
      <w:b/>
      <w:bCs/>
      <w:color w:val="5F497A"/>
      <w:sz w:val="28"/>
      <w:szCs w:val="28"/>
      <w:lang w:bidi="fa-IR"/>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1111">
    <w:name w:val="Light Shading - Accent 41111"/>
    <w:basedOn w:val="TableNormal"/>
    <w:next w:val="LightShading-Accent4"/>
    <w:uiPriority w:val="60"/>
    <w:rsid w:val="005E2CE2"/>
    <w:pPr>
      <w:spacing w:after="0" w:line="240" w:lineRule="auto"/>
    </w:pPr>
    <w:rPr>
      <w:rFonts w:ascii="Calibri" w:eastAsia="Times New Roman" w:hAnsi="Calibri" w:cs="Arial"/>
      <w:color w:val="5F497A"/>
      <w:sz w:val="20"/>
      <w:szCs w:val="20"/>
      <w:lang w:bidi="fa-IR"/>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111">
    <w:name w:val="Light Shading - Accent 51111"/>
    <w:basedOn w:val="TableNormal"/>
    <w:next w:val="LightShading-Accent5"/>
    <w:uiPriority w:val="60"/>
    <w:rsid w:val="005E2CE2"/>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1111">
    <w:name w:val="Light Shading - Accent 61111"/>
    <w:basedOn w:val="TableNormal"/>
    <w:next w:val="LightShading-Accent6"/>
    <w:uiPriority w:val="60"/>
    <w:rsid w:val="005E2CE2"/>
    <w:pPr>
      <w:spacing w:after="0" w:line="240" w:lineRule="auto"/>
    </w:pPr>
    <w:rPr>
      <w:rFonts w:ascii="Calibri" w:eastAsia="Times New Roman" w:hAnsi="Calibri" w:cs="Arial"/>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Grid-Accent3111">
    <w:name w:val="Light Grid - Accent 3111"/>
    <w:basedOn w:val="TableNormal"/>
    <w:next w:val="LightGrid-Accent3"/>
    <w:uiPriority w:val="62"/>
    <w:rsid w:val="005E2CE2"/>
    <w:pPr>
      <w:spacing w:after="0" w:line="240" w:lineRule="auto"/>
    </w:pPr>
    <w:rPr>
      <w:rFonts w:ascii="Calibri" w:eastAsia="Times New Roman"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 Lotus" w:eastAsia="Times New Roman" w:hAnsi="B Lotus"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 Lotus" w:eastAsia="Times New Roman" w:hAnsi="B Lotu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Accent3211">
    <w:name w:val="Light Shading - Accent 3211"/>
    <w:basedOn w:val="TableNormal"/>
    <w:next w:val="LightShading-Accent3"/>
    <w:uiPriority w:val="60"/>
    <w:rsid w:val="005E2CE2"/>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1111">
    <w:name w:val="Light Shading - Accent 31111"/>
    <w:basedOn w:val="TableNormal"/>
    <w:next w:val="LightShading-Accent3"/>
    <w:uiPriority w:val="60"/>
    <w:rsid w:val="005E2CE2"/>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1111">
    <w:name w:val="Light Shading - Accent 211111"/>
    <w:basedOn w:val="TableNormal"/>
    <w:next w:val="LightShading-Accent2"/>
    <w:uiPriority w:val="60"/>
    <w:rsid w:val="005E2CE2"/>
    <w:pPr>
      <w:spacing w:after="0" w:line="240" w:lineRule="auto"/>
    </w:pPr>
    <w:rPr>
      <w:rFonts w:ascii="Calibri" w:eastAsia="Times New Roman"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List-Accent1111">
    <w:name w:val="Light List - Accent 1111"/>
    <w:basedOn w:val="TableNormal"/>
    <w:uiPriority w:val="61"/>
    <w:rsid w:val="005E2CE2"/>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3111">
    <w:name w:val="Light List - Accent 3111"/>
    <w:basedOn w:val="TableNormal"/>
    <w:next w:val="LightList-Accent3"/>
    <w:uiPriority w:val="61"/>
    <w:rsid w:val="005E2CE2"/>
    <w:pPr>
      <w:spacing w:after="0" w:line="240" w:lineRule="auto"/>
    </w:pPr>
    <w:rPr>
      <w:rFonts w:ascii="Calibri" w:eastAsia="Times New Roman"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Grid-Accent431">
    <w:name w:val="Light Grid - Accent 431"/>
    <w:basedOn w:val="TableNormal"/>
    <w:next w:val="LightGrid-Accent4"/>
    <w:uiPriority w:val="62"/>
    <w:rsid w:val="005E2CE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B Lotus" w:eastAsia="Times New Roman" w:hAnsi="B Lotus"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 Lotus" w:eastAsia="Times New Roman" w:hAnsi="B Lotu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11112">
    <w:name w:val="Light Grid - Accent 11112"/>
    <w:basedOn w:val="TableNormal"/>
    <w:uiPriority w:val="62"/>
    <w:rsid w:val="005E2CE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 Lotus" w:eastAsia="Times New Roman" w:hAnsi="B Lotu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Lotus" w:eastAsia="Times New Roman" w:hAnsi="B Lotu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41111">
    <w:name w:val="Light Grid - Accent 41111"/>
    <w:basedOn w:val="TableNormal"/>
    <w:next w:val="LightGrid-Accent4"/>
    <w:uiPriority w:val="62"/>
    <w:rsid w:val="005E2CE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B Lotus" w:eastAsia="Times New Roman" w:hAnsi="B Lotus"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 Lotus" w:eastAsia="Times New Roman" w:hAnsi="B Lotu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1111111">
    <w:name w:val="Light Grid - Accent 1111111"/>
    <w:basedOn w:val="TableNormal"/>
    <w:uiPriority w:val="62"/>
    <w:rsid w:val="005E2CE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 Lotus" w:eastAsia="Times New Roman" w:hAnsi="B Lotu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Lotus" w:eastAsia="Times New Roman" w:hAnsi="B Lotu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42111">
    <w:name w:val="Light Grid - Accent 42111"/>
    <w:basedOn w:val="TableNormal"/>
    <w:next w:val="LightGrid-Accent4"/>
    <w:uiPriority w:val="62"/>
    <w:rsid w:val="005E2CE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B Lotus" w:eastAsia="Times New Roman" w:hAnsi="B Lotus"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 Lotus" w:eastAsia="Times New Roman" w:hAnsi="B Lotu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List-Accent611111">
    <w:name w:val="Light List - Accent 611111"/>
    <w:basedOn w:val="TableNormal"/>
    <w:next w:val="LightList-Accent6"/>
    <w:uiPriority w:val="61"/>
    <w:rsid w:val="005E2CE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Accent13">
    <w:name w:val="Light Shading - Accent 13"/>
    <w:basedOn w:val="TableNormal"/>
    <w:uiPriority w:val="60"/>
    <w:rsid w:val="005E2CE2"/>
    <w:pPr>
      <w:spacing w:after="0" w:line="240" w:lineRule="auto"/>
    </w:pPr>
    <w:rPr>
      <w:rFonts w:ascii="Calibri" w:eastAsia="Times New Roman"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4">
    <w:name w:val="Light Shading - Accent 14"/>
    <w:basedOn w:val="TableNormal"/>
    <w:uiPriority w:val="60"/>
    <w:rsid w:val="005E2CE2"/>
    <w:pPr>
      <w:spacing w:after="0" w:line="240" w:lineRule="auto"/>
    </w:pPr>
    <w:rPr>
      <w:rFonts w:ascii="Calibri" w:eastAsia="Times New Roman"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List-Accent5">
    <w:name w:val="Light List Accent 5"/>
    <w:basedOn w:val="TableNormal"/>
    <w:uiPriority w:val="61"/>
    <w:rsid w:val="005E2CE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MediumShading1-Accent5">
    <w:name w:val="Medium Shading 1 Accent 5"/>
    <w:basedOn w:val="TableNormal"/>
    <w:uiPriority w:val="63"/>
    <w:rsid w:val="005E2CE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customStyle="1" w:styleId="a3">
    <w:name w:val="جدول"/>
    <w:basedOn w:val="Normal"/>
    <w:link w:val="Char0"/>
    <w:qFormat/>
    <w:rsid w:val="005E2CE2"/>
    <w:pPr>
      <w:spacing w:after="0" w:line="240" w:lineRule="auto"/>
    </w:pPr>
    <w:rPr>
      <w:rFonts w:ascii="Times New Roman" w:eastAsia="Times New Roman" w:hAnsi="Times New Roman" w:cs="B Lotus"/>
    </w:rPr>
  </w:style>
  <w:style w:type="paragraph" w:customStyle="1" w:styleId="a4">
    <w:name w:val="شکل"/>
    <w:basedOn w:val="Heading41"/>
    <w:qFormat/>
    <w:rsid w:val="005E2CE2"/>
    <w:pPr>
      <w:keepNext w:val="0"/>
      <w:keepLines w:val="0"/>
      <w:widowControl/>
      <w:jc w:val="left"/>
      <w:outlineLvl w:val="9"/>
    </w:pPr>
    <w:rPr>
      <w:rFonts w:ascii="Times New Roman" w:hAnsi="Times New Roman"/>
      <w:b w:val="0"/>
      <w:bCs w:val="0"/>
      <w:i w:val="0"/>
      <w:iCs w:val="0"/>
      <w:sz w:val="22"/>
      <w:szCs w:val="22"/>
      <w:lang w:bidi="fa-IR"/>
    </w:rPr>
  </w:style>
  <w:style w:type="table" w:customStyle="1" w:styleId="31">
    <w:name w:val="جدول ساده 31"/>
    <w:basedOn w:val="TableNormal"/>
    <w:uiPriority w:val="43"/>
    <w:rsid w:val="005E2CE2"/>
    <w:pPr>
      <w:spacing w:after="0" w:line="240" w:lineRule="auto"/>
    </w:pPr>
    <w:rPr>
      <w:rFonts w:ascii="Calibri" w:eastAsia="Calibri" w:hAnsi="Calibri" w:cs="Arial"/>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LightGrid-Accent2">
    <w:name w:val="Light Grid Accent 2"/>
    <w:basedOn w:val="TableNormal"/>
    <w:uiPriority w:val="62"/>
    <w:rsid w:val="005E2CE2"/>
    <w:pPr>
      <w:spacing w:after="0" w:line="240" w:lineRule="auto"/>
    </w:pPr>
    <w:rPr>
      <w:rFonts w:ascii="Calibri" w:eastAsia="Times New Roman" w:hAnsi="Calibri" w:cs="Arial"/>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B Lotus" w:eastAsia="Times New Roman" w:hAnsi="B Lotus"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 Lotus" w:eastAsia="Times New Roman" w:hAnsi="B Lotu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MediumList1-Accent6">
    <w:name w:val="Medium List 1 Accent 6"/>
    <w:basedOn w:val="TableNormal"/>
    <w:uiPriority w:val="65"/>
    <w:rsid w:val="005E2CE2"/>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F79646"/>
        <w:bottom w:val="single" w:sz="8" w:space="0" w:color="F79646"/>
      </w:tblBorders>
    </w:tblPr>
    <w:tblStylePr w:type="firstRow">
      <w:rPr>
        <w:rFonts w:ascii="B Lotus" w:eastAsia="Times New Roman" w:hAnsi="B Lotus"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1-Accent2">
    <w:name w:val="Medium List 1 Accent 2"/>
    <w:basedOn w:val="TableNormal"/>
    <w:uiPriority w:val="65"/>
    <w:rsid w:val="005E2CE2"/>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C0504D"/>
        <w:bottom w:val="single" w:sz="8" w:space="0" w:color="C0504D"/>
      </w:tblBorders>
    </w:tblPr>
    <w:tblStylePr w:type="firstRow">
      <w:rPr>
        <w:rFonts w:ascii="B Lotus" w:eastAsia="Times New Roman" w:hAnsi="B Lotus"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2-Accent2">
    <w:name w:val="Medium List 2 Accent 2"/>
    <w:basedOn w:val="TableNormal"/>
    <w:uiPriority w:val="66"/>
    <w:rsid w:val="005E2CE2"/>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LightGrid-Accent131">
    <w:name w:val="Light Grid - Accent 131"/>
    <w:basedOn w:val="TableNormal"/>
    <w:uiPriority w:val="62"/>
    <w:rsid w:val="005E2CE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FKai-SB" w:eastAsia="Times New Roman" w:hAnsi="DFKai-SB"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FKai-SB" w:eastAsia="Times New Roman" w:hAnsi="DFKai-SB"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FKai-SB" w:eastAsia="Times New Roman" w:hAnsi="DFKai-SB" w:cs="Times New Roman"/>
        <w:b/>
        <w:bCs/>
      </w:rPr>
    </w:tblStylePr>
    <w:tblStylePr w:type="lastCol">
      <w:rPr>
        <w:rFonts w:ascii="DFKai-SB" w:eastAsia="Times New Roman" w:hAnsi="DFKai-SB"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11">
    <w:name w:val="Medium Shading 1 - Accent 11"/>
    <w:basedOn w:val="TableNormal"/>
    <w:uiPriority w:val="63"/>
    <w:rsid w:val="005E2CE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OC3">
    <w:name w:val="toc 3"/>
    <w:basedOn w:val="Normal"/>
    <w:next w:val="Normal"/>
    <w:autoRedefine/>
    <w:uiPriority w:val="39"/>
    <w:unhideWhenUsed/>
    <w:rsid w:val="005E2CE2"/>
    <w:pPr>
      <w:bidi w:val="0"/>
      <w:spacing w:after="100"/>
      <w:ind w:left="440"/>
    </w:pPr>
    <w:rPr>
      <w:lang w:bidi="ar-SA"/>
    </w:rPr>
  </w:style>
  <w:style w:type="paragraph" w:styleId="TOC4">
    <w:name w:val="toc 4"/>
    <w:basedOn w:val="Normal"/>
    <w:next w:val="Normal"/>
    <w:autoRedefine/>
    <w:uiPriority w:val="39"/>
    <w:unhideWhenUsed/>
    <w:rsid w:val="005E2CE2"/>
    <w:pPr>
      <w:bidi w:val="0"/>
      <w:spacing w:after="100"/>
      <w:ind w:left="660"/>
    </w:pPr>
    <w:rPr>
      <w:rFonts w:eastAsia="Times New Roman"/>
      <w:lang w:bidi="ar-SA"/>
    </w:rPr>
  </w:style>
  <w:style w:type="paragraph" w:styleId="TOC5">
    <w:name w:val="toc 5"/>
    <w:basedOn w:val="Normal"/>
    <w:next w:val="Normal"/>
    <w:autoRedefine/>
    <w:uiPriority w:val="39"/>
    <w:unhideWhenUsed/>
    <w:rsid w:val="005E2CE2"/>
    <w:pPr>
      <w:bidi w:val="0"/>
      <w:spacing w:after="100"/>
      <w:ind w:left="880"/>
    </w:pPr>
    <w:rPr>
      <w:rFonts w:eastAsia="Times New Roman"/>
      <w:lang w:bidi="ar-SA"/>
    </w:rPr>
  </w:style>
  <w:style w:type="paragraph" w:styleId="TOC6">
    <w:name w:val="toc 6"/>
    <w:basedOn w:val="Normal"/>
    <w:next w:val="Normal"/>
    <w:autoRedefine/>
    <w:uiPriority w:val="39"/>
    <w:unhideWhenUsed/>
    <w:rsid w:val="005E2CE2"/>
    <w:pPr>
      <w:bidi w:val="0"/>
      <w:spacing w:after="100"/>
      <w:ind w:left="1100"/>
    </w:pPr>
    <w:rPr>
      <w:rFonts w:eastAsia="Times New Roman"/>
      <w:lang w:bidi="ar-SA"/>
    </w:rPr>
  </w:style>
  <w:style w:type="paragraph" w:styleId="TOC7">
    <w:name w:val="toc 7"/>
    <w:basedOn w:val="Normal"/>
    <w:next w:val="Normal"/>
    <w:autoRedefine/>
    <w:uiPriority w:val="39"/>
    <w:unhideWhenUsed/>
    <w:rsid w:val="005E2CE2"/>
    <w:pPr>
      <w:bidi w:val="0"/>
      <w:spacing w:after="100"/>
      <w:ind w:left="1320"/>
    </w:pPr>
    <w:rPr>
      <w:rFonts w:eastAsia="Times New Roman"/>
      <w:lang w:bidi="ar-SA"/>
    </w:rPr>
  </w:style>
  <w:style w:type="paragraph" w:styleId="TOC8">
    <w:name w:val="toc 8"/>
    <w:basedOn w:val="Normal"/>
    <w:next w:val="Normal"/>
    <w:autoRedefine/>
    <w:uiPriority w:val="39"/>
    <w:unhideWhenUsed/>
    <w:rsid w:val="005E2CE2"/>
    <w:pPr>
      <w:bidi w:val="0"/>
      <w:spacing w:after="100"/>
      <w:ind w:left="1540"/>
    </w:pPr>
    <w:rPr>
      <w:rFonts w:eastAsia="Times New Roman"/>
      <w:lang w:bidi="ar-SA"/>
    </w:rPr>
  </w:style>
  <w:style w:type="paragraph" w:styleId="TOC9">
    <w:name w:val="toc 9"/>
    <w:basedOn w:val="Normal"/>
    <w:next w:val="Normal"/>
    <w:autoRedefine/>
    <w:uiPriority w:val="39"/>
    <w:unhideWhenUsed/>
    <w:rsid w:val="005E2CE2"/>
    <w:pPr>
      <w:bidi w:val="0"/>
      <w:spacing w:after="100"/>
      <w:ind w:left="1760"/>
    </w:pPr>
    <w:rPr>
      <w:rFonts w:eastAsia="Times New Roman"/>
      <w:lang w:bidi="ar-SA"/>
    </w:rPr>
  </w:style>
  <w:style w:type="numbering" w:customStyle="1" w:styleId="NoList51">
    <w:name w:val="No List51"/>
    <w:next w:val="NoList"/>
    <w:uiPriority w:val="99"/>
    <w:semiHidden/>
    <w:unhideWhenUsed/>
    <w:rsid w:val="005E2CE2"/>
  </w:style>
  <w:style w:type="numbering" w:customStyle="1" w:styleId="NoList61">
    <w:name w:val="No List61"/>
    <w:next w:val="NoList"/>
    <w:uiPriority w:val="99"/>
    <w:semiHidden/>
    <w:unhideWhenUsed/>
    <w:rsid w:val="005E2CE2"/>
  </w:style>
  <w:style w:type="numbering" w:customStyle="1" w:styleId="NoList121">
    <w:name w:val="No List121"/>
    <w:next w:val="NoList"/>
    <w:uiPriority w:val="99"/>
    <w:semiHidden/>
    <w:unhideWhenUsed/>
    <w:rsid w:val="005E2CE2"/>
  </w:style>
  <w:style w:type="table" w:customStyle="1" w:styleId="TableGrid42">
    <w:name w:val="Table Grid42"/>
    <w:basedOn w:val="TableNormal"/>
    <w:uiPriority w:val="59"/>
    <w:rsid w:val="005E2CE2"/>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reviewtxt">
    <w:name w:val="previewtxt"/>
    <w:basedOn w:val="DefaultParagraphFont"/>
    <w:rsid w:val="005E2CE2"/>
  </w:style>
  <w:style w:type="character" w:customStyle="1" w:styleId="spelle">
    <w:name w:val="spelle"/>
    <w:basedOn w:val="DefaultParagraphFont"/>
    <w:rsid w:val="005E2CE2"/>
  </w:style>
  <w:style w:type="character" w:customStyle="1" w:styleId="citeddoctitle">
    <w:name w:val="citeddoctitle"/>
    <w:basedOn w:val="DefaultParagraphFont"/>
    <w:rsid w:val="005E2CE2"/>
  </w:style>
  <w:style w:type="character" w:customStyle="1" w:styleId="querysrchtext">
    <w:name w:val="querysrchtext"/>
    <w:basedOn w:val="DefaultParagraphFont"/>
    <w:rsid w:val="005E2CE2"/>
  </w:style>
  <w:style w:type="paragraph" w:customStyle="1" w:styleId="Style29">
    <w:name w:val="Style29"/>
    <w:basedOn w:val="Heading1"/>
    <w:link w:val="Style29Char"/>
    <w:rsid w:val="005E2CE2"/>
    <w:pPr>
      <w:bidi/>
      <w:spacing w:line="276" w:lineRule="auto"/>
    </w:pPr>
    <w:rPr>
      <w:rFonts w:ascii="Cambria" w:eastAsia="Times New Roman" w:hAnsi="Cambria" w:cs="B Lotus"/>
      <w:color w:val="auto"/>
      <w:szCs w:val="28"/>
      <w:lang w:bidi="fa-IR"/>
    </w:rPr>
  </w:style>
  <w:style w:type="character" w:customStyle="1" w:styleId="Style29Char">
    <w:name w:val="Style29 Char"/>
    <w:link w:val="Style29"/>
    <w:rsid w:val="005E2CE2"/>
    <w:rPr>
      <w:rFonts w:ascii="Cambria" w:eastAsia="Times New Roman" w:hAnsi="Cambria" w:cs="B Lotus"/>
      <w:sz w:val="32"/>
      <w:szCs w:val="28"/>
      <w:lang w:bidi="fa-IR"/>
    </w:rPr>
  </w:style>
  <w:style w:type="paragraph" w:customStyle="1" w:styleId="Style46">
    <w:name w:val="Style46"/>
    <w:basedOn w:val="Normal"/>
    <w:link w:val="Style46Char"/>
    <w:autoRedefine/>
    <w:qFormat/>
    <w:rsid w:val="005E2CE2"/>
    <w:pPr>
      <w:keepNext/>
      <w:keepLines/>
      <w:tabs>
        <w:tab w:val="left" w:pos="5431"/>
      </w:tabs>
      <w:spacing w:before="240" w:after="0" w:line="240" w:lineRule="auto"/>
      <w:jc w:val="both"/>
      <w:outlineLvl w:val="0"/>
    </w:pPr>
    <w:rPr>
      <w:rFonts w:ascii="Cambria" w:hAnsi="Cambria" w:cs="B Lotus"/>
      <w:b/>
      <w:bCs/>
      <w:sz w:val="28"/>
      <w:szCs w:val="28"/>
    </w:rPr>
  </w:style>
  <w:style w:type="character" w:customStyle="1" w:styleId="Style46Char">
    <w:name w:val="Style46 Char"/>
    <w:link w:val="Style46"/>
    <w:rsid w:val="005E2CE2"/>
    <w:rPr>
      <w:rFonts w:ascii="Cambria" w:eastAsia="Calibri" w:hAnsi="Cambria" w:cs="B Lotus"/>
      <w:b/>
      <w:bCs/>
      <w:sz w:val="28"/>
      <w:szCs w:val="28"/>
      <w:lang w:bidi="fa-IR"/>
    </w:rPr>
  </w:style>
  <w:style w:type="numbering" w:customStyle="1" w:styleId="NoList13">
    <w:name w:val="No List13"/>
    <w:next w:val="NoList"/>
    <w:uiPriority w:val="99"/>
    <w:semiHidden/>
    <w:unhideWhenUsed/>
    <w:rsid w:val="005E2CE2"/>
  </w:style>
  <w:style w:type="numbering" w:customStyle="1" w:styleId="NoList112">
    <w:name w:val="No List112"/>
    <w:next w:val="NoList"/>
    <w:uiPriority w:val="99"/>
    <w:semiHidden/>
    <w:unhideWhenUsed/>
    <w:rsid w:val="005E2CE2"/>
  </w:style>
  <w:style w:type="numbering" w:customStyle="1" w:styleId="NoList311">
    <w:name w:val="No List311"/>
    <w:next w:val="NoList"/>
    <w:uiPriority w:val="99"/>
    <w:semiHidden/>
    <w:unhideWhenUsed/>
    <w:rsid w:val="005E2CE2"/>
  </w:style>
  <w:style w:type="numbering" w:customStyle="1" w:styleId="NoList411">
    <w:name w:val="No List411"/>
    <w:next w:val="NoList"/>
    <w:uiPriority w:val="99"/>
    <w:semiHidden/>
    <w:unhideWhenUsed/>
    <w:rsid w:val="005E2CE2"/>
  </w:style>
  <w:style w:type="table" w:customStyle="1" w:styleId="LightShading-Accent15">
    <w:name w:val="Light Shading - Accent 15"/>
    <w:basedOn w:val="TableNormal"/>
    <w:uiPriority w:val="60"/>
    <w:rsid w:val="005E2CE2"/>
    <w:pPr>
      <w:spacing w:after="0" w:line="240" w:lineRule="auto"/>
    </w:pPr>
    <w:rPr>
      <w:rFonts w:ascii="Calibri" w:eastAsia="Times New Roman" w:hAnsi="Calibri" w:cs="Arial"/>
      <w:color w:val="2E74B5"/>
      <w:sz w:val="20"/>
      <w:szCs w:val="20"/>
      <w:lang w:bidi="fa-IR"/>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TableGrid51">
    <w:name w:val="Table Grid51"/>
    <w:basedOn w:val="TableNormal"/>
    <w:next w:val="TableGrid"/>
    <w:uiPriority w:val="39"/>
    <w:rsid w:val="005E2CE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3">
    <w:name w:val="Plain Table 213"/>
    <w:basedOn w:val="TableNormal"/>
    <w:uiPriority w:val="42"/>
    <w:rsid w:val="005E2CE2"/>
    <w:pPr>
      <w:spacing w:after="0" w:line="240" w:lineRule="auto"/>
    </w:pPr>
    <w:rPr>
      <w:rFonts w:ascii="Calibri" w:eastAsia="Calibri" w:hAnsi="Calibri" w:cs="Arial"/>
      <w:sz w:val="20"/>
      <w:szCs w:val="20"/>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411">
    <w:name w:val="Plain Table 411"/>
    <w:basedOn w:val="TableNormal"/>
    <w:uiPriority w:val="44"/>
    <w:rsid w:val="005E2CE2"/>
    <w:pPr>
      <w:spacing w:after="0" w:line="240" w:lineRule="auto"/>
    </w:pPr>
    <w:rPr>
      <w:rFonts w:ascii="Calibri" w:eastAsia="Calibri" w:hAnsi="Calibri" w:cs="Arial"/>
      <w:sz w:val="20"/>
      <w:szCs w:val="20"/>
      <w:lang w:bidi="fa-I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Shading-Accent23">
    <w:name w:val="Light Shading - Accent 23"/>
    <w:basedOn w:val="TableNormal"/>
    <w:next w:val="LightShading-Accent2"/>
    <w:uiPriority w:val="60"/>
    <w:rsid w:val="005E2CE2"/>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List-Accent22">
    <w:name w:val="Light List - Accent 22"/>
    <w:basedOn w:val="TableNormal"/>
    <w:next w:val="LightList-Accent2"/>
    <w:uiPriority w:val="61"/>
    <w:rsid w:val="005E2CE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Shading-Accent44">
    <w:name w:val="Light Shading - Accent 44"/>
    <w:basedOn w:val="TableNormal"/>
    <w:next w:val="LightShading-Accent4"/>
    <w:rsid w:val="005E2CE2"/>
    <w:pPr>
      <w:spacing w:after="0" w:line="240" w:lineRule="auto"/>
    </w:pPr>
    <w:rPr>
      <w:rFonts w:ascii="Calibri" w:eastAsia="Times New Roman" w:hAnsi="Calibri" w:cs="Arial"/>
      <w:color w:val="BF8F00"/>
      <w:sz w:val="20"/>
      <w:szCs w:val="20"/>
      <w:lang w:bidi="fa-IR"/>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PlainTable51">
    <w:name w:val="Plain Table 51"/>
    <w:basedOn w:val="TableNormal"/>
    <w:uiPriority w:val="45"/>
    <w:rsid w:val="005E2CE2"/>
    <w:pPr>
      <w:spacing w:after="0" w:line="240" w:lineRule="auto"/>
    </w:pPr>
    <w:rPr>
      <w:rFonts w:ascii="Calibri" w:eastAsia="Calibri" w:hAnsi="Calibri" w:cs="Arial"/>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6Colorful-Accent41">
    <w:name w:val="List Table 6 Colorful - Accent 41"/>
    <w:basedOn w:val="TableNormal"/>
    <w:uiPriority w:val="51"/>
    <w:rsid w:val="005E2CE2"/>
    <w:pPr>
      <w:spacing w:after="0" w:line="240" w:lineRule="auto"/>
    </w:pPr>
    <w:rPr>
      <w:rFonts w:ascii="Calibri" w:eastAsia="Calibri" w:hAnsi="Calibri" w:cs="Arial"/>
      <w:color w:val="BF8F00"/>
      <w:sz w:val="20"/>
      <w:szCs w:val="20"/>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paragraph" w:customStyle="1" w:styleId="a5">
    <w:name w:val="فهرست پیوست ها"/>
    <w:basedOn w:val="TableofFigures"/>
    <w:qFormat/>
    <w:rsid w:val="005E2CE2"/>
    <w:pPr>
      <w:widowControl w:val="0"/>
      <w:tabs>
        <w:tab w:val="right" w:leader="hyphen" w:pos="9395"/>
      </w:tabs>
      <w:bidi w:val="0"/>
      <w:spacing w:line="240" w:lineRule="auto"/>
      <w:ind w:left="560" w:hanging="560"/>
    </w:pPr>
    <w:rPr>
      <w:rFonts w:cs="Calibri"/>
      <w:bCs/>
      <w:caps/>
      <w:sz w:val="24"/>
      <w:szCs w:val="32"/>
      <w:lang w:bidi="ar-SA"/>
    </w:rPr>
  </w:style>
  <w:style w:type="paragraph" w:customStyle="1" w:styleId="TableofFigures1">
    <w:name w:val="Table of Figures1"/>
    <w:basedOn w:val="Normal"/>
    <w:next w:val="Normal"/>
    <w:uiPriority w:val="99"/>
    <w:unhideWhenUsed/>
    <w:rsid w:val="005E2CE2"/>
    <w:pPr>
      <w:widowControl w:val="0"/>
      <w:bidi w:val="0"/>
      <w:spacing w:after="0" w:line="240" w:lineRule="auto"/>
      <w:ind w:left="560" w:hanging="560"/>
    </w:pPr>
    <w:rPr>
      <w:rFonts w:cs="Calibri"/>
      <w:caps/>
      <w:sz w:val="20"/>
      <w:szCs w:val="24"/>
      <w:lang w:bidi="ar-SA"/>
    </w:rPr>
  </w:style>
  <w:style w:type="paragraph" w:customStyle="1" w:styleId="Body">
    <w:name w:val="Body"/>
    <w:rsid w:val="005E2CE2"/>
    <w:pPr>
      <w:pBdr>
        <w:top w:val="nil"/>
        <w:left w:val="nil"/>
        <w:bottom w:val="nil"/>
        <w:right w:val="nil"/>
        <w:between w:val="nil"/>
        <w:bar w:val="nil"/>
      </w:pBdr>
      <w:bidi/>
      <w:spacing w:after="0" w:line="240" w:lineRule="auto"/>
    </w:pPr>
    <w:rPr>
      <w:rFonts w:ascii="Helvetica" w:eastAsia="Arial Unicode MS" w:hAnsi="Helvetica" w:cs="Arial Unicode MS"/>
      <w:color w:val="000000"/>
      <w:bdr w:val="nil"/>
      <w:lang w:bidi="fa-IR"/>
    </w:rPr>
  </w:style>
  <w:style w:type="character" w:customStyle="1" w:styleId="A10">
    <w:name w:val="A10"/>
    <w:rsid w:val="005E2CE2"/>
    <w:rPr>
      <w:color w:val="000000"/>
      <w:sz w:val="18"/>
      <w:szCs w:val="18"/>
    </w:rPr>
  </w:style>
  <w:style w:type="character" w:customStyle="1" w:styleId="Heading4Char1">
    <w:name w:val="Heading 4 Char1"/>
    <w:basedOn w:val="DefaultParagraphFont"/>
    <w:rsid w:val="005E2CE2"/>
    <w:rPr>
      <w:rFonts w:asciiTheme="majorHAnsi" w:eastAsiaTheme="majorEastAsia" w:hAnsiTheme="majorHAnsi" w:cstheme="majorBidi"/>
      <w:i/>
      <w:iCs/>
      <w:color w:val="2E74B5" w:themeColor="accent1" w:themeShade="BF"/>
      <w:sz w:val="22"/>
      <w:szCs w:val="22"/>
      <w:lang w:bidi="fa-IR"/>
    </w:rPr>
  </w:style>
  <w:style w:type="character" w:customStyle="1" w:styleId="Heading5Char1">
    <w:name w:val="Heading 5 Char1"/>
    <w:basedOn w:val="DefaultParagraphFont"/>
    <w:uiPriority w:val="99"/>
    <w:semiHidden/>
    <w:rsid w:val="005E2CE2"/>
    <w:rPr>
      <w:rFonts w:asciiTheme="majorHAnsi" w:eastAsiaTheme="majorEastAsia" w:hAnsiTheme="majorHAnsi" w:cstheme="majorBidi"/>
      <w:color w:val="2E74B5" w:themeColor="accent1" w:themeShade="BF"/>
      <w:sz w:val="22"/>
      <w:szCs w:val="22"/>
      <w:lang w:bidi="fa-IR"/>
    </w:rPr>
  </w:style>
  <w:style w:type="character" w:customStyle="1" w:styleId="Heading6Char1">
    <w:name w:val="Heading 6 Char1"/>
    <w:basedOn w:val="DefaultParagraphFont"/>
    <w:uiPriority w:val="99"/>
    <w:semiHidden/>
    <w:rsid w:val="005E2CE2"/>
    <w:rPr>
      <w:rFonts w:asciiTheme="majorHAnsi" w:eastAsiaTheme="majorEastAsia" w:hAnsiTheme="majorHAnsi" w:cstheme="majorBidi"/>
      <w:color w:val="1F4D78" w:themeColor="accent1" w:themeShade="7F"/>
      <w:sz w:val="22"/>
      <w:szCs w:val="22"/>
      <w:lang w:bidi="fa-IR"/>
    </w:rPr>
  </w:style>
  <w:style w:type="character" w:customStyle="1" w:styleId="Heading7Char1">
    <w:name w:val="Heading 7 Char1"/>
    <w:basedOn w:val="DefaultParagraphFont"/>
    <w:uiPriority w:val="99"/>
    <w:semiHidden/>
    <w:rsid w:val="005E2CE2"/>
    <w:rPr>
      <w:rFonts w:asciiTheme="majorHAnsi" w:eastAsiaTheme="majorEastAsia" w:hAnsiTheme="majorHAnsi" w:cstheme="majorBidi"/>
      <w:i/>
      <w:iCs/>
      <w:color w:val="1F4D78" w:themeColor="accent1" w:themeShade="7F"/>
      <w:sz w:val="22"/>
      <w:szCs w:val="22"/>
      <w:lang w:bidi="fa-IR"/>
    </w:rPr>
  </w:style>
  <w:style w:type="character" w:customStyle="1" w:styleId="Heading8Char1">
    <w:name w:val="Heading 8 Char1"/>
    <w:basedOn w:val="DefaultParagraphFont"/>
    <w:uiPriority w:val="99"/>
    <w:semiHidden/>
    <w:rsid w:val="005E2CE2"/>
    <w:rPr>
      <w:rFonts w:asciiTheme="majorHAnsi" w:eastAsiaTheme="majorEastAsia" w:hAnsiTheme="majorHAnsi" w:cstheme="majorBidi"/>
      <w:color w:val="272727" w:themeColor="text1" w:themeTint="D8"/>
      <w:sz w:val="21"/>
      <w:szCs w:val="21"/>
      <w:lang w:bidi="fa-IR"/>
    </w:rPr>
  </w:style>
  <w:style w:type="character" w:customStyle="1" w:styleId="Heading9Char1">
    <w:name w:val="Heading 9 Char1"/>
    <w:basedOn w:val="DefaultParagraphFont"/>
    <w:uiPriority w:val="99"/>
    <w:semiHidden/>
    <w:rsid w:val="005E2CE2"/>
    <w:rPr>
      <w:rFonts w:asciiTheme="majorHAnsi" w:eastAsiaTheme="majorEastAsia" w:hAnsiTheme="majorHAnsi" w:cstheme="majorBidi"/>
      <w:i/>
      <w:iCs/>
      <w:color w:val="272727" w:themeColor="text1" w:themeTint="D8"/>
      <w:sz w:val="21"/>
      <w:szCs w:val="21"/>
      <w:lang w:bidi="fa-IR"/>
    </w:rPr>
  </w:style>
  <w:style w:type="paragraph" w:styleId="TableofFigures">
    <w:name w:val="table of figures"/>
    <w:basedOn w:val="Normal"/>
    <w:next w:val="Normal"/>
    <w:uiPriority w:val="99"/>
    <w:semiHidden/>
    <w:unhideWhenUsed/>
    <w:rsid w:val="005E2CE2"/>
    <w:pPr>
      <w:spacing w:after="0"/>
    </w:pPr>
  </w:style>
  <w:style w:type="table" w:customStyle="1" w:styleId="TableGrid9">
    <w:name w:val="Table Grid9"/>
    <w:basedOn w:val="TableNormal"/>
    <w:next w:val="TableGrid"/>
    <w:uiPriority w:val="39"/>
    <w:rsid w:val="005E2CE2"/>
    <w:pPr>
      <w:spacing w:after="0" w:line="240" w:lineRule="auto"/>
    </w:pPr>
    <w:rPr>
      <w:rFonts w:ascii="Times New Roman" w:eastAsia="Calibri" w:hAnsi="Times New Roman" w:cs="B Nazanin"/>
      <w:sz w:val="24"/>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5E2CE2"/>
    <w:pPr>
      <w:spacing w:after="0" w:line="240" w:lineRule="auto"/>
    </w:pPr>
    <w:rPr>
      <w:rFonts w:ascii="Times New Roman" w:eastAsia="Calibri" w:hAnsi="Times New Roman" w:cs="B Nazanin"/>
      <w:sz w:val="24"/>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5E2CE2"/>
  </w:style>
  <w:style w:type="character" w:customStyle="1" w:styleId="doi">
    <w:name w:val="doi"/>
    <w:basedOn w:val="DefaultParagraphFont"/>
    <w:rsid w:val="005E2CE2"/>
  </w:style>
  <w:style w:type="character" w:customStyle="1" w:styleId="Char0">
    <w:name w:val="جدول Char"/>
    <w:link w:val="a3"/>
    <w:rsid w:val="005E2CE2"/>
    <w:rPr>
      <w:rFonts w:ascii="Times New Roman" w:eastAsia="Times New Roman" w:hAnsi="Times New Roman" w:cs="B Lotus"/>
      <w:lang w:bidi="fa-IR"/>
    </w:rPr>
  </w:style>
  <w:style w:type="table" w:customStyle="1" w:styleId="TableGrid13">
    <w:name w:val="Table Grid13"/>
    <w:basedOn w:val="TableNormal"/>
    <w:next w:val="TableGrid"/>
    <w:uiPriority w:val="59"/>
    <w:rsid w:val="005E2CE2"/>
    <w:pPr>
      <w:spacing w:after="0" w:line="240" w:lineRule="auto"/>
    </w:pPr>
    <w:rPr>
      <w:rFonts w:ascii="Times New Roman" w:eastAsia="Calibri" w:hAnsi="Times New Roman" w:cs="B Nazanin"/>
      <w:sz w:val="24"/>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enseQuote1">
    <w:name w:val="Intense Quote1"/>
    <w:basedOn w:val="Normal"/>
    <w:next w:val="Normal"/>
    <w:uiPriority w:val="30"/>
    <w:qFormat/>
    <w:rsid w:val="005E2CE2"/>
    <w:pPr>
      <w:pBdr>
        <w:top w:val="single" w:sz="4" w:space="10" w:color="5B9BD5"/>
        <w:bottom w:val="single" w:sz="4" w:space="10" w:color="5B9BD5"/>
      </w:pBdr>
      <w:bidi w:val="0"/>
      <w:spacing w:before="360" w:after="360"/>
      <w:ind w:left="864" w:right="864"/>
      <w:jc w:val="center"/>
    </w:pPr>
    <w:rPr>
      <w:i/>
      <w:iCs/>
      <w:color w:val="5B9BD5"/>
      <w:lang w:bidi="ar-SA"/>
    </w:rPr>
  </w:style>
  <w:style w:type="character" w:customStyle="1" w:styleId="IntenseQuoteChar">
    <w:name w:val="Intense Quote Char"/>
    <w:basedOn w:val="DefaultParagraphFont"/>
    <w:link w:val="IntenseQuote"/>
    <w:uiPriority w:val="30"/>
    <w:rsid w:val="005E2CE2"/>
    <w:rPr>
      <w:i/>
      <w:iCs/>
      <w:color w:val="5B9BD5"/>
    </w:rPr>
  </w:style>
  <w:style w:type="paragraph" w:customStyle="1" w:styleId="1">
    <w:name w:val="1"/>
    <w:basedOn w:val="Normal"/>
    <w:link w:val="1Char"/>
    <w:qFormat/>
    <w:rsid w:val="005E2CE2"/>
    <w:pPr>
      <w:spacing w:after="40" w:line="240" w:lineRule="auto"/>
    </w:pPr>
    <w:rPr>
      <w:rFonts w:ascii="Times New Roman Bold" w:hAnsi="Times New Roman Bold" w:cs="B Lotus"/>
      <w:b/>
      <w:bCs/>
      <w:sz w:val="24"/>
      <w:szCs w:val="28"/>
    </w:rPr>
  </w:style>
  <w:style w:type="character" w:customStyle="1" w:styleId="1Char">
    <w:name w:val="1 Char"/>
    <w:basedOn w:val="DefaultParagraphFont"/>
    <w:link w:val="1"/>
    <w:rsid w:val="005E2CE2"/>
    <w:rPr>
      <w:rFonts w:ascii="Times New Roman Bold" w:eastAsia="Calibri" w:hAnsi="Times New Roman Bold" w:cs="B Lotus"/>
      <w:b/>
      <w:bCs/>
      <w:sz w:val="24"/>
      <w:szCs w:val="28"/>
      <w:lang w:bidi="fa-IR"/>
    </w:rPr>
  </w:style>
  <w:style w:type="paragraph" w:styleId="IntenseQuote">
    <w:name w:val="Intense Quote"/>
    <w:basedOn w:val="Normal"/>
    <w:next w:val="Normal"/>
    <w:link w:val="IntenseQuoteChar"/>
    <w:uiPriority w:val="30"/>
    <w:qFormat/>
    <w:rsid w:val="005E2CE2"/>
    <w:pPr>
      <w:pBdr>
        <w:top w:val="single" w:sz="4" w:space="10" w:color="5B9BD5" w:themeColor="accent1"/>
        <w:bottom w:val="single" w:sz="4" w:space="10" w:color="5B9BD5" w:themeColor="accent1"/>
      </w:pBdr>
      <w:spacing w:before="360" w:after="360"/>
      <w:ind w:left="864" w:right="864"/>
      <w:jc w:val="center"/>
    </w:pPr>
    <w:rPr>
      <w:rFonts w:asciiTheme="minorHAnsi" w:eastAsiaTheme="minorHAnsi" w:hAnsiTheme="minorHAnsi" w:cstheme="minorBidi"/>
      <w:i/>
      <w:iCs/>
      <w:color w:val="5B9BD5"/>
      <w:lang w:bidi="ar-SA"/>
    </w:rPr>
  </w:style>
  <w:style w:type="character" w:customStyle="1" w:styleId="IntenseQuoteChar1">
    <w:name w:val="Intense Quote Char1"/>
    <w:basedOn w:val="DefaultParagraphFont"/>
    <w:uiPriority w:val="99"/>
    <w:rsid w:val="005E2CE2"/>
    <w:rPr>
      <w:rFonts w:ascii="Calibri" w:eastAsia="Calibri" w:hAnsi="Calibri" w:cs="Arial"/>
      <w:i/>
      <w:iCs/>
      <w:color w:val="5B9BD5" w:themeColor="accent1"/>
      <w:lang w:bidi="fa-IR"/>
    </w:rPr>
  </w:style>
  <w:style w:type="table" w:customStyle="1" w:styleId="GridTable6Colorful-Accent11">
    <w:name w:val="Grid Table 6 Colorful - Accent 11"/>
    <w:basedOn w:val="TableNormal"/>
    <w:uiPriority w:val="51"/>
    <w:rsid w:val="005E2CE2"/>
    <w:pPr>
      <w:spacing w:after="0" w:line="240" w:lineRule="auto"/>
    </w:pPr>
    <w:rPr>
      <w:rFonts w:ascii="Calibri" w:eastAsia="Calibri" w:hAnsi="Calibri" w:cs="Arial"/>
      <w:color w:val="2E74B5"/>
      <w:sz w:val="20"/>
      <w:szCs w:val="20"/>
      <w:lang w:val="en-GB"/>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11">
    <w:name w:val="عنوان سطح 11"/>
    <w:basedOn w:val="Normal"/>
    <w:next w:val="Normal"/>
    <w:uiPriority w:val="9"/>
    <w:qFormat/>
    <w:rsid w:val="005E2CE2"/>
    <w:pPr>
      <w:keepNext/>
      <w:keepLines/>
      <w:bidi w:val="0"/>
      <w:spacing w:before="320" w:after="0" w:line="240" w:lineRule="auto"/>
      <w:outlineLvl w:val="0"/>
    </w:pPr>
    <w:rPr>
      <w:rFonts w:ascii="Cambria" w:eastAsia="Times New Roman" w:hAnsi="Cambria" w:cs="Times New Roman"/>
      <w:color w:val="365F91"/>
      <w:sz w:val="32"/>
      <w:szCs w:val="32"/>
    </w:rPr>
  </w:style>
  <w:style w:type="paragraph" w:customStyle="1" w:styleId="10">
    <w:name w:val="فرعی1"/>
    <w:basedOn w:val="Normal"/>
    <w:next w:val="Normal"/>
    <w:uiPriority w:val="9"/>
    <w:unhideWhenUsed/>
    <w:qFormat/>
    <w:rsid w:val="005E2CE2"/>
    <w:pPr>
      <w:keepNext/>
      <w:keepLines/>
      <w:bidi w:val="0"/>
      <w:spacing w:before="80" w:after="0" w:line="240" w:lineRule="auto"/>
      <w:outlineLvl w:val="1"/>
    </w:pPr>
    <w:rPr>
      <w:rFonts w:ascii="Cambria" w:eastAsia="Times New Roman" w:hAnsi="Cambria" w:cs="Times New Roman"/>
      <w:color w:val="404040"/>
      <w:sz w:val="28"/>
      <w:szCs w:val="28"/>
    </w:rPr>
  </w:style>
  <w:style w:type="paragraph" w:customStyle="1" w:styleId="Char41">
    <w:name w:val="Char41"/>
    <w:basedOn w:val="Normal"/>
    <w:next w:val="FootnoteText"/>
    <w:uiPriority w:val="99"/>
    <w:qFormat/>
    <w:rsid w:val="005E2CE2"/>
    <w:pPr>
      <w:bidi w:val="0"/>
      <w:spacing w:after="0" w:line="240" w:lineRule="auto"/>
    </w:pPr>
    <w:rPr>
      <w:rFonts w:ascii="Times New Roman" w:hAnsi="Times New Roman" w:cs="Times New Roman"/>
      <w:szCs w:val="24"/>
    </w:rPr>
  </w:style>
  <w:style w:type="paragraph" w:customStyle="1" w:styleId="Char11">
    <w:name w:val="Char11"/>
    <w:basedOn w:val="Normal"/>
    <w:next w:val="EndnoteText"/>
    <w:link w:val="EndnoteTextChar2"/>
    <w:uiPriority w:val="99"/>
    <w:rsid w:val="005E2CE2"/>
    <w:pPr>
      <w:bidi w:val="0"/>
      <w:spacing w:after="0" w:line="240" w:lineRule="auto"/>
    </w:pPr>
    <w:rPr>
      <w:rFonts w:ascii="Times New Roman" w:hAnsi="Times New Roman" w:cs="B Zar"/>
      <w:szCs w:val="24"/>
    </w:rPr>
  </w:style>
  <w:style w:type="paragraph" w:customStyle="1" w:styleId="BodyText1">
    <w:name w:val="Body Text1"/>
    <w:basedOn w:val="Normal"/>
    <w:next w:val="BodyText"/>
    <w:rsid w:val="005E2CE2"/>
    <w:pPr>
      <w:bidi w:val="0"/>
      <w:spacing w:after="0" w:line="240" w:lineRule="auto"/>
      <w:jc w:val="center"/>
    </w:pPr>
    <w:rPr>
      <w:rFonts w:ascii="Times New Roman" w:hAnsi="Times New Roman" w:cs="Zar"/>
      <w:b/>
      <w:bCs/>
      <w:sz w:val="16"/>
      <w:szCs w:val="16"/>
    </w:rPr>
  </w:style>
  <w:style w:type="paragraph" w:customStyle="1" w:styleId="Header1">
    <w:name w:val="Header1"/>
    <w:basedOn w:val="Normal"/>
    <w:next w:val="Header"/>
    <w:uiPriority w:val="99"/>
    <w:rsid w:val="005E2CE2"/>
    <w:pPr>
      <w:tabs>
        <w:tab w:val="center" w:pos="4153"/>
        <w:tab w:val="right" w:pos="8306"/>
      </w:tabs>
      <w:bidi w:val="0"/>
      <w:spacing w:after="0" w:line="240" w:lineRule="auto"/>
    </w:pPr>
    <w:rPr>
      <w:rFonts w:ascii="Times New Roman" w:hAnsi="Times New Roman" w:cs="B Zar"/>
      <w:noProof/>
      <w:szCs w:val="24"/>
    </w:rPr>
  </w:style>
  <w:style w:type="paragraph" w:customStyle="1" w:styleId="Footer1">
    <w:name w:val="Footer1"/>
    <w:basedOn w:val="Normal"/>
    <w:next w:val="Footer"/>
    <w:link w:val="FooterChar2"/>
    <w:uiPriority w:val="99"/>
    <w:rsid w:val="005E2CE2"/>
    <w:pPr>
      <w:tabs>
        <w:tab w:val="center" w:pos="4320"/>
        <w:tab w:val="right" w:pos="8640"/>
      </w:tabs>
      <w:bidi w:val="0"/>
      <w:spacing w:after="0" w:line="240" w:lineRule="auto"/>
    </w:pPr>
    <w:rPr>
      <w:rFonts w:ascii="Times New Roman" w:hAnsi="Times New Roman" w:cs="Times New Roman"/>
      <w:sz w:val="24"/>
      <w:szCs w:val="24"/>
    </w:rPr>
  </w:style>
  <w:style w:type="paragraph" w:customStyle="1" w:styleId="BodyTextIndent31">
    <w:name w:val="Body Text Indent 31"/>
    <w:basedOn w:val="Normal"/>
    <w:next w:val="BodyTextIndent3"/>
    <w:link w:val="BodyTextIndent3Char"/>
    <w:rsid w:val="005E2CE2"/>
    <w:pPr>
      <w:bidi w:val="0"/>
      <w:spacing w:after="120" w:line="240" w:lineRule="auto"/>
      <w:ind w:left="360"/>
    </w:pPr>
    <w:rPr>
      <w:rFonts w:ascii="Times New Roman" w:hAnsi="Times New Roman" w:cs="B Zar"/>
      <w:sz w:val="16"/>
      <w:szCs w:val="16"/>
    </w:rPr>
  </w:style>
  <w:style w:type="character" w:customStyle="1" w:styleId="BodyTextIndent3Char">
    <w:name w:val="Body Text Indent 3 Char"/>
    <w:link w:val="BodyTextIndent31"/>
    <w:rsid w:val="005E2CE2"/>
    <w:rPr>
      <w:rFonts w:ascii="Times New Roman" w:eastAsia="Calibri" w:hAnsi="Times New Roman" w:cs="B Zar"/>
      <w:sz w:val="16"/>
      <w:szCs w:val="16"/>
      <w:lang w:bidi="fa-IR"/>
    </w:rPr>
  </w:style>
  <w:style w:type="paragraph" w:customStyle="1" w:styleId="BodyTextIndent21">
    <w:name w:val="Body Text Indent 21"/>
    <w:basedOn w:val="Normal"/>
    <w:next w:val="BodyTextIndent2"/>
    <w:rsid w:val="005E2CE2"/>
    <w:pPr>
      <w:bidi w:val="0"/>
      <w:spacing w:after="120" w:line="480" w:lineRule="auto"/>
      <w:ind w:left="360"/>
    </w:pPr>
    <w:rPr>
      <w:rFonts w:ascii="Times New Roman" w:hAnsi="Times New Roman" w:cs="B Zar"/>
      <w:szCs w:val="24"/>
    </w:rPr>
  </w:style>
  <w:style w:type="paragraph" w:customStyle="1" w:styleId="Asami1">
    <w:name w:val="Asami1"/>
    <w:basedOn w:val="Normal"/>
    <w:next w:val="Normal"/>
    <w:qFormat/>
    <w:rsid w:val="005E2CE2"/>
    <w:pPr>
      <w:numPr>
        <w:ilvl w:val="1"/>
      </w:numPr>
      <w:bidi w:val="0"/>
      <w:spacing w:after="0" w:line="240" w:lineRule="auto"/>
    </w:pPr>
    <w:rPr>
      <w:rFonts w:ascii="Cambria" w:eastAsia="Times New Roman" w:hAnsi="Cambria" w:cs="Times New Roman"/>
      <w:sz w:val="24"/>
      <w:szCs w:val="24"/>
    </w:rPr>
  </w:style>
  <w:style w:type="paragraph" w:customStyle="1" w:styleId="BodyText21">
    <w:name w:val="Body Text 21"/>
    <w:basedOn w:val="Normal"/>
    <w:next w:val="BodyText2"/>
    <w:rsid w:val="005E2CE2"/>
    <w:pPr>
      <w:bidi w:val="0"/>
      <w:spacing w:after="120" w:line="480" w:lineRule="auto"/>
    </w:pPr>
    <w:rPr>
      <w:rFonts w:ascii="Times New Roman" w:hAnsi="Times New Roman" w:cs="B Zar"/>
      <w:szCs w:val="24"/>
    </w:rPr>
  </w:style>
  <w:style w:type="paragraph" w:customStyle="1" w:styleId="BodyTextIndent1">
    <w:name w:val="Body Text Indent1"/>
    <w:basedOn w:val="Normal"/>
    <w:next w:val="BodyTextIndent"/>
    <w:rsid w:val="005E2CE2"/>
    <w:pPr>
      <w:bidi w:val="0"/>
      <w:spacing w:after="120" w:line="240" w:lineRule="auto"/>
      <w:ind w:left="360"/>
    </w:pPr>
    <w:rPr>
      <w:rFonts w:ascii="Times New Roman" w:hAnsi="Times New Roman" w:cs="B Zar"/>
      <w:szCs w:val="24"/>
    </w:rPr>
  </w:style>
  <w:style w:type="paragraph" w:customStyle="1" w:styleId="BodyText31">
    <w:name w:val="Body Text 31"/>
    <w:basedOn w:val="Normal"/>
    <w:next w:val="BodyText3"/>
    <w:rsid w:val="005E2CE2"/>
    <w:pPr>
      <w:bidi w:val="0"/>
      <w:spacing w:after="120" w:line="240" w:lineRule="auto"/>
    </w:pPr>
    <w:rPr>
      <w:rFonts w:ascii="Times New Roman" w:hAnsi="Times New Roman" w:cs="B Zar"/>
      <w:sz w:val="16"/>
      <w:szCs w:val="16"/>
    </w:rPr>
  </w:style>
  <w:style w:type="paragraph" w:customStyle="1" w:styleId="BlockText1">
    <w:name w:val="Block Text1"/>
    <w:basedOn w:val="Normal"/>
    <w:next w:val="BlockText"/>
    <w:rsid w:val="005E2CE2"/>
    <w:pPr>
      <w:bidi w:val="0"/>
      <w:spacing w:after="0" w:line="240" w:lineRule="auto"/>
      <w:ind w:left="288"/>
    </w:pPr>
    <w:rPr>
      <w:rFonts w:ascii="Times New Roman" w:eastAsia="Times New Roman" w:hAnsi="Times New Roman" w:cs="B Zar"/>
      <w:sz w:val="20"/>
      <w:szCs w:val="28"/>
    </w:rPr>
  </w:style>
  <w:style w:type="paragraph" w:customStyle="1" w:styleId="CommentText1">
    <w:name w:val="Comment Text1"/>
    <w:basedOn w:val="Normal"/>
    <w:next w:val="CommentText"/>
    <w:uiPriority w:val="99"/>
    <w:unhideWhenUsed/>
    <w:rsid w:val="005E2CE2"/>
    <w:pPr>
      <w:bidi w:val="0"/>
      <w:spacing w:after="0" w:line="240" w:lineRule="auto"/>
    </w:pPr>
    <w:rPr>
      <w:rFonts w:ascii="Times New Roman" w:hAnsi="Times New Roman" w:cs="B Zar"/>
    </w:rPr>
  </w:style>
  <w:style w:type="paragraph" w:customStyle="1" w:styleId="CommentSubject1">
    <w:name w:val="Comment Subject1"/>
    <w:basedOn w:val="CommentText"/>
    <w:next w:val="CommentText"/>
    <w:uiPriority w:val="99"/>
    <w:rsid w:val="005E2CE2"/>
    <w:pPr>
      <w:bidi w:val="0"/>
      <w:spacing w:after="0"/>
    </w:pPr>
    <w:rPr>
      <w:rFonts w:ascii="Times New Roman" w:eastAsia="Times New Roman" w:hAnsi="Times New Roman" w:cs="Times New Roman"/>
      <w:b/>
      <w:bCs/>
      <w:szCs w:val="24"/>
    </w:rPr>
  </w:style>
  <w:style w:type="paragraph" w:customStyle="1" w:styleId="BalloonText1">
    <w:name w:val="Balloon Text1"/>
    <w:basedOn w:val="Normal"/>
    <w:next w:val="BalloonText"/>
    <w:uiPriority w:val="99"/>
    <w:rsid w:val="005E2CE2"/>
    <w:pPr>
      <w:bidi w:val="0"/>
      <w:spacing w:after="0" w:line="240" w:lineRule="auto"/>
    </w:pPr>
    <w:rPr>
      <w:rFonts w:ascii="Tahoma" w:hAnsi="Tahoma" w:cs="Tahoma"/>
      <w:sz w:val="16"/>
      <w:szCs w:val="16"/>
    </w:rPr>
  </w:style>
  <w:style w:type="character" w:styleId="HTMLKeyboard">
    <w:name w:val="HTML Keyboard"/>
    <w:rsid w:val="005E2CE2"/>
    <w:rPr>
      <w:rFonts w:ascii="Times New Roman" w:hAnsi="Times New Roman" w:cs="B Lotus"/>
      <w:color w:val="000000"/>
      <w:sz w:val="24"/>
      <w:szCs w:val="28"/>
      <w:u w:val="none"/>
    </w:rPr>
  </w:style>
  <w:style w:type="paragraph" w:customStyle="1" w:styleId="Style5">
    <w:name w:val="Style5"/>
    <w:basedOn w:val="Style3"/>
    <w:rsid w:val="005E2CE2"/>
  </w:style>
  <w:style w:type="paragraph" w:customStyle="1" w:styleId="Style3">
    <w:name w:val="Style3"/>
    <w:basedOn w:val="Style2"/>
    <w:rsid w:val="005E2CE2"/>
    <w:rPr>
      <w:color w:val="000000"/>
    </w:rPr>
  </w:style>
  <w:style w:type="paragraph" w:customStyle="1" w:styleId="Style2">
    <w:name w:val="Style2"/>
    <w:basedOn w:val="Normal"/>
    <w:rsid w:val="005E2CE2"/>
    <w:pPr>
      <w:bidi w:val="0"/>
      <w:spacing w:after="0" w:line="240" w:lineRule="auto"/>
    </w:pPr>
    <w:rPr>
      <w:rFonts w:ascii="Times New Roman" w:eastAsia="Times New Roman" w:hAnsi="Times New Roman" w:cs="B Lotus"/>
      <w:sz w:val="24"/>
      <w:szCs w:val="28"/>
    </w:rPr>
  </w:style>
  <w:style w:type="paragraph" w:customStyle="1" w:styleId="Style6">
    <w:name w:val="Style6"/>
    <w:basedOn w:val="Style1"/>
    <w:next w:val="Style1"/>
    <w:rsid w:val="005E2CE2"/>
    <w:pPr>
      <w:tabs>
        <w:tab w:val="right" w:pos="2552"/>
      </w:tabs>
      <w:bidi w:val="0"/>
      <w:spacing w:line="240" w:lineRule="auto"/>
      <w:jc w:val="left"/>
    </w:pPr>
    <w:rPr>
      <w:rFonts w:ascii="Times New Roman" w:eastAsia="Times New Roman" w:hAnsi="Times New Roman" w:cs="B Lotus"/>
      <w:b w:val="0"/>
      <w:bCs w:val="0"/>
      <w:sz w:val="28"/>
      <w:szCs w:val="28"/>
      <w:lang w:bidi="fa-IR"/>
    </w:rPr>
  </w:style>
  <w:style w:type="paragraph" w:customStyle="1" w:styleId="12">
    <w:name w:val="عنوان نمودار و جدول1"/>
    <w:basedOn w:val="Normal"/>
    <w:next w:val="Normal"/>
    <w:link w:val="CaptionChar"/>
    <w:uiPriority w:val="35"/>
    <w:unhideWhenUsed/>
    <w:qFormat/>
    <w:rsid w:val="005E2CE2"/>
    <w:pPr>
      <w:bidi w:val="0"/>
      <w:spacing w:after="0" w:line="240" w:lineRule="auto"/>
    </w:pPr>
    <w:rPr>
      <w:rFonts w:ascii="Times New Roman" w:eastAsia="Times New Roman" w:hAnsi="Times New Roman" w:cs="B Zar"/>
      <w:b/>
      <w:bCs/>
      <w:smallCaps/>
      <w:color w:val="595959"/>
      <w:spacing w:val="6"/>
      <w:sz w:val="20"/>
      <w:szCs w:val="24"/>
    </w:rPr>
  </w:style>
  <w:style w:type="character" w:customStyle="1" w:styleId="emailstyle22">
    <w:name w:val="emailstyle22"/>
    <w:semiHidden/>
    <w:rsid w:val="005E2CE2"/>
    <w:rPr>
      <w:rFonts w:ascii="Arial" w:hAnsi="Arial" w:cs="Arial" w:hint="default"/>
      <w:color w:val="auto"/>
      <w:sz w:val="20"/>
      <w:szCs w:val="20"/>
    </w:rPr>
  </w:style>
  <w:style w:type="paragraph" w:customStyle="1" w:styleId="DocumentMap1">
    <w:name w:val="Document Map1"/>
    <w:basedOn w:val="Normal"/>
    <w:next w:val="DocumentMap"/>
    <w:rsid w:val="005E2CE2"/>
    <w:pPr>
      <w:shd w:val="clear" w:color="auto" w:fill="000080"/>
      <w:bidi w:val="0"/>
      <w:spacing w:after="0" w:line="240" w:lineRule="auto"/>
    </w:pPr>
    <w:rPr>
      <w:rFonts w:ascii="Tahoma" w:hAnsi="Tahoma" w:cs="Tahoma"/>
      <w:szCs w:val="24"/>
    </w:rPr>
  </w:style>
  <w:style w:type="character" w:customStyle="1" w:styleId="goohl2">
    <w:name w:val="goohl2"/>
    <w:basedOn w:val="DefaultParagraphFont"/>
    <w:rsid w:val="005E2CE2"/>
  </w:style>
  <w:style w:type="character" w:customStyle="1" w:styleId="goohl3">
    <w:name w:val="goohl3"/>
    <w:basedOn w:val="DefaultParagraphFont"/>
    <w:rsid w:val="005E2CE2"/>
  </w:style>
  <w:style w:type="character" w:customStyle="1" w:styleId="goohl5">
    <w:name w:val="goohl5"/>
    <w:basedOn w:val="DefaultParagraphFont"/>
    <w:rsid w:val="005E2CE2"/>
  </w:style>
  <w:style w:type="character" w:customStyle="1" w:styleId="textboldm1">
    <w:name w:val="textboldm1"/>
    <w:rsid w:val="005E2CE2"/>
    <w:rPr>
      <w:rFonts w:ascii="Verdana" w:hAnsi="Verdana" w:hint="default"/>
      <w:b/>
      <w:bCs/>
      <w:color w:val="333333"/>
      <w:sz w:val="16"/>
      <w:szCs w:val="16"/>
    </w:rPr>
  </w:style>
  <w:style w:type="character" w:customStyle="1" w:styleId="goohl0">
    <w:name w:val="goohl0"/>
    <w:basedOn w:val="DefaultParagraphFont"/>
    <w:rsid w:val="005E2CE2"/>
  </w:style>
  <w:style w:type="character" w:customStyle="1" w:styleId="goohl1">
    <w:name w:val="goohl1"/>
    <w:basedOn w:val="DefaultParagraphFont"/>
    <w:rsid w:val="005E2CE2"/>
  </w:style>
  <w:style w:type="paragraph" w:customStyle="1" w:styleId="NormalWeb1">
    <w:name w:val="Normal (Web)1"/>
    <w:basedOn w:val="Normal"/>
    <w:next w:val="NormalWeb"/>
    <w:uiPriority w:val="99"/>
    <w:rsid w:val="005E2CE2"/>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1">
    <w:name w:val="Title1"/>
    <w:basedOn w:val="Normal"/>
    <w:next w:val="Normal"/>
    <w:qFormat/>
    <w:rsid w:val="005E2CE2"/>
    <w:pPr>
      <w:bidi w:val="0"/>
      <w:spacing w:after="0" w:line="240" w:lineRule="auto"/>
      <w:contextualSpacing/>
    </w:pPr>
    <w:rPr>
      <w:rFonts w:ascii="Cambria" w:eastAsia="Times New Roman" w:hAnsi="Cambria" w:cs="Times New Roman"/>
      <w:color w:val="4F81BD"/>
      <w:spacing w:val="-10"/>
      <w:sz w:val="56"/>
      <w:szCs w:val="56"/>
    </w:rPr>
  </w:style>
  <w:style w:type="paragraph" w:customStyle="1" w:styleId="4">
    <w:name w:val="4"/>
    <w:basedOn w:val="Normal"/>
    <w:rsid w:val="005E2CE2"/>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ulltext-references">
    <w:name w:val="fulltext-references"/>
    <w:basedOn w:val="Normal"/>
    <w:rsid w:val="005E2CE2"/>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ulltext-it">
    <w:name w:val="fulltext-it"/>
    <w:basedOn w:val="DefaultParagraphFont"/>
    <w:rsid w:val="005E2CE2"/>
  </w:style>
  <w:style w:type="paragraph" w:customStyle="1" w:styleId="Style4">
    <w:name w:val="Style4"/>
    <w:basedOn w:val="Heading3"/>
    <w:rsid w:val="005E2CE2"/>
    <w:pPr>
      <w:keepNext/>
      <w:keepLines/>
      <w:bidi/>
      <w:spacing w:before="40" w:beforeAutospacing="0" w:after="0" w:afterAutospacing="0" w:line="259" w:lineRule="auto"/>
    </w:pPr>
    <w:rPr>
      <w:rFonts w:ascii="Cambria" w:hAnsi="Cambria"/>
      <w:b w:val="0"/>
      <w:bCs w:val="0"/>
      <w:color w:val="1F497D"/>
      <w:sz w:val="24"/>
      <w:szCs w:val="24"/>
      <w:lang w:bidi="fa-IR"/>
    </w:rPr>
  </w:style>
  <w:style w:type="paragraph" w:customStyle="1" w:styleId="HTMLAddress1">
    <w:name w:val="HTML Address1"/>
    <w:basedOn w:val="Normal"/>
    <w:next w:val="HTMLAddress"/>
    <w:link w:val="HTMLAddressChar"/>
    <w:rsid w:val="005E2CE2"/>
    <w:pPr>
      <w:bidi w:val="0"/>
      <w:spacing w:after="0" w:line="240" w:lineRule="auto"/>
    </w:pPr>
    <w:rPr>
      <w:rFonts w:ascii="Times New Roman" w:hAnsi="Times New Roman" w:cs="Times New Roman"/>
      <w:i/>
      <w:iCs/>
      <w:sz w:val="24"/>
      <w:szCs w:val="24"/>
    </w:rPr>
  </w:style>
  <w:style w:type="character" w:customStyle="1" w:styleId="HTMLAddressChar">
    <w:name w:val="HTML Address Char"/>
    <w:link w:val="HTMLAddress1"/>
    <w:rsid w:val="005E2CE2"/>
    <w:rPr>
      <w:rFonts w:ascii="Times New Roman" w:eastAsia="Calibri" w:hAnsi="Times New Roman" w:cs="Times New Roman"/>
      <w:i/>
      <w:iCs/>
      <w:sz w:val="24"/>
      <w:szCs w:val="24"/>
      <w:lang w:bidi="fa-IR"/>
    </w:rPr>
  </w:style>
  <w:style w:type="paragraph" w:customStyle="1" w:styleId="ListBullet1">
    <w:name w:val="List Bullet1"/>
    <w:basedOn w:val="Normal"/>
    <w:next w:val="ListBullet"/>
    <w:rsid w:val="005E2CE2"/>
    <w:pPr>
      <w:numPr>
        <w:numId w:val="8"/>
      </w:numPr>
      <w:bidi w:val="0"/>
      <w:spacing w:after="0" w:line="240" w:lineRule="auto"/>
    </w:pPr>
    <w:rPr>
      <w:rFonts w:ascii="Times New Roman" w:eastAsia="Times New Roman" w:hAnsi="Times New Roman" w:cs="Times New Roman"/>
      <w:sz w:val="24"/>
      <w:szCs w:val="24"/>
    </w:rPr>
  </w:style>
  <w:style w:type="paragraph" w:customStyle="1" w:styleId="NumberedItems1">
    <w:name w:val="Numbered Items1"/>
    <w:basedOn w:val="Normal"/>
    <w:next w:val="ListParagraph"/>
    <w:uiPriority w:val="34"/>
    <w:qFormat/>
    <w:rsid w:val="005E2CE2"/>
    <w:pPr>
      <w:bidi w:val="0"/>
      <w:spacing w:after="0" w:line="240" w:lineRule="auto"/>
      <w:ind w:left="720"/>
      <w:contextualSpacing/>
    </w:pPr>
    <w:rPr>
      <w:rFonts w:ascii="Times New Roman" w:eastAsia="Times New Roman" w:hAnsi="Times New Roman" w:cs="B Zar"/>
      <w:sz w:val="20"/>
      <w:szCs w:val="24"/>
    </w:rPr>
  </w:style>
  <w:style w:type="paragraph" w:customStyle="1" w:styleId="CharCharChar">
    <w:name w:val="تيتر اول Char Char Char"/>
    <w:basedOn w:val="Normal"/>
    <w:link w:val="CharCharCharChar"/>
    <w:rsid w:val="005E2CE2"/>
    <w:pPr>
      <w:bidi w:val="0"/>
      <w:spacing w:after="0" w:line="240" w:lineRule="auto"/>
    </w:pPr>
    <w:rPr>
      <w:rFonts w:ascii="Times New Roman" w:eastAsia="Times New Roman" w:hAnsi="Times New Roman" w:cs="Titr"/>
      <w:b/>
      <w:bCs/>
      <w:sz w:val="28"/>
      <w:szCs w:val="28"/>
    </w:rPr>
  </w:style>
  <w:style w:type="character" w:customStyle="1" w:styleId="CharCharCharChar">
    <w:name w:val="تيتر اول Char Char Char Char"/>
    <w:link w:val="CharCharChar"/>
    <w:rsid w:val="005E2CE2"/>
    <w:rPr>
      <w:rFonts w:ascii="Times New Roman" w:eastAsia="Times New Roman" w:hAnsi="Times New Roman" w:cs="Titr"/>
      <w:b/>
      <w:bCs/>
      <w:sz w:val="28"/>
      <w:szCs w:val="28"/>
      <w:lang w:bidi="fa-IR"/>
    </w:rPr>
  </w:style>
  <w:style w:type="paragraph" w:customStyle="1" w:styleId="CharCharCharCharChar">
    <w:name w:val="متن Char Char Char Char Char"/>
    <w:basedOn w:val="Normal"/>
    <w:link w:val="CharCharCharCharCharChar"/>
    <w:rsid w:val="005E2CE2"/>
    <w:pPr>
      <w:bidi w:val="0"/>
      <w:spacing w:after="0" w:line="600" w:lineRule="exact"/>
      <w:ind w:firstLine="284"/>
      <w:jc w:val="lowKashida"/>
    </w:pPr>
    <w:rPr>
      <w:rFonts w:ascii="Times New Roman" w:eastAsia="Times New Roman" w:hAnsi="Times New Roman" w:cs="B Lotus"/>
      <w:b/>
      <w:bCs/>
      <w:sz w:val="24"/>
      <w:szCs w:val="28"/>
    </w:rPr>
  </w:style>
  <w:style w:type="character" w:customStyle="1" w:styleId="CharCharCharCharCharChar">
    <w:name w:val="متن Char Char Char Char Char Char"/>
    <w:link w:val="CharCharCharCharChar"/>
    <w:rsid w:val="005E2CE2"/>
    <w:rPr>
      <w:rFonts w:ascii="Times New Roman" w:eastAsia="Times New Roman" w:hAnsi="Times New Roman" w:cs="B Lotus"/>
      <w:b/>
      <w:bCs/>
      <w:sz w:val="24"/>
      <w:szCs w:val="28"/>
      <w:lang w:bidi="fa-IR"/>
    </w:rPr>
  </w:style>
  <w:style w:type="table" w:customStyle="1" w:styleId="TableSimple11">
    <w:name w:val="Table Simple 11"/>
    <w:basedOn w:val="TableNormal"/>
    <w:next w:val="TableSimple1"/>
    <w:rsid w:val="005E2CE2"/>
    <w:pPr>
      <w:bidi/>
      <w:spacing w:after="120" w:line="264" w:lineRule="auto"/>
    </w:pPr>
    <w:rPr>
      <w:rFonts w:ascii="Calibri" w:eastAsia="Times New Roman" w:hAnsi="Calibri" w:cs="Arial"/>
      <w:sz w:val="20"/>
      <w:szCs w:val="20"/>
      <w:lang w:val="en-GB"/>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a6">
    <w:name w:val="تيتر جدول"/>
    <w:basedOn w:val="Normal"/>
    <w:rsid w:val="005E2CE2"/>
    <w:pPr>
      <w:bidi w:val="0"/>
      <w:spacing w:after="0" w:line="240" w:lineRule="auto"/>
      <w:jc w:val="lowKashida"/>
    </w:pPr>
    <w:rPr>
      <w:rFonts w:ascii="Times New Roman" w:eastAsia="Times New Roman" w:hAnsi="Times New Roman" w:cs="B Lotus"/>
      <w:b/>
      <w:bCs/>
      <w:sz w:val="24"/>
      <w:szCs w:val="28"/>
    </w:rPr>
  </w:style>
  <w:style w:type="paragraph" w:customStyle="1" w:styleId="CharCharCharChar0">
    <w:name w:val="متن Char Char Char Char"/>
    <w:basedOn w:val="Normal"/>
    <w:rsid w:val="005E2CE2"/>
    <w:pPr>
      <w:bidi w:val="0"/>
      <w:spacing w:after="0" w:line="600" w:lineRule="exact"/>
      <w:ind w:firstLine="284"/>
      <w:jc w:val="lowKashida"/>
    </w:pPr>
    <w:rPr>
      <w:rFonts w:ascii="Times New Roman" w:eastAsia="Times New Roman" w:hAnsi="Times New Roman" w:cs="B Lotus"/>
      <w:b/>
      <w:bCs/>
      <w:sz w:val="24"/>
      <w:szCs w:val="28"/>
    </w:rPr>
  </w:style>
  <w:style w:type="paragraph" w:customStyle="1" w:styleId="CharChar">
    <w:name w:val="متن Char Char"/>
    <w:basedOn w:val="Normal"/>
    <w:rsid w:val="005E2CE2"/>
    <w:pPr>
      <w:bidi w:val="0"/>
      <w:spacing w:after="0" w:line="600" w:lineRule="exact"/>
      <w:ind w:firstLine="284"/>
      <w:jc w:val="lowKashida"/>
    </w:pPr>
    <w:rPr>
      <w:rFonts w:ascii="Times New Roman" w:eastAsia="Times New Roman" w:hAnsi="Times New Roman" w:cs="B Lotus"/>
      <w:sz w:val="24"/>
      <w:szCs w:val="28"/>
    </w:rPr>
  </w:style>
  <w:style w:type="paragraph" w:customStyle="1" w:styleId="Style20">
    <w:name w:val="Style 2"/>
    <w:basedOn w:val="Normal"/>
    <w:rsid w:val="005E2CE2"/>
    <w:pPr>
      <w:widowControl w:val="0"/>
      <w:bidi w:val="0"/>
      <w:spacing w:after="0" w:line="240" w:lineRule="auto"/>
      <w:ind w:left="36"/>
    </w:pPr>
    <w:rPr>
      <w:rFonts w:ascii="Times New Roman" w:eastAsia="Times New Roman" w:hAnsi="Times New Roman" w:cs="Times New Roman"/>
      <w:noProof/>
      <w:color w:val="000000"/>
      <w:sz w:val="20"/>
      <w:szCs w:val="24"/>
      <w:lang w:eastAsia="zh-CN"/>
    </w:rPr>
  </w:style>
  <w:style w:type="paragraph" w:customStyle="1" w:styleId="a7">
    <w:name w:val="سر پاراگراف"/>
    <w:basedOn w:val="Normal"/>
    <w:rsid w:val="005E2CE2"/>
    <w:pPr>
      <w:widowControl w:val="0"/>
      <w:tabs>
        <w:tab w:val="right" w:pos="9072"/>
      </w:tabs>
      <w:bidi w:val="0"/>
      <w:spacing w:after="0" w:line="420" w:lineRule="auto"/>
      <w:ind w:firstLine="284"/>
      <w:jc w:val="lowKashida"/>
    </w:pPr>
    <w:rPr>
      <w:rFonts w:ascii="Times New Roman" w:eastAsia="Times New Roman" w:hAnsi="Times New Roman" w:cs="B Nazanin"/>
      <w:i/>
      <w:sz w:val="28"/>
      <w:szCs w:val="28"/>
    </w:rPr>
  </w:style>
  <w:style w:type="table" w:customStyle="1" w:styleId="TableContemporary1">
    <w:name w:val="Table Contemporary1"/>
    <w:basedOn w:val="TableNormal"/>
    <w:next w:val="TableContemporary"/>
    <w:rsid w:val="005E2CE2"/>
    <w:pPr>
      <w:bidi/>
      <w:spacing w:after="120" w:line="264" w:lineRule="auto"/>
    </w:pPr>
    <w:rPr>
      <w:rFonts w:ascii="Calibri" w:eastAsia="Times New Roman" w:hAnsi="Calibri" w:cs="Traditional Arabic"/>
      <w:sz w:val="20"/>
      <w:szCs w:val="20"/>
      <w:lang w:val="en-GB"/>
    </w:rPr>
    <w:tblPr>
      <w:tblStyleRowBandSize w:val="1"/>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808080"/>
    </w:tc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a9">
    <w:name w:val="a"/>
    <w:basedOn w:val="DefaultParagraphFont"/>
    <w:rsid w:val="005E2CE2"/>
  </w:style>
  <w:style w:type="paragraph" w:customStyle="1" w:styleId="PlainText1">
    <w:name w:val="Plain Text1"/>
    <w:basedOn w:val="Normal"/>
    <w:next w:val="PlainText"/>
    <w:link w:val="PlainTextChar"/>
    <w:uiPriority w:val="99"/>
    <w:rsid w:val="005E2CE2"/>
    <w:pPr>
      <w:bidi w:val="0"/>
      <w:spacing w:after="0" w:line="240" w:lineRule="auto"/>
    </w:pPr>
    <w:rPr>
      <w:rFonts w:ascii="Courier New" w:hAnsi="Courier New" w:cs="Times New Roman"/>
      <w:szCs w:val="24"/>
    </w:rPr>
  </w:style>
  <w:style w:type="character" w:customStyle="1" w:styleId="PlainTextChar">
    <w:name w:val="Plain Text Char"/>
    <w:link w:val="PlainText1"/>
    <w:uiPriority w:val="99"/>
    <w:rsid w:val="005E2CE2"/>
    <w:rPr>
      <w:rFonts w:ascii="Courier New" w:eastAsia="Calibri" w:hAnsi="Courier New" w:cs="Times New Roman"/>
      <w:szCs w:val="24"/>
      <w:lang w:bidi="fa-IR"/>
    </w:rPr>
  </w:style>
  <w:style w:type="paragraph" w:customStyle="1" w:styleId="NoteHeading1">
    <w:name w:val="Note Heading1"/>
    <w:basedOn w:val="Normal"/>
    <w:next w:val="Normal"/>
    <w:rsid w:val="005E2CE2"/>
    <w:pPr>
      <w:bidi w:val="0"/>
      <w:spacing w:after="0" w:line="240" w:lineRule="auto"/>
    </w:pPr>
    <w:rPr>
      <w:rFonts w:ascii="Times New Roman" w:eastAsia="Times New Roman" w:hAnsi="Times New Roman" w:cs="Nazanin"/>
      <w:sz w:val="24"/>
      <w:szCs w:val="28"/>
    </w:rPr>
  </w:style>
  <w:style w:type="character" w:customStyle="1" w:styleId="NoteHeadingChar">
    <w:name w:val="Note Heading Char"/>
    <w:link w:val="NoteHeading"/>
    <w:semiHidden/>
    <w:rsid w:val="005E2CE2"/>
    <w:rPr>
      <w:rFonts w:ascii="Times New Roman" w:hAnsi="Times New Roman" w:cs="Nazanin"/>
      <w:sz w:val="24"/>
      <w:szCs w:val="28"/>
    </w:rPr>
  </w:style>
  <w:style w:type="table" w:customStyle="1" w:styleId="TableTheme1">
    <w:name w:val="Table Theme1"/>
    <w:basedOn w:val="TableNormal"/>
    <w:next w:val="TableTheme"/>
    <w:rsid w:val="005E2CE2"/>
    <w:pPr>
      <w:spacing w:after="120" w:line="264" w:lineRule="auto"/>
    </w:pPr>
    <w:rPr>
      <w:rFonts w:ascii="Calibri" w:eastAsia="SimSun" w:hAnsi="Calibri"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rsid w:val="005E2CE2"/>
    <w:pPr>
      <w:numPr>
        <w:numId w:val="10"/>
      </w:numPr>
    </w:pPr>
  </w:style>
  <w:style w:type="paragraph" w:customStyle="1" w:styleId="NormalBodyText">
    <w:name w:val="Normal_Body_Text"/>
    <w:basedOn w:val="Normal"/>
    <w:link w:val="NormalBodyTextChar"/>
    <w:autoRedefine/>
    <w:rsid w:val="005E2CE2"/>
    <w:pPr>
      <w:bidi w:val="0"/>
      <w:spacing w:after="0" w:line="240" w:lineRule="auto"/>
    </w:pPr>
    <w:rPr>
      <w:rFonts w:ascii="Arial" w:eastAsia="Times New Roman" w:hAnsi="Arial" w:cs="Zar"/>
      <w:sz w:val="26"/>
      <w:szCs w:val="26"/>
    </w:rPr>
  </w:style>
  <w:style w:type="character" w:customStyle="1" w:styleId="NormalBodyTextChar">
    <w:name w:val="Normal_Body_Text Char"/>
    <w:link w:val="NormalBodyText"/>
    <w:rsid w:val="005E2CE2"/>
    <w:rPr>
      <w:rFonts w:ascii="Arial" w:eastAsia="Times New Roman" w:hAnsi="Arial" w:cs="Zar"/>
      <w:sz w:val="26"/>
      <w:szCs w:val="26"/>
      <w:lang w:bidi="fa-IR"/>
    </w:rPr>
  </w:style>
  <w:style w:type="paragraph" w:customStyle="1" w:styleId="FootnoteText1">
    <w:name w:val="Footnote Text1"/>
    <w:basedOn w:val="FootnoteText"/>
    <w:next w:val="FootnoteText"/>
    <w:link w:val="FootnoteText1Char"/>
    <w:autoRedefine/>
    <w:rsid w:val="005E2CE2"/>
    <w:pPr>
      <w:bidi w:val="0"/>
      <w:ind w:left="142" w:hanging="142"/>
    </w:pPr>
    <w:rPr>
      <w:rFonts w:ascii="Times New Roman" w:eastAsia="Batang" w:hAnsi="Times New Roman" w:cs="Times"/>
      <w:szCs w:val="24"/>
    </w:rPr>
  </w:style>
  <w:style w:type="character" w:customStyle="1" w:styleId="FootnoteText1Char">
    <w:name w:val="Footnote Text1 Char"/>
    <w:link w:val="FootnoteText1"/>
    <w:rsid w:val="005E2CE2"/>
    <w:rPr>
      <w:rFonts w:ascii="Times New Roman" w:eastAsia="Batang" w:hAnsi="Times New Roman" w:cs="Times"/>
      <w:sz w:val="20"/>
      <w:szCs w:val="24"/>
      <w:lang w:bidi="fa-IR"/>
    </w:rPr>
  </w:style>
  <w:style w:type="character" w:customStyle="1" w:styleId="StyleStyle14ptLatinArialComplex12pt">
    <w:name w:val="Style Style 14 pt + (Latin) Arial (Complex) 12 pt"/>
    <w:rsid w:val="005E2CE2"/>
    <w:rPr>
      <w:rFonts w:ascii="Arial" w:eastAsia="Batang" w:hAnsi="Arial" w:cs="Lotus"/>
      <w:sz w:val="28"/>
      <w:szCs w:val="28"/>
    </w:rPr>
  </w:style>
  <w:style w:type="paragraph" w:customStyle="1" w:styleId="Table">
    <w:name w:val="Table"/>
    <w:basedOn w:val="Normal"/>
    <w:link w:val="TableChar"/>
    <w:autoRedefine/>
    <w:rsid w:val="005E2CE2"/>
    <w:pPr>
      <w:keepNext/>
      <w:tabs>
        <w:tab w:val="left" w:pos="1918"/>
      </w:tabs>
      <w:bidi w:val="0"/>
      <w:spacing w:after="0" w:line="240" w:lineRule="auto"/>
      <w:jc w:val="center"/>
    </w:pPr>
    <w:rPr>
      <w:rFonts w:ascii="Times New Roman" w:eastAsia="Times New Roman" w:hAnsi="Times New Roman" w:cs="Times New Roman"/>
      <w:sz w:val="18"/>
      <w:szCs w:val="24"/>
    </w:rPr>
  </w:style>
  <w:style w:type="paragraph" w:customStyle="1" w:styleId="StyleTable12ptCentered">
    <w:name w:val="Style Table + 12 pt Centered"/>
    <w:basedOn w:val="Table"/>
    <w:autoRedefine/>
    <w:rsid w:val="005E2CE2"/>
  </w:style>
  <w:style w:type="paragraph" w:customStyle="1" w:styleId="StyleTable12ptBoldCentered">
    <w:name w:val="Style Table + 12 pt Bold Centered"/>
    <w:basedOn w:val="Table"/>
    <w:autoRedefine/>
    <w:rsid w:val="005E2CE2"/>
  </w:style>
  <w:style w:type="paragraph" w:customStyle="1" w:styleId="Figure">
    <w:name w:val="Figure"/>
    <w:basedOn w:val="Normal"/>
    <w:rsid w:val="005E2CE2"/>
    <w:pPr>
      <w:keepNext/>
      <w:bidi w:val="0"/>
      <w:spacing w:after="0" w:line="240" w:lineRule="auto"/>
      <w:jc w:val="center"/>
    </w:pPr>
    <w:rPr>
      <w:rFonts w:ascii="Times New Roman" w:eastAsia="Times New Roman" w:hAnsi="Times New Roman" w:cs="Times New Roman"/>
      <w:sz w:val="24"/>
      <w:szCs w:val="24"/>
    </w:rPr>
  </w:style>
  <w:style w:type="paragraph" w:customStyle="1" w:styleId="StylePRefRight">
    <w:name w:val="Style PRef + Right"/>
    <w:basedOn w:val="Normal"/>
    <w:autoRedefine/>
    <w:rsid w:val="005E2CE2"/>
    <w:pPr>
      <w:keepLines/>
      <w:bidi w:val="0"/>
      <w:spacing w:after="0" w:line="280" w:lineRule="exact"/>
      <w:ind w:left="284" w:hanging="284"/>
    </w:pPr>
    <w:rPr>
      <w:rFonts w:ascii="Times New Roman" w:eastAsia="Times New Roman" w:hAnsi="Times New Roman" w:cs="Times New Roman"/>
      <w:position w:val="4"/>
      <w:sz w:val="24"/>
      <w:szCs w:val="24"/>
    </w:rPr>
  </w:style>
  <w:style w:type="paragraph" w:customStyle="1" w:styleId="PRef">
    <w:name w:val="PRef"/>
    <w:basedOn w:val="Normal"/>
    <w:link w:val="PRefChar"/>
    <w:rsid w:val="005E2CE2"/>
    <w:pPr>
      <w:keepLines/>
      <w:numPr>
        <w:numId w:val="11"/>
      </w:numPr>
      <w:tabs>
        <w:tab w:val="clear" w:pos="567"/>
        <w:tab w:val="num" w:pos="425"/>
      </w:tabs>
      <w:bidi w:val="0"/>
      <w:spacing w:after="0" w:line="280" w:lineRule="exact"/>
      <w:ind w:hanging="141"/>
      <w:jc w:val="right"/>
    </w:pPr>
    <w:rPr>
      <w:rFonts w:ascii="Times New Roman" w:eastAsia="Times New Roman" w:hAnsi="Times New Roman" w:cs="Times New Roman"/>
      <w:position w:val="4"/>
      <w:sz w:val="24"/>
      <w:szCs w:val="24"/>
    </w:rPr>
  </w:style>
  <w:style w:type="character" w:customStyle="1" w:styleId="PRefChar">
    <w:name w:val="PRef Char"/>
    <w:link w:val="PRef"/>
    <w:rsid w:val="005E2CE2"/>
    <w:rPr>
      <w:rFonts w:ascii="Times New Roman" w:eastAsia="Times New Roman" w:hAnsi="Times New Roman" w:cs="Times New Roman"/>
      <w:position w:val="4"/>
      <w:sz w:val="24"/>
      <w:szCs w:val="24"/>
      <w:lang w:bidi="fa-IR"/>
    </w:rPr>
  </w:style>
  <w:style w:type="paragraph" w:customStyle="1" w:styleId="LRefLeft1">
    <w:name w:val="LRef + Left1 + +"/>
    <w:basedOn w:val="Normal"/>
    <w:autoRedefine/>
    <w:rsid w:val="005E2CE2"/>
    <w:pPr>
      <w:keepLines/>
      <w:bidi w:val="0"/>
      <w:spacing w:after="0" w:line="240" w:lineRule="auto"/>
      <w:ind w:left="284" w:hanging="284"/>
      <w:jc w:val="lowKashida"/>
    </w:pPr>
    <w:rPr>
      <w:rFonts w:ascii="Times New Roman" w:eastAsia="Times New Roman" w:hAnsi="Times New Roman" w:cs="Times New Roman"/>
      <w:sz w:val="24"/>
      <w:szCs w:val="28"/>
    </w:rPr>
  </w:style>
  <w:style w:type="paragraph" w:customStyle="1" w:styleId="ArticleTitle0">
    <w:name w:val="Article Title"/>
    <w:next w:val="Normal"/>
    <w:link w:val="ArticleTitleChar"/>
    <w:autoRedefine/>
    <w:rsid w:val="005E2CE2"/>
    <w:pPr>
      <w:widowControl w:val="0"/>
      <w:spacing w:before="360" w:after="360" w:line="264" w:lineRule="auto"/>
      <w:ind w:left="340" w:hanging="340"/>
      <w:jc w:val="center"/>
    </w:pPr>
    <w:rPr>
      <w:rFonts w:ascii="Calibri" w:eastAsia="Times New Roman" w:hAnsi="Calibri" w:cs="Traditional Arabic"/>
      <w:b/>
      <w:noProof/>
      <w:sz w:val="28"/>
      <w:szCs w:val="28"/>
      <w:lang w:val="en-GB"/>
    </w:rPr>
  </w:style>
  <w:style w:type="character" w:customStyle="1" w:styleId="ArticleTitleChar">
    <w:name w:val="Article Title Char"/>
    <w:link w:val="ArticleTitle0"/>
    <w:rsid w:val="005E2CE2"/>
    <w:rPr>
      <w:rFonts w:ascii="Calibri" w:eastAsia="Times New Roman" w:hAnsi="Calibri" w:cs="Traditional Arabic"/>
      <w:b/>
      <w:noProof/>
      <w:sz w:val="28"/>
      <w:szCs w:val="28"/>
      <w:lang w:val="en-GB"/>
    </w:rPr>
  </w:style>
  <w:style w:type="paragraph" w:customStyle="1" w:styleId="Affiliation">
    <w:name w:val="Affiliation"/>
    <w:next w:val="Normal"/>
    <w:autoRedefine/>
    <w:rsid w:val="005E2CE2"/>
    <w:pPr>
      <w:widowControl w:val="0"/>
      <w:spacing w:before="100" w:beforeAutospacing="1" w:after="100" w:afterAutospacing="1" w:line="264" w:lineRule="auto"/>
      <w:ind w:left="340" w:hanging="340"/>
      <w:contextualSpacing/>
      <w:jc w:val="both"/>
    </w:pPr>
    <w:rPr>
      <w:rFonts w:ascii="Calibri" w:eastAsia="Times New Roman" w:hAnsi="Calibri" w:cs="Arial"/>
      <w:sz w:val="24"/>
      <w:szCs w:val="24"/>
    </w:rPr>
  </w:style>
  <w:style w:type="paragraph" w:customStyle="1" w:styleId="Abstract">
    <w:name w:val="Abstract"/>
    <w:basedOn w:val="Normal"/>
    <w:next w:val="Normal"/>
    <w:autoRedefine/>
    <w:rsid w:val="005E2CE2"/>
    <w:pPr>
      <w:bidi w:val="0"/>
      <w:spacing w:before="240" w:after="240" w:line="240" w:lineRule="auto"/>
    </w:pPr>
    <w:rPr>
      <w:rFonts w:ascii="Times New Roman" w:eastAsia="Times New Roman" w:hAnsi="Times New Roman" w:cs="Times New Roman"/>
      <w:sz w:val="24"/>
      <w:szCs w:val="24"/>
    </w:rPr>
  </w:style>
  <w:style w:type="character" w:customStyle="1" w:styleId="FirstName">
    <w:name w:val="First Name"/>
    <w:rsid w:val="005E2CE2"/>
    <w:rPr>
      <w:rFonts w:ascii="Times" w:hAnsi="Times"/>
      <w:spacing w:val="0"/>
      <w:kern w:val="0"/>
      <w:sz w:val="24"/>
      <w:szCs w:val="24"/>
    </w:rPr>
  </w:style>
  <w:style w:type="character" w:customStyle="1" w:styleId="LastName">
    <w:name w:val="Last Name"/>
    <w:rsid w:val="005E2CE2"/>
    <w:rPr>
      <w:rFonts w:ascii="Times New Roman" w:hAnsi="Times New Roman"/>
      <w:spacing w:val="0"/>
      <w:kern w:val="0"/>
      <w:sz w:val="24"/>
      <w:szCs w:val="24"/>
    </w:rPr>
  </w:style>
  <w:style w:type="character" w:customStyle="1" w:styleId="Affix">
    <w:name w:val="Affix"/>
    <w:rsid w:val="005E2CE2"/>
    <w:rPr>
      <w:rFonts w:ascii="Times New Roman" w:hAnsi="Times New Roman"/>
      <w:sz w:val="24"/>
      <w:szCs w:val="20"/>
    </w:rPr>
  </w:style>
  <w:style w:type="paragraph" w:customStyle="1" w:styleId="Keywords">
    <w:name w:val="Keywords"/>
    <w:basedOn w:val="Normal"/>
    <w:link w:val="KeywordsChar"/>
    <w:autoRedefine/>
    <w:rsid w:val="005E2CE2"/>
    <w:pPr>
      <w:bidi w:val="0"/>
      <w:spacing w:after="0" w:line="240" w:lineRule="auto"/>
      <w:jc w:val="lowKashida"/>
    </w:pPr>
    <w:rPr>
      <w:rFonts w:ascii="Times New Roman" w:eastAsia="Times New Roman" w:hAnsi="Times New Roman" w:cs="B Zar"/>
      <w:noProof/>
      <w:sz w:val="24"/>
      <w:szCs w:val="24"/>
      <w:lang w:val="en-GB"/>
    </w:rPr>
  </w:style>
  <w:style w:type="paragraph" w:customStyle="1" w:styleId="Authors">
    <w:name w:val="Authors"/>
    <w:basedOn w:val="Normal"/>
    <w:next w:val="Normal"/>
    <w:link w:val="AuthorsChar"/>
    <w:autoRedefine/>
    <w:rsid w:val="005E2CE2"/>
    <w:pPr>
      <w:bidi w:val="0"/>
      <w:spacing w:after="0" w:line="240" w:lineRule="auto"/>
    </w:pPr>
    <w:rPr>
      <w:rFonts w:ascii="Times New Roman" w:eastAsia="Times New Roman" w:hAnsi="Times New Roman" w:cs="B Zar"/>
      <w:noProof/>
      <w:lang w:val="en-GB"/>
    </w:rPr>
  </w:style>
  <w:style w:type="character" w:customStyle="1" w:styleId="AuthorsChar">
    <w:name w:val="Authors Char"/>
    <w:link w:val="Authors"/>
    <w:rsid w:val="005E2CE2"/>
    <w:rPr>
      <w:rFonts w:ascii="Times New Roman" w:eastAsia="Times New Roman" w:hAnsi="Times New Roman" w:cs="B Zar"/>
      <w:noProof/>
      <w:lang w:val="en-GB" w:bidi="fa-IR"/>
    </w:rPr>
  </w:style>
  <w:style w:type="character" w:customStyle="1" w:styleId="KeywordsChar">
    <w:name w:val="Keywords Char"/>
    <w:link w:val="Keywords"/>
    <w:rsid w:val="005E2CE2"/>
    <w:rPr>
      <w:rFonts w:ascii="Times New Roman" w:eastAsia="Times New Roman" w:hAnsi="Times New Roman" w:cs="B Zar"/>
      <w:noProof/>
      <w:sz w:val="24"/>
      <w:szCs w:val="24"/>
      <w:lang w:val="en-GB" w:bidi="fa-IR"/>
    </w:rPr>
  </w:style>
  <w:style w:type="paragraph" w:customStyle="1" w:styleId="Titlepagefootnote">
    <w:name w:val="Title page footnote"/>
    <w:basedOn w:val="Normal"/>
    <w:next w:val="FootnoteText"/>
    <w:link w:val="TitlepagefootnoteChar"/>
    <w:rsid w:val="005E2CE2"/>
    <w:pPr>
      <w:autoSpaceDE w:val="0"/>
      <w:autoSpaceDN w:val="0"/>
      <w:bidi w:val="0"/>
      <w:adjustRightInd w:val="0"/>
      <w:spacing w:after="0" w:line="240" w:lineRule="auto"/>
    </w:pPr>
    <w:rPr>
      <w:rFonts w:ascii="Times New Roman" w:eastAsia="Times New Roman" w:hAnsi="Times New Roman" w:cs="B Zar"/>
      <w:noProof/>
      <w:sz w:val="24"/>
      <w:szCs w:val="24"/>
    </w:rPr>
  </w:style>
  <w:style w:type="character" w:customStyle="1" w:styleId="TitlepagefootnoteChar">
    <w:name w:val="Title page footnote Char"/>
    <w:link w:val="Titlepagefootnote"/>
    <w:rsid w:val="005E2CE2"/>
    <w:rPr>
      <w:rFonts w:ascii="Times New Roman" w:eastAsia="Times New Roman" w:hAnsi="Times New Roman" w:cs="B Zar"/>
      <w:noProof/>
      <w:sz w:val="24"/>
      <w:szCs w:val="24"/>
      <w:lang w:bidi="fa-IR"/>
    </w:rPr>
  </w:style>
  <w:style w:type="paragraph" w:customStyle="1" w:styleId="Style8">
    <w:name w:val="Style8"/>
    <w:basedOn w:val="Normal"/>
    <w:rsid w:val="005E2CE2"/>
    <w:pPr>
      <w:widowControl w:val="0"/>
      <w:bidi w:val="0"/>
      <w:spacing w:after="0" w:line="280" w:lineRule="exact"/>
      <w:jc w:val="center"/>
    </w:pPr>
    <w:rPr>
      <w:rFonts w:ascii="Times New Roman" w:eastAsia="Times New Roman" w:hAnsi="Times New Roman" w:cs="Lotus"/>
      <w:sz w:val="18"/>
    </w:rPr>
  </w:style>
  <w:style w:type="paragraph" w:customStyle="1" w:styleId="Style18">
    <w:name w:val="Style18"/>
    <w:basedOn w:val="Normal"/>
    <w:rsid w:val="005E2CE2"/>
    <w:pPr>
      <w:widowControl w:val="0"/>
      <w:bidi w:val="0"/>
      <w:spacing w:after="0" w:line="400" w:lineRule="exact"/>
      <w:jc w:val="center"/>
    </w:pPr>
    <w:rPr>
      <w:rFonts w:ascii="Times New Roman" w:eastAsia="Times New Roman" w:hAnsi="Times New Roman" w:cs="B Mitra"/>
      <w:bCs/>
      <w:sz w:val="18"/>
      <w:szCs w:val="24"/>
    </w:rPr>
  </w:style>
  <w:style w:type="character" w:customStyle="1" w:styleId="bf">
    <w:name w:val="bf"/>
    <w:basedOn w:val="DefaultParagraphFont"/>
    <w:rsid w:val="005E2CE2"/>
  </w:style>
  <w:style w:type="character" w:customStyle="1" w:styleId="bold">
    <w:name w:val="bold"/>
    <w:basedOn w:val="DefaultParagraphFont"/>
    <w:rsid w:val="005E2CE2"/>
  </w:style>
  <w:style w:type="character" w:customStyle="1" w:styleId="bold1">
    <w:name w:val="bold1"/>
    <w:rsid w:val="005E2CE2"/>
    <w:rPr>
      <w:b/>
      <w:bCs/>
    </w:rPr>
  </w:style>
  <w:style w:type="paragraph" w:customStyle="1" w:styleId="Normal1sp">
    <w:name w:val="Normal + 1sp"/>
    <w:basedOn w:val="Normal"/>
    <w:rsid w:val="005E2CE2"/>
    <w:pPr>
      <w:bidi w:val="0"/>
      <w:spacing w:after="240" w:line="-400" w:lineRule="auto"/>
    </w:pPr>
    <w:rPr>
      <w:rFonts w:ascii="Times New Roman" w:eastAsia="Times New Roman" w:hAnsi="Times New Roman" w:cs="Times New Roman"/>
      <w:sz w:val="24"/>
      <w:szCs w:val="24"/>
      <w:lang w:val="en-AU"/>
    </w:rPr>
  </w:style>
  <w:style w:type="character" w:customStyle="1" w:styleId="FooterChar2">
    <w:name w:val="Footer Char2"/>
    <w:link w:val="Footer1"/>
    <w:uiPriority w:val="99"/>
    <w:rsid w:val="005E2CE2"/>
    <w:rPr>
      <w:rFonts w:ascii="Times New Roman" w:eastAsia="Calibri" w:hAnsi="Times New Roman" w:cs="Times New Roman"/>
      <w:sz w:val="24"/>
      <w:szCs w:val="24"/>
      <w:lang w:bidi="fa-IR"/>
    </w:rPr>
  </w:style>
  <w:style w:type="character" w:customStyle="1" w:styleId="EndnoteTextChar2">
    <w:name w:val="Endnote Text Char2"/>
    <w:aliases w:val=" Char1 Char"/>
    <w:link w:val="Char11"/>
    <w:uiPriority w:val="99"/>
    <w:rsid w:val="005E2CE2"/>
    <w:rPr>
      <w:rFonts w:ascii="Times New Roman" w:eastAsia="Calibri" w:hAnsi="Times New Roman" w:cs="B Zar"/>
      <w:szCs w:val="24"/>
      <w:lang w:bidi="fa-IR"/>
    </w:rPr>
  </w:style>
  <w:style w:type="table" w:customStyle="1" w:styleId="TableList61">
    <w:name w:val="Table List 61"/>
    <w:basedOn w:val="TableNormal"/>
    <w:next w:val="TableList6"/>
    <w:rsid w:val="005E2CE2"/>
    <w:pPr>
      <w:bidi/>
      <w:spacing w:after="120" w:line="264" w:lineRule="auto"/>
    </w:pPr>
    <w:rPr>
      <w:rFonts w:ascii="Calibri" w:eastAsia="Times New Roman" w:hAnsi="Calibri" w:cs="Arial"/>
      <w:sz w:val="20"/>
      <w:szCs w:val="20"/>
      <w:lang w:val="en-GB"/>
    </w:rPr>
    <w:tblPr>
      <w:tblStyleRowBandSize w:val="1"/>
    </w:tblPr>
    <w:tcPr>
      <w:shd w:val="clear" w:color="auto" w:fill="F3F3F3"/>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character" w:customStyle="1" w:styleId="aa">
    <w:name w:val="سياه كلمه"/>
    <w:rsid w:val="005E2CE2"/>
    <w:rPr>
      <w:rFonts w:ascii="Times New Roman" w:hAnsi="Times New Roman" w:cs="B Mitra"/>
      <w:b/>
      <w:bCs/>
      <w:sz w:val="24"/>
      <w:szCs w:val="28"/>
    </w:rPr>
  </w:style>
  <w:style w:type="paragraph" w:customStyle="1" w:styleId="40">
    <w:name w:val="تيتر4"/>
    <w:basedOn w:val="Normal"/>
    <w:link w:val="4Char"/>
    <w:rsid w:val="005E2CE2"/>
    <w:pPr>
      <w:widowControl w:val="0"/>
      <w:bidi w:val="0"/>
      <w:spacing w:before="300" w:after="0" w:line="520" w:lineRule="exact"/>
    </w:pPr>
    <w:rPr>
      <w:rFonts w:ascii="Times New Roman" w:eastAsia="Times New Roman" w:hAnsi="Times New Roman" w:cs="B Zar"/>
      <w:b/>
      <w:bCs/>
      <w:noProof/>
      <w:sz w:val="21"/>
      <w:szCs w:val="23"/>
    </w:rPr>
  </w:style>
  <w:style w:type="character" w:customStyle="1" w:styleId="4Char">
    <w:name w:val="تيتر4 Char"/>
    <w:link w:val="40"/>
    <w:rsid w:val="005E2CE2"/>
    <w:rPr>
      <w:rFonts w:ascii="Times New Roman" w:eastAsia="Times New Roman" w:hAnsi="Times New Roman" w:cs="B Zar"/>
      <w:b/>
      <w:bCs/>
      <w:noProof/>
      <w:sz w:val="21"/>
      <w:szCs w:val="23"/>
      <w:lang w:bidi="fa-IR"/>
    </w:rPr>
  </w:style>
  <w:style w:type="paragraph" w:customStyle="1" w:styleId="ab">
    <w:name w:val="تيترشكل"/>
    <w:basedOn w:val="a2"/>
    <w:rsid w:val="005E2CE2"/>
    <w:pPr>
      <w:tabs>
        <w:tab w:val="clear" w:pos="567"/>
        <w:tab w:val="clear" w:pos="2682"/>
      </w:tabs>
      <w:bidi w:val="0"/>
      <w:spacing w:before="160" w:after="120" w:line="560" w:lineRule="exact"/>
      <w:ind w:firstLine="0"/>
      <w:jc w:val="left"/>
    </w:pPr>
    <w:rPr>
      <w:rFonts w:cs="B Roya"/>
      <w:b/>
      <w:bCs/>
      <w:noProof/>
      <w:sz w:val="18"/>
      <w:szCs w:val="26"/>
    </w:rPr>
  </w:style>
  <w:style w:type="character" w:customStyle="1" w:styleId="italic1">
    <w:name w:val="italic1"/>
    <w:rsid w:val="005E2CE2"/>
    <w:rPr>
      <w:i/>
      <w:iCs/>
    </w:rPr>
  </w:style>
  <w:style w:type="table" w:customStyle="1" w:styleId="TableClassic11">
    <w:name w:val="Table Classic 11"/>
    <w:basedOn w:val="TableNormal"/>
    <w:next w:val="TableClassic1"/>
    <w:rsid w:val="005E2CE2"/>
    <w:pPr>
      <w:spacing w:after="120" w:line="264" w:lineRule="auto"/>
    </w:pPr>
    <w:rPr>
      <w:rFonts w:ascii="Calibri" w:eastAsia="Times New Roman" w:hAnsi="Calibri" w:cs="Arial"/>
      <w:sz w:val="20"/>
      <w:szCs w:val="20"/>
      <w:lang w:val="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eaderChar1">
    <w:name w:val="Header Char1"/>
    <w:locked/>
    <w:rsid w:val="005E2CE2"/>
    <w:rPr>
      <w:rFonts w:cs="Times New Roman"/>
      <w:lang w:bidi="fa-IR"/>
    </w:rPr>
  </w:style>
  <w:style w:type="character" w:customStyle="1" w:styleId="FooterChar1">
    <w:name w:val="Footer Char1"/>
    <w:uiPriority w:val="99"/>
    <w:locked/>
    <w:rsid w:val="005E2CE2"/>
    <w:rPr>
      <w:rFonts w:cs="Times New Roman"/>
      <w:lang w:bidi="fa-IR"/>
    </w:rPr>
  </w:style>
  <w:style w:type="character" w:customStyle="1" w:styleId="BalloonTextChar1">
    <w:name w:val="Balloon Text Char1"/>
    <w:semiHidden/>
    <w:locked/>
    <w:rsid w:val="005E2CE2"/>
    <w:rPr>
      <w:rFonts w:ascii="Times New Roman" w:hAnsi="Times New Roman" w:cs="Times New Roman"/>
      <w:sz w:val="2"/>
      <w:lang w:bidi="fa-IR"/>
    </w:rPr>
  </w:style>
  <w:style w:type="paragraph" w:customStyle="1" w:styleId="Style7">
    <w:name w:val="Style7"/>
    <w:basedOn w:val="Heading4"/>
    <w:next w:val="Normal"/>
    <w:rsid w:val="005E2CE2"/>
    <w:rPr>
      <w:rFonts w:ascii="Cambria" w:hAnsi="Cambria" w:cs="Times New Roman"/>
      <w:b w:val="0"/>
      <w:bCs w:val="0"/>
      <w:i w:val="0"/>
      <w:iCs w:val="0"/>
      <w:sz w:val="22"/>
      <w:szCs w:val="22"/>
      <w:lang w:bidi="fa-IR"/>
    </w:rPr>
  </w:style>
  <w:style w:type="character" w:customStyle="1" w:styleId="journalhead">
    <w:name w:val="journalhead"/>
    <w:basedOn w:val="DefaultParagraphFont"/>
    <w:rsid w:val="005E2CE2"/>
  </w:style>
  <w:style w:type="paragraph" w:customStyle="1" w:styleId="citation">
    <w:name w:val="citation"/>
    <w:basedOn w:val="Normal"/>
    <w:rsid w:val="005E2CE2"/>
    <w:pPr>
      <w:bidi w:val="0"/>
      <w:spacing w:after="240" w:line="312" w:lineRule="atLeast"/>
      <w:ind w:left="612" w:right="612"/>
    </w:pPr>
    <w:rPr>
      <w:rFonts w:ascii="Times New Roman" w:eastAsia="Times New Roman" w:hAnsi="Times New Roman" w:cs="Times New Roman"/>
      <w:color w:val="000000"/>
      <w:sz w:val="24"/>
      <w:szCs w:val="24"/>
    </w:rPr>
  </w:style>
  <w:style w:type="paragraph" w:customStyle="1" w:styleId="z-TopofForm1">
    <w:name w:val="z-Top of Form1"/>
    <w:basedOn w:val="Normal"/>
    <w:next w:val="Normal"/>
    <w:hidden/>
    <w:rsid w:val="005E2CE2"/>
    <w:pPr>
      <w:pBdr>
        <w:bottom w:val="single" w:sz="6" w:space="1" w:color="auto"/>
      </w:pBdr>
      <w:bidi w:val="0"/>
      <w:spacing w:after="0" w:line="240" w:lineRule="auto"/>
      <w:jc w:val="center"/>
    </w:pPr>
    <w:rPr>
      <w:rFonts w:ascii="Arial" w:eastAsia="Times New Roman" w:hAnsi="Arial"/>
      <w:vanish/>
      <w:sz w:val="16"/>
      <w:szCs w:val="16"/>
    </w:rPr>
  </w:style>
  <w:style w:type="character" w:customStyle="1" w:styleId="z-TopofFormChar">
    <w:name w:val="z-Top of Form Char"/>
    <w:link w:val="z-TopofForm"/>
    <w:uiPriority w:val="99"/>
    <w:rsid w:val="005E2CE2"/>
    <w:rPr>
      <w:rFonts w:ascii="Arial" w:hAnsi="Arial"/>
      <w:vanish/>
      <w:sz w:val="16"/>
      <w:szCs w:val="16"/>
    </w:rPr>
  </w:style>
  <w:style w:type="paragraph" w:customStyle="1" w:styleId="z-BottomofForm1">
    <w:name w:val="z-Bottom of Form1"/>
    <w:basedOn w:val="Normal"/>
    <w:next w:val="Normal"/>
    <w:hidden/>
    <w:rsid w:val="005E2CE2"/>
    <w:pPr>
      <w:pBdr>
        <w:top w:val="single" w:sz="6" w:space="1" w:color="auto"/>
      </w:pBdr>
      <w:bidi w:val="0"/>
      <w:spacing w:after="0" w:line="240" w:lineRule="auto"/>
      <w:jc w:val="center"/>
    </w:pPr>
    <w:rPr>
      <w:rFonts w:ascii="Arial" w:eastAsia="Times New Roman" w:hAnsi="Arial"/>
      <w:vanish/>
      <w:sz w:val="16"/>
      <w:szCs w:val="16"/>
    </w:rPr>
  </w:style>
  <w:style w:type="character" w:customStyle="1" w:styleId="z-BottomofFormChar">
    <w:name w:val="z-Bottom of Form Char"/>
    <w:link w:val="z-BottomofForm"/>
    <w:uiPriority w:val="99"/>
    <w:rsid w:val="005E2CE2"/>
    <w:rPr>
      <w:rFonts w:ascii="Arial" w:hAnsi="Arial"/>
      <w:vanish/>
      <w:sz w:val="16"/>
      <w:szCs w:val="16"/>
    </w:rPr>
  </w:style>
  <w:style w:type="paragraph" w:customStyle="1" w:styleId="inline">
    <w:name w:val="inline"/>
    <w:basedOn w:val="Normal"/>
    <w:rsid w:val="005E2CE2"/>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FootnoteReferenceComplexBNazanin">
    <w:name w:val="Style Footnote Reference + (Complex) B Nazanin"/>
    <w:rsid w:val="005E2CE2"/>
    <w:rPr>
      <w:rFonts w:ascii="Times New Roman" w:hAnsi="Times New Roman" w:cs="B Nazanin"/>
      <w:sz w:val="20"/>
      <w:vertAlign w:val="superscript"/>
    </w:rPr>
  </w:style>
  <w:style w:type="paragraph" w:customStyle="1" w:styleId="MNormal1">
    <w:name w:val="MNormal1"/>
    <w:next w:val="Normal"/>
    <w:autoRedefine/>
    <w:rsid w:val="005E2CE2"/>
    <w:pPr>
      <w:framePr w:hSpace="180" w:wrap="around" w:vAnchor="text" w:hAnchor="margin" w:xAlign="center" w:y="27"/>
      <w:bidi/>
      <w:spacing w:after="120" w:line="192" w:lineRule="auto"/>
      <w:ind w:left="340" w:hanging="340"/>
      <w:jc w:val="both"/>
    </w:pPr>
    <w:rPr>
      <w:rFonts w:ascii="Calibri" w:eastAsia="Times New Roman" w:hAnsi="Calibri" w:cs="B Zar"/>
      <w:b/>
      <w:bCs/>
      <w:sz w:val="18"/>
      <w:szCs w:val="18"/>
      <w:lang w:bidi="fa-IR"/>
    </w:rPr>
  </w:style>
  <w:style w:type="paragraph" w:customStyle="1" w:styleId="Norm4">
    <w:name w:val="Norm4"/>
    <w:rsid w:val="005E2CE2"/>
    <w:pPr>
      <w:spacing w:after="120" w:line="264" w:lineRule="auto"/>
      <w:ind w:left="567" w:hanging="567"/>
      <w:jc w:val="both"/>
    </w:pPr>
    <w:rPr>
      <w:rFonts w:ascii="Calibri" w:eastAsia="Times New Roman" w:hAnsi="Calibri" w:cs="Arial"/>
      <w:sz w:val="24"/>
      <w:szCs w:val="24"/>
      <w:lang w:bidi="fa-IR"/>
    </w:rPr>
  </w:style>
  <w:style w:type="paragraph" w:customStyle="1" w:styleId="Norm3">
    <w:name w:val="Norm3"/>
    <w:basedOn w:val="Normal"/>
    <w:rsid w:val="005E2CE2"/>
    <w:pPr>
      <w:bidi w:val="0"/>
      <w:spacing w:after="0" w:line="240" w:lineRule="auto"/>
      <w:ind w:left="567" w:hanging="567"/>
    </w:pPr>
    <w:rPr>
      <w:rFonts w:ascii="Times New Roman" w:eastAsia="Times New Roman" w:hAnsi="Times New Roman" w:cs="B Nazanin"/>
      <w:sz w:val="28"/>
      <w:szCs w:val="24"/>
    </w:rPr>
  </w:style>
  <w:style w:type="paragraph" w:customStyle="1" w:styleId="NormalWeb2">
    <w:name w:val="Normal (Web)2"/>
    <w:basedOn w:val="Normal"/>
    <w:rsid w:val="005E2CE2"/>
    <w:pPr>
      <w:bidi w:val="0"/>
      <w:spacing w:before="100" w:beforeAutospacing="1" w:after="100" w:afterAutospacing="1" w:line="250" w:lineRule="atLeast"/>
    </w:pPr>
    <w:rPr>
      <w:rFonts w:ascii="Tahoma" w:eastAsia="Times New Roman" w:hAnsi="Tahoma" w:cs="Tahoma"/>
      <w:sz w:val="15"/>
      <w:szCs w:val="15"/>
    </w:rPr>
  </w:style>
  <w:style w:type="paragraph" w:customStyle="1" w:styleId="textmain">
    <w:name w:val="textmain"/>
    <w:basedOn w:val="Normal"/>
    <w:rsid w:val="005E2CE2"/>
    <w:pPr>
      <w:bidi w:val="0"/>
      <w:spacing w:before="100" w:beforeAutospacing="1" w:after="100" w:afterAutospacing="1" w:line="240" w:lineRule="auto"/>
    </w:pPr>
    <w:rPr>
      <w:rFonts w:ascii="Times New Roman" w:eastAsia="Times New Roman" w:hAnsi="Times New Roman" w:cs="Zar"/>
      <w:color w:val="000080"/>
      <w:sz w:val="24"/>
      <w:szCs w:val="24"/>
    </w:rPr>
  </w:style>
  <w:style w:type="paragraph" w:customStyle="1" w:styleId="Index11">
    <w:name w:val="Index 11"/>
    <w:basedOn w:val="Normal"/>
    <w:next w:val="Normal"/>
    <w:autoRedefine/>
    <w:semiHidden/>
    <w:rsid w:val="005E2CE2"/>
    <w:pPr>
      <w:bidi w:val="0"/>
      <w:spacing w:after="0" w:line="240" w:lineRule="auto"/>
      <w:ind w:left="240" w:hanging="240"/>
    </w:pPr>
    <w:rPr>
      <w:rFonts w:ascii="Times New Roman" w:eastAsia="Times New Roman" w:hAnsi="Times New Roman" w:cs="Times New Roman"/>
      <w:sz w:val="24"/>
      <w:szCs w:val="24"/>
    </w:rPr>
  </w:style>
  <w:style w:type="paragraph" w:customStyle="1" w:styleId="StyleStyleHeading1Centered">
    <w:name w:val="Style Style Heading 1 + Centered +"/>
    <w:basedOn w:val="Normal"/>
    <w:rsid w:val="005E2CE2"/>
    <w:pPr>
      <w:keepNext/>
      <w:widowControl w:val="0"/>
      <w:bidi w:val="0"/>
      <w:spacing w:before="240" w:after="60" w:line="240" w:lineRule="auto"/>
      <w:ind w:firstLine="397"/>
      <w:jc w:val="center"/>
      <w:outlineLvl w:val="0"/>
    </w:pPr>
    <w:rPr>
      <w:rFonts w:ascii="Times New Roman" w:eastAsia="Times New Roman" w:hAnsi="Times New Roman" w:cs="Lotus"/>
      <w:b/>
      <w:bCs/>
      <w:kern w:val="32"/>
      <w:sz w:val="32"/>
      <w:szCs w:val="36"/>
    </w:rPr>
  </w:style>
  <w:style w:type="paragraph" w:customStyle="1" w:styleId="StyleHeading1">
    <w:name w:val="Style Heading 1 +"/>
    <w:basedOn w:val="Heading1"/>
    <w:rsid w:val="005E2CE2"/>
    <w:pPr>
      <w:bidi/>
    </w:pPr>
    <w:rPr>
      <w:rFonts w:ascii="Cambria" w:eastAsia="Times New Roman" w:hAnsi="Cambria" w:cs="Times New Roman"/>
      <w:color w:val="365F91"/>
      <w:lang w:bidi="fa-IR"/>
    </w:rPr>
  </w:style>
  <w:style w:type="character" w:customStyle="1" w:styleId="StyleComplexNazanin14pt">
    <w:name w:val="Style (Complex) Nazanin 14 pt"/>
    <w:rsid w:val="005E2CE2"/>
    <w:rPr>
      <w:rFonts w:ascii="Times New Roman" w:hAnsi="Times New Roman" w:cs="Lotus"/>
      <w:b/>
      <w:bCs/>
      <w:sz w:val="28"/>
      <w:szCs w:val="32"/>
    </w:rPr>
  </w:style>
  <w:style w:type="paragraph" w:customStyle="1" w:styleId="StyleStyle6Centered">
    <w:name w:val="Style Style6 + Centered"/>
    <w:basedOn w:val="Style6"/>
    <w:rsid w:val="005E2CE2"/>
    <w:pPr>
      <w:widowControl w:val="0"/>
      <w:tabs>
        <w:tab w:val="clear" w:pos="2552"/>
      </w:tabs>
      <w:spacing w:line="348" w:lineRule="auto"/>
      <w:ind w:firstLine="397"/>
      <w:jc w:val="center"/>
    </w:pPr>
    <w:rPr>
      <w:rFonts w:cs="Zar"/>
      <w:b/>
      <w:bCs/>
      <w:i/>
      <w:iCs/>
      <w:color w:val="auto"/>
      <w:sz w:val="20"/>
      <w:szCs w:val="20"/>
    </w:rPr>
  </w:style>
  <w:style w:type="paragraph" w:customStyle="1" w:styleId="StyleComplex12ptBoldItalicCenteredFirstline07cm">
    <w:name w:val="Style (Complex) 12 pt Bold Italic Centered First line:  0.7 cm"/>
    <w:basedOn w:val="Normal"/>
    <w:rsid w:val="005E2CE2"/>
    <w:pPr>
      <w:widowControl w:val="0"/>
      <w:bidi w:val="0"/>
      <w:spacing w:after="0" w:line="240" w:lineRule="auto"/>
      <w:ind w:firstLine="397"/>
      <w:jc w:val="center"/>
    </w:pPr>
    <w:rPr>
      <w:rFonts w:ascii="Times New Roman" w:eastAsia="Times New Roman" w:hAnsi="Times New Roman" w:cs="Zar"/>
      <w:b/>
      <w:bCs/>
      <w:i/>
      <w:iCs/>
      <w:sz w:val="24"/>
      <w:szCs w:val="24"/>
    </w:rPr>
  </w:style>
  <w:style w:type="paragraph" w:customStyle="1" w:styleId="StyleComplex12ptBoldItalicCenteredFirstline07cm1">
    <w:name w:val="Style (Complex) 12 pt Bold Italic Centered First line:  0.7 cm.1"/>
    <w:basedOn w:val="Normal"/>
    <w:rsid w:val="005E2CE2"/>
    <w:pPr>
      <w:widowControl w:val="0"/>
      <w:bidi w:val="0"/>
      <w:spacing w:after="0" w:line="348" w:lineRule="auto"/>
      <w:ind w:firstLine="397"/>
      <w:jc w:val="center"/>
    </w:pPr>
    <w:rPr>
      <w:rFonts w:ascii="Times New Roman" w:eastAsia="Times New Roman" w:hAnsi="Times New Roman" w:cs="Zar"/>
      <w:b/>
      <w:bCs/>
      <w:i/>
      <w:iCs/>
      <w:sz w:val="24"/>
      <w:szCs w:val="24"/>
    </w:rPr>
  </w:style>
  <w:style w:type="paragraph" w:customStyle="1" w:styleId="StyleComplex12ptBoldItalicCenteredFirstline072cm">
    <w:name w:val="Style (Complex) 12 pt Bold Italic Centered First line:  0.72 cm"/>
    <w:basedOn w:val="Normal"/>
    <w:rsid w:val="005E2CE2"/>
    <w:pPr>
      <w:widowControl w:val="0"/>
      <w:bidi w:val="0"/>
      <w:spacing w:after="0" w:line="348" w:lineRule="auto"/>
      <w:ind w:firstLine="408"/>
      <w:jc w:val="center"/>
    </w:pPr>
    <w:rPr>
      <w:rFonts w:ascii="Times New Roman" w:eastAsia="Times New Roman" w:hAnsi="Times New Roman" w:cs="Zar"/>
      <w:b/>
      <w:bCs/>
      <w:i/>
      <w:iCs/>
      <w:sz w:val="24"/>
      <w:szCs w:val="24"/>
    </w:rPr>
  </w:style>
  <w:style w:type="paragraph" w:customStyle="1" w:styleId="StyleFirstline07cmLinespacingMultiple13li">
    <w:name w:val="Style First line:  0.7 cm Line spacing:  Multiple 1.3 li"/>
    <w:basedOn w:val="Normal"/>
    <w:rsid w:val="005E2CE2"/>
    <w:pPr>
      <w:widowControl w:val="0"/>
      <w:bidi w:val="0"/>
      <w:spacing w:after="0" w:line="312" w:lineRule="auto"/>
      <w:ind w:firstLine="397"/>
    </w:pPr>
    <w:rPr>
      <w:rFonts w:ascii="Times New Roman" w:eastAsia="Times New Roman" w:hAnsi="Times New Roman" w:cs="Lotus"/>
      <w:sz w:val="24"/>
      <w:szCs w:val="34"/>
    </w:rPr>
  </w:style>
  <w:style w:type="paragraph" w:customStyle="1" w:styleId="Heading40">
    <w:name w:val="Heading4"/>
    <w:basedOn w:val="Normal"/>
    <w:next w:val="Normal"/>
    <w:autoRedefine/>
    <w:rsid w:val="005E2CE2"/>
    <w:pPr>
      <w:widowControl w:val="0"/>
      <w:bidi w:val="0"/>
      <w:spacing w:after="0" w:line="540" w:lineRule="atLeast"/>
      <w:ind w:firstLine="397"/>
      <w:jc w:val="center"/>
    </w:pPr>
    <w:rPr>
      <w:rFonts w:ascii="Times New Roman" w:eastAsia="Times New Roman" w:hAnsi="Times New Roman" w:cs="Lotus"/>
      <w:sz w:val="24"/>
      <w:szCs w:val="28"/>
    </w:rPr>
  </w:style>
  <w:style w:type="paragraph" w:customStyle="1" w:styleId="StyleLinespacingsingle">
    <w:name w:val="Style Line spacing:  single"/>
    <w:basedOn w:val="Normal"/>
    <w:rsid w:val="005E2CE2"/>
    <w:pPr>
      <w:widowControl w:val="0"/>
      <w:bidi w:val="0"/>
      <w:spacing w:after="0" w:line="312" w:lineRule="auto"/>
      <w:ind w:firstLine="397"/>
    </w:pPr>
    <w:rPr>
      <w:rFonts w:ascii="Times New Roman" w:eastAsia="Times New Roman" w:hAnsi="Times New Roman" w:cs="Lotus"/>
      <w:sz w:val="24"/>
      <w:szCs w:val="28"/>
    </w:rPr>
  </w:style>
  <w:style w:type="paragraph" w:customStyle="1" w:styleId="StyleLinespacingsingle1">
    <w:name w:val="Style Line spacing:  single1"/>
    <w:basedOn w:val="Normal"/>
    <w:rsid w:val="005E2CE2"/>
    <w:pPr>
      <w:widowControl w:val="0"/>
      <w:bidi w:val="0"/>
      <w:spacing w:after="0" w:line="620" w:lineRule="atLeast"/>
      <w:ind w:firstLine="397"/>
    </w:pPr>
    <w:rPr>
      <w:rFonts w:ascii="Times New Roman" w:eastAsia="Times New Roman" w:hAnsi="Times New Roman" w:cs="Lotus"/>
      <w:sz w:val="24"/>
      <w:szCs w:val="28"/>
    </w:rPr>
  </w:style>
  <w:style w:type="paragraph" w:customStyle="1" w:styleId="StyleBefore119cmFirstline0cm">
    <w:name w:val="Style Before:  1.19 cm First line:  0 cm"/>
    <w:basedOn w:val="Normal"/>
    <w:rsid w:val="005E2CE2"/>
    <w:pPr>
      <w:widowControl w:val="0"/>
      <w:bidi w:val="0"/>
      <w:spacing w:after="0" w:line="620" w:lineRule="atLeast"/>
      <w:ind w:left="675"/>
    </w:pPr>
    <w:rPr>
      <w:rFonts w:ascii="Times New Roman" w:eastAsia="Times New Roman" w:hAnsi="Times New Roman" w:cs="Lotus"/>
      <w:sz w:val="24"/>
      <w:szCs w:val="28"/>
    </w:rPr>
  </w:style>
  <w:style w:type="numbering" w:customStyle="1" w:styleId="StyleNumberedBefore07cmHanging132cm">
    <w:name w:val="Style Numbered Before:  0.7 cm Hanging:  1.32 cm"/>
    <w:basedOn w:val="NoList"/>
    <w:rsid w:val="005E2CE2"/>
    <w:pPr>
      <w:numPr>
        <w:numId w:val="12"/>
      </w:numPr>
    </w:pPr>
  </w:style>
  <w:style w:type="paragraph" w:customStyle="1" w:styleId="StyleLinespacingMultiple12li">
    <w:name w:val="Style Line spacing:  Multiple 1.2 li"/>
    <w:basedOn w:val="Normal"/>
    <w:rsid w:val="005E2CE2"/>
    <w:pPr>
      <w:widowControl w:val="0"/>
      <w:bidi w:val="0"/>
      <w:spacing w:after="0" w:line="288" w:lineRule="auto"/>
      <w:ind w:firstLine="397"/>
    </w:pPr>
    <w:rPr>
      <w:rFonts w:ascii="Times New Roman" w:eastAsia="Times New Roman" w:hAnsi="Times New Roman" w:cs="Lotus"/>
      <w:sz w:val="24"/>
      <w:szCs w:val="30"/>
    </w:rPr>
  </w:style>
  <w:style w:type="paragraph" w:customStyle="1" w:styleId="StyleFirstline07cm">
    <w:name w:val="Style First line:  0.7 cm"/>
    <w:basedOn w:val="Normal"/>
    <w:rsid w:val="005E2CE2"/>
    <w:pPr>
      <w:widowControl w:val="0"/>
      <w:bidi w:val="0"/>
      <w:spacing w:after="0" w:line="620" w:lineRule="atLeast"/>
      <w:ind w:firstLine="397"/>
    </w:pPr>
    <w:rPr>
      <w:rFonts w:ascii="Times New Roman" w:eastAsia="Times New Roman" w:hAnsi="Times New Roman" w:cs="Lotus"/>
      <w:sz w:val="24"/>
      <w:szCs w:val="30"/>
    </w:rPr>
  </w:style>
  <w:style w:type="paragraph" w:customStyle="1" w:styleId="ac">
    <w:name w:val="متن جدول"/>
    <w:basedOn w:val="Normal"/>
    <w:rsid w:val="005E2CE2"/>
    <w:pPr>
      <w:framePr w:hSpace="180" w:wrap="around" w:vAnchor="text" w:hAnchor="margin" w:xAlign="center" w:y="361"/>
      <w:tabs>
        <w:tab w:val="left" w:pos="1200"/>
      </w:tabs>
      <w:bidi w:val="0"/>
      <w:spacing w:after="0" w:line="240" w:lineRule="auto"/>
      <w:suppressOverlap/>
      <w:jc w:val="center"/>
    </w:pPr>
    <w:rPr>
      <w:rFonts w:ascii="Times New Roman" w:eastAsia="Times New Roman" w:hAnsi="Times New Roman" w:cs="Lotus"/>
      <w:i/>
      <w:sz w:val="20"/>
      <w:szCs w:val="24"/>
    </w:rPr>
  </w:style>
  <w:style w:type="paragraph" w:customStyle="1" w:styleId="StyleHeading2Linespacingsingle">
    <w:name w:val="Style Heading 2 + Line spacing:  single"/>
    <w:basedOn w:val="Heading2"/>
    <w:rsid w:val="005E2CE2"/>
    <w:pPr>
      <w:keepLines/>
      <w:spacing w:before="40" w:line="259" w:lineRule="auto"/>
      <w:jc w:val="left"/>
    </w:pPr>
    <w:rPr>
      <w:rFonts w:ascii="Cambria" w:hAnsi="Cambria" w:cs="Times New Roman"/>
      <w:b w:val="0"/>
      <w:bCs w:val="0"/>
      <w:color w:val="404040"/>
      <w:sz w:val="28"/>
      <w:lang w:bidi="fa-IR"/>
    </w:rPr>
  </w:style>
  <w:style w:type="paragraph" w:customStyle="1" w:styleId="pmatn">
    <w:name w:val="pmatn"/>
    <w:basedOn w:val="Normal"/>
    <w:rsid w:val="005E2CE2"/>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xHeading1">
    <w:name w:val="Index Heading1"/>
    <w:basedOn w:val="Normal"/>
    <w:next w:val="Index1"/>
    <w:semiHidden/>
    <w:rsid w:val="005E2CE2"/>
    <w:pPr>
      <w:bidi w:val="0"/>
      <w:spacing w:after="0" w:line="240" w:lineRule="auto"/>
    </w:pPr>
    <w:rPr>
      <w:rFonts w:ascii="Times New Roman" w:eastAsia="Times New Roman" w:hAnsi="Times New Roman" w:cs="B Zar"/>
      <w:sz w:val="20"/>
      <w:szCs w:val="24"/>
      <w:lang w:eastAsia="zh-CN"/>
    </w:rPr>
  </w:style>
  <w:style w:type="character" w:customStyle="1" w:styleId="arrow1">
    <w:name w:val="arrow1"/>
    <w:rsid w:val="005E2CE2"/>
    <w:rPr>
      <w:sz w:val="17"/>
      <w:szCs w:val="17"/>
    </w:rPr>
  </w:style>
  <w:style w:type="character" w:customStyle="1" w:styleId="hit">
    <w:name w:val="hit"/>
    <w:basedOn w:val="DefaultParagraphFont"/>
    <w:rsid w:val="005E2CE2"/>
  </w:style>
  <w:style w:type="character" w:customStyle="1" w:styleId="b24-bookauthor">
    <w:name w:val="b24-bookauthor"/>
    <w:basedOn w:val="DefaultParagraphFont"/>
    <w:rsid w:val="005E2CE2"/>
  </w:style>
  <w:style w:type="character" w:customStyle="1" w:styleId="b24-booktitle">
    <w:name w:val="b24-booktitle"/>
    <w:basedOn w:val="DefaultParagraphFont"/>
    <w:rsid w:val="005E2CE2"/>
  </w:style>
  <w:style w:type="character" w:customStyle="1" w:styleId="b24-bookimprint">
    <w:name w:val="b24-bookimprint"/>
    <w:basedOn w:val="DefaultParagraphFont"/>
    <w:rsid w:val="005E2CE2"/>
  </w:style>
  <w:style w:type="character" w:customStyle="1" w:styleId="footnoteref">
    <w:name w:val="footnote ref"/>
    <w:rsid w:val="005E2CE2"/>
  </w:style>
  <w:style w:type="character" w:customStyle="1" w:styleId="CharChar6">
    <w:name w:val="Char Char6"/>
    <w:rsid w:val="005E2CE2"/>
    <w:rPr>
      <w:sz w:val="24"/>
      <w:szCs w:val="24"/>
      <w:lang w:bidi="ar-SA"/>
    </w:rPr>
  </w:style>
  <w:style w:type="character" w:customStyle="1" w:styleId="CharChar12">
    <w:name w:val="Char Char12"/>
    <w:rsid w:val="005E2CE2"/>
    <w:rPr>
      <w:rFonts w:ascii="Cambria" w:eastAsia="Times New Roman" w:hAnsi="Cambria" w:cs="Times New Roman"/>
      <w:b/>
      <w:bCs/>
      <w:sz w:val="26"/>
      <w:szCs w:val="26"/>
      <w:lang w:bidi="ar-SA"/>
    </w:rPr>
  </w:style>
  <w:style w:type="paragraph" w:customStyle="1" w:styleId="ad">
    <w:name w:val="تيتر اول"/>
    <w:basedOn w:val="Normal"/>
    <w:rsid w:val="005E2CE2"/>
    <w:pPr>
      <w:bidi w:val="0"/>
      <w:spacing w:after="0" w:line="312" w:lineRule="auto"/>
      <w:jc w:val="lowKashida"/>
    </w:pPr>
    <w:rPr>
      <w:rFonts w:ascii="Times New Roman" w:eastAsia="Times New Roman" w:hAnsi="Times New Roman" w:cs="2  Titr"/>
      <w:b/>
      <w:bCs/>
      <w:sz w:val="24"/>
      <w:szCs w:val="28"/>
    </w:rPr>
  </w:style>
  <w:style w:type="paragraph" w:customStyle="1" w:styleId="text">
    <w:name w:val="text"/>
    <w:basedOn w:val="Normal"/>
    <w:rsid w:val="005E2CE2"/>
    <w:pPr>
      <w:bidi w:val="0"/>
      <w:spacing w:after="0" w:line="192" w:lineRule="auto"/>
      <w:ind w:firstLine="425"/>
    </w:pPr>
    <w:rPr>
      <w:rFonts w:ascii="Times New Roman" w:hAnsi="Times New Roman" w:cs="B Mitra"/>
      <w:spacing w:val="6"/>
      <w:sz w:val="28"/>
      <w:szCs w:val="28"/>
    </w:rPr>
  </w:style>
  <w:style w:type="character" w:customStyle="1" w:styleId="ref-journal1">
    <w:name w:val="ref-journal1"/>
    <w:rsid w:val="005E2CE2"/>
    <w:rPr>
      <w:rFonts w:cs="Times New Roman"/>
      <w:i/>
      <w:iCs/>
    </w:rPr>
  </w:style>
  <w:style w:type="character" w:customStyle="1" w:styleId="CharChar2">
    <w:name w:val="Char Char2"/>
    <w:aliases w:val="Char Char Char Char Char Char Char Char Char Char Char Char Char Char Char Char Char Char Char Char Char Char Char Char Char Char Char Char Char Char Char"/>
    <w:semiHidden/>
    <w:locked/>
    <w:rsid w:val="005E2CE2"/>
    <w:rPr>
      <w:lang w:val="en-US" w:eastAsia="en-US" w:bidi="ar-SA"/>
    </w:rPr>
  </w:style>
  <w:style w:type="paragraph" w:customStyle="1" w:styleId="NormalLatinTimesNewRoman">
    <w:name w:val="Normal + (Latin) Times New Roman"/>
    <w:basedOn w:val="Normal"/>
    <w:rsid w:val="005E2CE2"/>
    <w:pPr>
      <w:autoSpaceDE w:val="0"/>
      <w:autoSpaceDN w:val="0"/>
      <w:bidi w:val="0"/>
      <w:adjustRightInd w:val="0"/>
      <w:spacing w:after="0" w:line="360" w:lineRule="auto"/>
      <w:ind w:left="540" w:hanging="540"/>
      <w:jc w:val="lowKashida"/>
    </w:pPr>
    <w:rPr>
      <w:rFonts w:ascii="Times New Roman" w:eastAsia="Times New Roman" w:hAnsi="Times New Roman" w:cs="Times New Roman"/>
      <w:szCs w:val="28"/>
    </w:rPr>
  </w:style>
  <w:style w:type="character" w:styleId="PlaceholderText">
    <w:name w:val="Placeholder Text"/>
    <w:uiPriority w:val="99"/>
    <w:semiHidden/>
    <w:rsid w:val="005E2CE2"/>
    <w:rPr>
      <w:rFonts w:cs="Times New Roman"/>
      <w:color w:val="808080"/>
    </w:rPr>
  </w:style>
  <w:style w:type="paragraph" w:customStyle="1" w:styleId="table0">
    <w:name w:val="table"/>
    <w:basedOn w:val="Normal"/>
    <w:rsid w:val="005E2CE2"/>
    <w:pPr>
      <w:keepNext/>
      <w:widowControl w:val="0"/>
      <w:bidi w:val="0"/>
      <w:spacing w:before="360" w:after="0" w:line="240" w:lineRule="auto"/>
      <w:jc w:val="center"/>
    </w:pPr>
    <w:rPr>
      <w:rFonts w:ascii="Times New Roman" w:eastAsia="Times New Roman" w:hAnsi="Times New Roman" w:cs="B Nazanin"/>
      <w:sz w:val="20"/>
      <w:szCs w:val="24"/>
    </w:rPr>
  </w:style>
  <w:style w:type="character" w:customStyle="1" w:styleId="printhide">
    <w:name w:val="printhide"/>
    <w:rsid w:val="005E2CE2"/>
    <w:rPr>
      <w:rFonts w:cs="Times New Roman"/>
    </w:rPr>
  </w:style>
  <w:style w:type="character" w:customStyle="1" w:styleId="yshortcuts">
    <w:name w:val="yshortcuts"/>
    <w:basedOn w:val="DefaultParagraphFont"/>
    <w:rsid w:val="005E2CE2"/>
  </w:style>
  <w:style w:type="character" w:customStyle="1" w:styleId="cit-title4">
    <w:name w:val="cit-title4"/>
    <w:rsid w:val="005E2CE2"/>
    <w:rPr>
      <w:b/>
      <w:bCs/>
      <w:vanish w:val="0"/>
      <w:webHidden w:val="0"/>
      <w:color w:val="111111"/>
      <w:sz w:val="24"/>
      <w:szCs w:val="24"/>
      <w:specVanish w:val="0"/>
    </w:rPr>
  </w:style>
  <w:style w:type="character" w:customStyle="1" w:styleId="cit-print-date">
    <w:name w:val="cit-print-date"/>
    <w:basedOn w:val="DefaultParagraphFont"/>
    <w:rsid w:val="005E2CE2"/>
  </w:style>
  <w:style w:type="character" w:customStyle="1" w:styleId="cit-sep2">
    <w:name w:val="cit-sep2"/>
    <w:basedOn w:val="DefaultParagraphFont"/>
    <w:rsid w:val="005E2CE2"/>
  </w:style>
  <w:style w:type="character" w:customStyle="1" w:styleId="cit-vol">
    <w:name w:val="cit-vol"/>
    <w:basedOn w:val="DefaultParagraphFont"/>
    <w:rsid w:val="005E2CE2"/>
  </w:style>
  <w:style w:type="character" w:customStyle="1" w:styleId="cit-issue2">
    <w:name w:val="cit-issue2"/>
    <w:basedOn w:val="DefaultParagraphFont"/>
    <w:rsid w:val="005E2CE2"/>
  </w:style>
  <w:style w:type="character" w:customStyle="1" w:styleId="cit-last-page2">
    <w:name w:val="cit-last-page2"/>
    <w:basedOn w:val="DefaultParagraphFont"/>
    <w:rsid w:val="005E2CE2"/>
  </w:style>
  <w:style w:type="table" w:styleId="ColorfulGrid-Accent5">
    <w:name w:val="Colorful Grid Accent 5"/>
    <w:basedOn w:val="TableNormal"/>
    <w:rsid w:val="005E2CE2"/>
    <w:pPr>
      <w:spacing w:after="120" w:line="264" w:lineRule="auto"/>
    </w:pPr>
    <w:rPr>
      <w:rFonts w:ascii="Calibri" w:eastAsia="Calibri" w:hAnsi="Calibri" w:cs="Arial"/>
      <w:color w:val="000000"/>
      <w:sz w:val="20"/>
      <w:szCs w:val="20"/>
      <w:lang w:val="en-GB"/>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paragraph" w:customStyle="1" w:styleId="yiv412092056msonormal">
    <w:name w:val="yiv412092056msonormal"/>
    <w:basedOn w:val="Normal"/>
    <w:rsid w:val="005E2CE2"/>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3">
    <w:name w:val="متن چکیده1"/>
    <w:next w:val="NoSpacing"/>
    <w:uiPriority w:val="1"/>
    <w:qFormat/>
    <w:rsid w:val="005E2CE2"/>
    <w:pPr>
      <w:spacing w:after="0" w:line="240" w:lineRule="auto"/>
    </w:pPr>
    <w:rPr>
      <w:rFonts w:ascii="Calibri" w:eastAsia="Times New Roman" w:hAnsi="Calibri" w:cs="Arial"/>
      <w:sz w:val="20"/>
      <w:szCs w:val="20"/>
      <w:lang w:bidi="fa-IR"/>
    </w:rPr>
  </w:style>
  <w:style w:type="paragraph" w:styleId="Bibliography">
    <w:name w:val="Bibliography"/>
    <w:basedOn w:val="Normal"/>
    <w:next w:val="Normal"/>
    <w:uiPriority w:val="37"/>
    <w:unhideWhenUsed/>
    <w:rsid w:val="005E2CE2"/>
    <w:pPr>
      <w:bidi w:val="0"/>
      <w:spacing w:after="200" w:line="276" w:lineRule="auto"/>
    </w:pPr>
  </w:style>
  <w:style w:type="paragraph" w:customStyle="1" w:styleId="title10">
    <w:name w:val="title1"/>
    <w:basedOn w:val="Normal"/>
    <w:rsid w:val="005E2CE2"/>
    <w:pPr>
      <w:bidi w:val="0"/>
      <w:spacing w:after="0" w:line="240" w:lineRule="auto"/>
    </w:pPr>
    <w:rPr>
      <w:rFonts w:ascii="Times New Roman" w:eastAsia="Times New Roman" w:hAnsi="Times New Roman" w:cs="Times New Roman"/>
      <w:sz w:val="29"/>
      <w:szCs w:val="29"/>
    </w:rPr>
  </w:style>
  <w:style w:type="character" w:customStyle="1" w:styleId="src1">
    <w:name w:val="src1"/>
    <w:rsid w:val="005E2CE2"/>
    <w:rPr>
      <w:vanish w:val="0"/>
      <w:webHidden w:val="0"/>
      <w:specVanish w:val="0"/>
    </w:rPr>
  </w:style>
  <w:style w:type="paragraph" w:customStyle="1" w:styleId="indent1">
    <w:name w:val="indent1"/>
    <w:basedOn w:val="Normal"/>
    <w:uiPriority w:val="99"/>
    <w:rsid w:val="005E2CE2"/>
    <w:pPr>
      <w:bidi w:val="0"/>
      <w:spacing w:before="100" w:beforeAutospacing="1" w:after="100" w:afterAutospacing="1" w:line="240" w:lineRule="auto"/>
    </w:pPr>
    <w:rPr>
      <w:rFonts w:ascii="Palatino Linotype" w:eastAsia="Times New Roman" w:hAnsi="Palatino Linotype" w:cs="Times New Roman"/>
      <w:szCs w:val="24"/>
      <w:lang w:val="en-GB"/>
    </w:rPr>
  </w:style>
  <w:style w:type="character" w:customStyle="1" w:styleId="subabstractlabel">
    <w:name w:val="sub_abstract_label"/>
    <w:rsid w:val="005E2CE2"/>
    <w:rPr>
      <w:b/>
      <w:bCs/>
      <w:sz w:val="24"/>
      <w:szCs w:val="24"/>
    </w:rPr>
  </w:style>
  <w:style w:type="paragraph" w:customStyle="1" w:styleId="NICEnormal">
    <w:name w:val="NICE normal"/>
    <w:basedOn w:val="Normal"/>
    <w:link w:val="NICEnormalChar"/>
    <w:rsid w:val="005E2CE2"/>
    <w:pPr>
      <w:bidi w:val="0"/>
      <w:spacing w:after="240" w:line="360" w:lineRule="auto"/>
    </w:pPr>
    <w:rPr>
      <w:rFonts w:ascii="Arial" w:eastAsia="Times New Roman" w:hAnsi="Arial" w:cs="Times New Roman"/>
      <w:sz w:val="24"/>
      <w:szCs w:val="24"/>
      <w:lang w:val="en-GB"/>
    </w:rPr>
  </w:style>
  <w:style w:type="paragraph" w:customStyle="1" w:styleId="Numberedheading1">
    <w:name w:val="Numbered heading 1"/>
    <w:basedOn w:val="Heading1"/>
    <w:next w:val="NICEnormal"/>
    <w:uiPriority w:val="99"/>
    <w:rsid w:val="005E2CE2"/>
    <w:pPr>
      <w:numPr>
        <w:numId w:val="13"/>
      </w:numPr>
      <w:tabs>
        <w:tab w:val="clear" w:pos="720"/>
      </w:tabs>
      <w:bidi/>
      <w:ind w:left="0" w:firstLine="0"/>
    </w:pPr>
    <w:rPr>
      <w:rFonts w:ascii="Cambria" w:eastAsia="Times New Roman" w:hAnsi="Cambria" w:cs="Times New Roman"/>
      <w:color w:val="365F91"/>
      <w:lang w:bidi="fa-IR"/>
    </w:rPr>
  </w:style>
  <w:style w:type="paragraph" w:customStyle="1" w:styleId="Numberedheading2">
    <w:name w:val="Numbered heading 2"/>
    <w:basedOn w:val="Heading2"/>
    <w:next w:val="NICEnormal"/>
    <w:uiPriority w:val="99"/>
    <w:rsid w:val="005E2CE2"/>
    <w:pPr>
      <w:keepLines/>
      <w:numPr>
        <w:ilvl w:val="1"/>
        <w:numId w:val="13"/>
      </w:numPr>
      <w:tabs>
        <w:tab w:val="clear" w:pos="1440"/>
      </w:tabs>
      <w:spacing w:before="40" w:line="259" w:lineRule="auto"/>
      <w:ind w:left="0" w:firstLine="0"/>
      <w:jc w:val="left"/>
    </w:pPr>
    <w:rPr>
      <w:rFonts w:ascii="Cambria" w:hAnsi="Cambria" w:cs="Times New Roman"/>
      <w:b w:val="0"/>
      <w:bCs w:val="0"/>
      <w:color w:val="404040"/>
      <w:sz w:val="28"/>
      <w:lang w:bidi="fa-IR"/>
    </w:rPr>
  </w:style>
  <w:style w:type="paragraph" w:customStyle="1" w:styleId="Numberedheading3">
    <w:name w:val="Numbered heading 3"/>
    <w:basedOn w:val="Heading3"/>
    <w:next w:val="NICEnormal"/>
    <w:uiPriority w:val="99"/>
    <w:rsid w:val="005E2CE2"/>
    <w:pPr>
      <w:keepNext/>
      <w:keepLines/>
      <w:numPr>
        <w:ilvl w:val="2"/>
        <w:numId w:val="13"/>
      </w:numPr>
      <w:tabs>
        <w:tab w:val="clear" w:pos="2160"/>
      </w:tabs>
      <w:bidi/>
      <w:spacing w:before="40" w:beforeAutospacing="0" w:after="0" w:afterAutospacing="0" w:line="259" w:lineRule="auto"/>
      <w:ind w:left="0" w:firstLine="0"/>
    </w:pPr>
    <w:rPr>
      <w:rFonts w:ascii="Cambria" w:hAnsi="Cambria"/>
      <w:b w:val="0"/>
      <w:bCs w:val="0"/>
      <w:color w:val="1F497D"/>
      <w:sz w:val="24"/>
      <w:szCs w:val="24"/>
      <w:lang w:bidi="fa-IR"/>
    </w:rPr>
  </w:style>
  <w:style w:type="paragraph" w:customStyle="1" w:styleId="Recommendationtext">
    <w:name w:val="Recommendation text"/>
    <w:basedOn w:val="Normal"/>
    <w:uiPriority w:val="99"/>
    <w:rsid w:val="005E2CE2"/>
    <w:pPr>
      <w:numPr>
        <w:ilvl w:val="3"/>
        <w:numId w:val="13"/>
      </w:numPr>
      <w:bidi w:val="0"/>
      <w:spacing w:after="200" w:line="276" w:lineRule="auto"/>
    </w:pPr>
    <w:rPr>
      <w:rFonts w:eastAsia="Times New Roman"/>
      <w:lang w:val="en-GB"/>
    </w:rPr>
  </w:style>
  <w:style w:type="paragraph" w:customStyle="1" w:styleId="Lastiteminlist">
    <w:name w:val="Last item in list"/>
    <w:basedOn w:val="ListBullet"/>
    <w:next w:val="NICEnormal"/>
    <w:uiPriority w:val="99"/>
    <w:rsid w:val="005E2CE2"/>
    <w:pPr>
      <w:numPr>
        <w:numId w:val="0"/>
      </w:numPr>
      <w:tabs>
        <w:tab w:val="num" w:pos="1288"/>
      </w:tabs>
      <w:bidi w:val="0"/>
      <w:spacing w:after="240" w:line="360" w:lineRule="auto"/>
      <w:ind w:left="1537" w:hanging="454"/>
      <w:contextualSpacing w:val="0"/>
    </w:pPr>
    <w:rPr>
      <w:rFonts w:ascii="Arial" w:eastAsia="Times New Roman" w:hAnsi="Arial" w:cs="Times New Roman"/>
      <w:sz w:val="24"/>
      <w:szCs w:val="24"/>
      <w:lang w:val="en-GB"/>
    </w:rPr>
  </w:style>
  <w:style w:type="character" w:customStyle="1" w:styleId="NICEnormalChar">
    <w:name w:val="NICE normal Char"/>
    <w:link w:val="NICEnormal"/>
    <w:rsid w:val="005E2CE2"/>
    <w:rPr>
      <w:rFonts w:ascii="Arial" w:eastAsia="Times New Roman" w:hAnsi="Arial" w:cs="Times New Roman"/>
      <w:sz w:val="24"/>
      <w:szCs w:val="24"/>
      <w:lang w:val="en-GB" w:bidi="fa-IR"/>
    </w:rPr>
  </w:style>
  <w:style w:type="character" w:customStyle="1" w:styleId="groupname">
    <w:name w:val="groupname"/>
    <w:rsid w:val="005E2CE2"/>
  </w:style>
  <w:style w:type="character" w:customStyle="1" w:styleId="pubyear">
    <w:name w:val="pubyear"/>
    <w:rsid w:val="005E2CE2"/>
  </w:style>
  <w:style w:type="character" w:customStyle="1" w:styleId="booktitle3">
    <w:name w:val="booktitle3"/>
    <w:rsid w:val="005E2CE2"/>
    <w:rPr>
      <w:i/>
      <w:iCs/>
    </w:rPr>
  </w:style>
  <w:style w:type="character" w:customStyle="1" w:styleId="author">
    <w:name w:val="author"/>
    <w:rsid w:val="005E2CE2"/>
  </w:style>
  <w:style w:type="character" w:customStyle="1" w:styleId="referencetext1">
    <w:name w:val="referencetext1"/>
    <w:rsid w:val="005E2CE2"/>
    <w:rPr>
      <w:vanish w:val="0"/>
      <w:webHidden w:val="0"/>
      <w:specVanish w:val="0"/>
    </w:rPr>
  </w:style>
  <w:style w:type="character" w:customStyle="1" w:styleId="articletitle5">
    <w:name w:val="articletitle5"/>
    <w:rsid w:val="005E2CE2"/>
  </w:style>
  <w:style w:type="character" w:customStyle="1" w:styleId="journaltitle3">
    <w:name w:val="journaltitle3"/>
    <w:rsid w:val="005E2CE2"/>
    <w:rPr>
      <w:i/>
      <w:iCs/>
    </w:rPr>
  </w:style>
  <w:style w:type="character" w:customStyle="1" w:styleId="vol3">
    <w:name w:val="vol3"/>
    <w:rsid w:val="005E2CE2"/>
    <w:rPr>
      <w:b/>
      <w:bCs/>
    </w:rPr>
  </w:style>
  <w:style w:type="character" w:customStyle="1" w:styleId="pagefirst">
    <w:name w:val="pagefirst"/>
    <w:rsid w:val="005E2CE2"/>
  </w:style>
  <w:style w:type="character" w:customStyle="1" w:styleId="pagelast">
    <w:name w:val="pagelast"/>
    <w:rsid w:val="005E2CE2"/>
  </w:style>
  <w:style w:type="character" w:customStyle="1" w:styleId="citedissue">
    <w:name w:val="citedissue"/>
    <w:rsid w:val="005E2CE2"/>
  </w:style>
  <w:style w:type="character" w:customStyle="1" w:styleId="z3988">
    <w:name w:val="z3988"/>
    <w:rsid w:val="005E2CE2"/>
  </w:style>
  <w:style w:type="paragraph" w:customStyle="1" w:styleId="Pa9">
    <w:name w:val="Pa9"/>
    <w:basedOn w:val="Normal"/>
    <w:next w:val="Normal"/>
    <w:uiPriority w:val="99"/>
    <w:rsid w:val="005E2CE2"/>
    <w:pPr>
      <w:autoSpaceDE w:val="0"/>
      <w:autoSpaceDN w:val="0"/>
      <w:bidi w:val="0"/>
      <w:adjustRightInd w:val="0"/>
      <w:spacing w:after="0" w:line="191" w:lineRule="atLeast"/>
    </w:pPr>
    <w:rPr>
      <w:rFonts w:ascii="SIXQGO+MetaBold-Roman" w:hAnsi="SIXQGO+MetaBold-Roman"/>
      <w:sz w:val="24"/>
      <w:szCs w:val="24"/>
      <w:lang w:val="en-GB"/>
    </w:rPr>
  </w:style>
  <w:style w:type="character" w:customStyle="1" w:styleId="sb-contribution">
    <w:name w:val="sb-contribution"/>
    <w:rsid w:val="005E2CE2"/>
  </w:style>
  <w:style w:type="character" w:customStyle="1" w:styleId="sb-authors">
    <w:name w:val="sb-authors"/>
    <w:rsid w:val="005E2CE2"/>
  </w:style>
  <w:style w:type="character" w:customStyle="1" w:styleId="sb-issue">
    <w:name w:val="sb-issue"/>
    <w:rsid w:val="005E2CE2"/>
  </w:style>
  <w:style w:type="character" w:customStyle="1" w:styleId="sb-date">
    <w:name w:val="sb-date"/>
    <w:rsid w:val="005E2CE2"/>
  </w:style>
  <w:style w:type="character" w:customStyle="1" w:styleId="sb-volume-nr">
    <w:name w:val="sb-volume-nr"/>
    <w:rsid w:val="005E2CE2"/>
  </w:style>
  <w:style w:type="character" w:customStyle="1" w:styleId="sb-pages">
    <w:name w:val="sb-pages"/>
    <w:rsid w:val="005E2CE2"/>
  </w:style>
  <w:style w:type="character" w:customStyle="1" w:styleId="cit-pub-date">
    <w:name w:val="cit-pub-date"/>
    <w:rsid w:val="005E2CE2"/>
  </w:style>
  <w:style w:type="character" w:customStyle="1" w:styleId="cit-source">
    <w:name w:val="cit-source"/>
    <w:rsid w:val="005E2CE2"/>
  </w:style>
  <w:style w:type="character" w:customStyle="1" w:styleId="cit-fpage">
    <w:name w:val="cit-fpage"/>
    <w:rsid w:val="005E2CE2"/>
  </w:style>
  <w:style w:type="table" w:customStyle="1" w:styleId="TableColorful31">
    <w:name w:val="Table Colorful 31"/>
    <w:basedOn w:val="TableNormal"/>
    <w:next w:val="TableColorful3"/>
    <w:rsid w:val="005E2CE2"/>
    <w:pPr>
      <w:bidi/>
      <w:spacing w:after="120" w:line="360" w:lineRule="auto"/>
    </w:pPr>
    <w:rPr>
      <w:rFonts w:ascii="Calibri" w:eastAsia="Times New Roman" w:hAnsi="Calibri" w:cs="Arial"/>
      <w:sz w:val="20"/>
      <w:szCs w:val="20"/>
      <w:lang w:val="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21">
    <w:name w:val="Table Classic 21"/>
    <w:basedOn w:val="TableNormal"/>
    <w:next w:val="TableClassic2"/>
    <w:rsid w:val="005E2CE2"/>
    <w:pPr>
      <w:bidi/>
      <w:spacing w:after="120" w:line="360" w:lineRule="auto"/>
    </w:pPr>
    <w:rPr>
      <w:rFonts w:ascii="Calibri" w:eastAsia="Times New Roman" w:hAnsi="Calibri" w:cs="Arial"/>
      <w:sz w:val="20"/>
      <w:szCs w:val="20"/>
      <w:lang w:val="en-GB"/>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customStyle="1" w:styleId="apple-style-span">
    <w:name w:val="apple-style-span"/>
    <w:basedOn w:val="DefaultParagraphFont"/>
    <w:rsid w:val="005E2CE2"/>
  </w:style>
  <w:style w:type="paragraph" w:customStyle="1" w:styleId="Els-1storder-head">
    <w:name w:val="Els-1storder-head"/>
    <w:next w:val="Normal"/>
    <w:link w:val="Els-1storder-headChar"/>
    <w:rsid w:val="005E2CE2"/>
    <w:pPr>
      <w:keepNext/>
      <w:numPr>
        <w:numId w:val="14"/>
      </w:numPr>
      <w:suppressAutoHyphens/>
      <w:spacing w:before="240" w:after="240" w:line="240" w:lineRule="exact"/>
    </w:pPr>
    <w:rPr>
      <w:rFonts w:ascii="Calibri" w:eastAsia="Times New Roman" w:hAnsi="Calibri" w:cs="Arial"/>
      <w:b/>
      <w:sz w:val="20"/>
      <w:szCs w:val="20"/>
    </w:rPr>
  </w:style>
  <w:style w:type="paragraph" w:customStyle="1" w:styleId="Els-2ndorder-head">
    <w:name w:val="Els-2ndorder-head"/>
    <w:next w:val="Normal"/>
    <w:rsid w:val="005E2CE2"/>
    <w:pPr>
      <w:keepNext/>
      <w:numPr>
        <w:ilvl w:val="1"/>
        <w:numId w:val="14"/>
      </w:numPr>
      <w:suppressAutoHyphens/>
      <w:spacing w:before="240" w:after="240" w:line="240" w:lineRule="exact"/>
    </w:pPr>
    <w:rPr>
      <w:rFonts w:ascii="Calibri" w:eastAsia="Times New Roman" w:hAnsi="Calibri" w:cs="Arial"/>
      <w:i/>
      <w:sz w:val="20"/>
      <w:szCs w:val="20"/>
    </w:rPr>
  </w:style>
  <w:style w:type="paragraph" w:customStyle="1" w:styleId="Els-3rdorder-head">
    <w:name w:val="Els-3rdorder-head"/>
    <w:next w:val="Normal"/>
    <w:rsid w:val="005E2CE2"/>
    <w:pPr>
      <w:keepNext/>
      <w:numPr>
        <w:ilvl w:val="2"/>
        <w:numId w:val="14"/>
      </w:numPr>
      <w:suppressAutoHyphens/>
      <w:spacing w:before="240" w:after="120" w:line="240" w:lineRule="exact"/>
    </w:pPr>
    <w:rPr>
      <w:rFonts w:ascii="Calibri" w:eastAsia="Times New Roman" w:hAnsi="Calibri" w:cs="Arial"/>
      <w:i/>
      <w:sz w:val="20"/>
      <w:szCs w:val="20"/>
    </w:rPr>
  </w:style>
  <w:style w:type="paragraph" w:customStyle="1" w:styleId="Els-4thorder-head">
    <w:name w:val="Els-4thorder-head"/>
    <w:next w:val="Normal"/>
    <w:rsid w:val="005E2CE2"/>
    <w:pPr>
      <w:keepNext/>
      <w:numPr>
        <w:ilvl w:val="3"/>
        <w:numId w:val="14"/>
      </w:numPr>
      <w:suppressAutoHyphens/>
      <w:spacing w:before="240" w:after="120" w:line="240" w:lineRule="exact"/>
    </w:pPr>
    <w:rPr>
      <w:rFonts w:ascii="Calibri" w:eastAsia="Times New Roman" w:hAnsi="Calibri" w:cs="Arial"/>
      <w:i/>
      <w:sz w:val="20"/>
      <w:szCs w:val="20"/>
    </w:rPr>
  </w:style>
  <w:style w:type="character" w:customStyle="1" w:styleId="Els-1storder-headChar">
    <w:name w:val="Els-1storder-head Char"/>
    <w:link w:val="Els-1storder-head"/>
    <w:rsid w:val="005E2CE2"/>
    <w:rPr>
      <w:rFonts w:ascii="Calibri" w:eastAsia="Times New Roman" w:hAnsi="Calibri" w:cs="Arial"/>
      <w:b/>
      <w:sz w:val="20"/>
      <w:szCs w:val="20"/>
    </w:rPr>
  </w:style>
  <w:style w:type="character" w:customStyle="1" w:styleId="gridlabelsblock1">
    <w:name w:val="gridlabels_block1"/>
    <w:rsid w:val="005E2CE2"/>
    <w:rPr>
      <w:rFonts w:ascii="Tahoma" w:hAnsi="Tahoma" w:cs="Tahoma" w:hint="default"/>
      <w:vanish w:val="0"/>
      <w:webHidden w:val="0"/>
      <w:color w:val="666666"/>
      <w:sz w:val="17"/>
      <w:szCs w:val="17"/>
      <w:specVanish w:val="0"/>
    </w:rPr>
  </w:style>
  <w:style w:type="paragraph" w:customStyle="1" w:styleId="TitlePage">
    <w:name w:val="Title Page"/>
    <w:basedOn w:val="Normal"/>
    <w:uiPriority w:val="99"/>
    <w:rsid w:val="005E2CE2"/>
    <w:pPr>
      <w:spacing w:after="0" w:line="360" w:lineRule="auto"/>
      <w:jc w:val="center"/>
    </w:pPr>
    <w:rPr>
      <w:rFonts w:ascii="Arial" w:eastAsia="Times New Roman" w:hAnsi="Arial" w:cs="B Titr"/>
      <w:sz w:val="24"/>
      <w:szCs w:val="24"/>
    </w:rPr>
  </w:style>
  <w:style w:type="paragraph" w:customStyle="1" w:styleId="TitlePageNames">
    <w:name w:val="Title Page Names"/>
    <w:basedOn w:val="TitlePage"/>
    <w:uiPriority w:val="99"/>
    <w:rsid w:val="005E2CE2"/>
  </w:style>
  <w:style w:type="paragraph" w:customStyle="1" w:styleId="CaptionFigure">
    <w:name w:val="Caption_Figure"/>
    <w:basedOn w:val="Normal"/>
    <w:next w:val="Normal"/>
    <w:uiPriority w:val="99"/>
    <w:rsid w:val="005E2CE2"/>
    <w:pPr>
      <w:spacing w:after="240" w:line="240" w:lineRule="auto"/>
      <w:jc w:val="center"/>
    </w:pPr>
    <w:rPr>
      <w:rFonts w:ascii="Times New Roman" w:eastAsia="Times New Roman" w:hAnsi="Times New Roman" w:cs="Nazanin"/>
      <w:b/>
      <w:bCs/>
      <w:sz w:val="20"/>
      <w:szCs w:val="24"/>
    </w:rPr>
  </w:style>
  <w:style w:type="paragraph" w:customStyle="1" w:styleId="Figures">
    <w:name w:val="Figures"/>
    <w:next w:val="CaptionFigure"/>
    <w:uiPriority w:val="99"/>
    <w:rsid w:val="005E2CE2"/>
    <w:pPr>
      <w:keepNext/>
      <w:bidi/>
      <w:spacing w:before="360" w:after="120" w:line="264" w:lineRule="auto"/>
      <w:jc w:val="center"/>
    </w:pPr>
    <w:rPr>
      <w:rFonts w:ascii="Calibri" w:eastAsia="Times New Roman" w:hAnsi="Calibri" w:cs="Nazanin"/>
      <w:noProof/>
      <w:sz w:val="24"/>
      <w:szCs w:val="28"/>
    </w:rPr>
  </w:style>
  <w:style w:type="paragraph" w:customStyle="1" w:styleId="NewParagraph">
    <w:name w:val="NewParagraph"/>
    <w:basedOn w:val="Normal"/>
    <w:uiPriority w:val="99"/>
    <w:rsid w:val="005E2CE2"/>
    <w:pPr>
      <w:spacing w:before="120" w:after="0" w:line="240" w:lineRule="auto"/>
      <w:ind w:firstLine="284"/>
    </w:pPr>
    <w:rPr>
      <w:rFonts w:ascii="Times New Roman" w:eastAsia="Times New Roman" w:hAnsi="Times New Roman" w:cs="Nazanin"/>
      <w:sz w:val="24"/>
      <w:szCs w:val="28"/>
    </w:rPr>
  </w:style>
  <w:style w:type="paragraph" w:customStyle="1" w:styleId="CaptionTable">
    <w:name w:val="Caption_Table"/>
    <w:basedOn w:val="Normal"/>
    <w:next w:val="Normal"/>
    <w:uiPriority w:val="99"/>
    <w:rsid w:val="005E2CE2"/>
    <w:pPr>
      <w:keepNext/>
      <w:spacing w:before="240" w:after="0" w:line="240" w:lineRule="auto"/>
      <w:jc w:val="center"/>
    </w:pPr>
    <w:rPr>
      <w:rFonts w:ascii="Times New Roman" w:eastAsia="Times New Roman" w:hAnsi="Times New Roman" w:cs="Nazanin"/>
      <w:b/>
      <w:bCs/>
      <w:sz w:val="20"/>
      <w:szCs w:val="24"/>
    </w:rPr>
  </w:style>
  <w:style w:type="paragraph" w:customStyle="1" w:styleId="Label">
    <w:name w:val="Label"/>
    <w:basedOn w:val="Normal"/>
    <w:next w:val="Normal"/>
    <w:link w:val="LabelCharChar"/>
    <w:uiPriority w:val="99"/>
    <w:rsid w:val="005E2CE2"/>
    <w:pPr>
      <w:spacing w:before="120" w:after="0" w:line="240" w:lineRule="auto"/>
      <w:jc w:val="center"/>
    </w:pPr>
    <w:rPr>
      <w:rFonts w:ascii="Times New Roman" w:eastAsia="Times New Roman" w:hAnsi="Times New Roman" w:cs="Nazanin"/>
      <w:b/>
      <w:bCs/>
      <w:sz w:val="24"/>
      <w:szCs w:val="28"/>
    </w:rPr>
  </w:style>
  <w:style w:type="paragraph" w:customStyle="1" w:styleId="Tables">
    <w:name w:val="Tables"/>
    <w:basedOn w:val="Normal"/>
    <w:uiPriority w:val="99"/>
    <w:rsid w:val="005E2CE2"/>
    <w:pPr>
      <w:spacing w:after="0" w:line="240" w:lineRule="auto"/>
      <w:jc w:val="center"/>
    </w:pPr>
    <w:rPr>
      <w:rFonts w:ascii="Times New Roman" w:eastAsia="Times New Roman" w:hAnsi="Times New Roman" w:cs="Nazanin"/>
      <w:sz w:val="24"/>
      <w:szCs w:val="28"/>
    </w:rPr>
  </w:style>
  <w:style w:type="paragraph" w:customStyle="1" w:styleId="Revision1">
    <w:name w:val="Revision1"/>
    <w:next w:val="Revision"/>
    <w:hidden/>
    <w:uiPriority w:val="99"/>
    <w:semiHidden/>
    <w:rsid w:val="005E2CE2"/>
    <w:pPr>
      <w:spacing w:before="60" w:after="120" w:line="264" w:lineRule="auto"/>
      <w:ind w:left="851" w:hanging="567"/>
    </w:pPr>
    <w:rPr>
      <w:rFonts w:ascii="Calibri" w:eastAsia="Times New Roman" w:hAnsi="Calibri" w:cs="Nazanin"/>
      <w:sz w:val="24"/>
      <w:szCs w:val="28"/>
    </w:rPr>
  </w:style>
  <w:style w:type="character" w:customStyle="1" w:styleId="LabelCharChar">
    <w:name w:val="Label Char Char"/>
    <w:link w:val="Label"/>
    <w:uiPriority w:val="99"/>
    <w:locked/>
    <w:rsid w:val="005E2CE2"/>
    <w:rPr>
      <w:rFonts w:ascii="Times New Roman" w:eastAsia="Times New Roman" w:hAnsi="Times New Roman" w:cs="Nazanin"/>
      <w:b/>
      <w:bCs/>
      <w:sz w:val="24"/>
      <w:szCs w:val="28"/>
      <w:lang w:bidi="fa-IR"/>
    </w:rPr>
  </w:style>
  <w:style w:type="paragraph" w:customStyle="1" w:styleId="Theoremstyle">
    <w:name w:val="Theorem_style"/>
    <w:basedOn w:val="Normal"/>
    <w:next w:val="Normal"/>
    <w:link w:val="TheoremstyleChar"/>
    <w:uiPriority w:val="99"/>
    <w:rsid w:val="005E2CE2"/>
    <w:pPr>
      <w:spacing w:before="60" w:after="0" w:line="240" w:lineRule="auto"/>
    </w:pPr>
    <w:rPr>
      <w:rFonts w:ascii="Times New Roman" w:eastAsia="Times New Roman" w:hAnsi="Times New Roman" w:cs="Nazanin"/>
      <w:b/>
      <w:bCs/>
      <w:szCs w:val="26"/>
    </w:rPr>
  </w:style>
  <w:style w:type="character" w:customStyle="1" w:styleId="TheoremstyleChar">
    <w:name w:val="Theorem_style Char"/>
    <w:link w:val="Theoremstyle"/>
    <w:uiPriority w:val="99"/>
    <w:locked/>
    <w:rsid w:val="005E2CE2"/>
    <w:rPr>
      <w:rFonts w:ascii="Times New Roman" w:eastAsia="Times New Roman" w:hAnsi="Times New Roman" w:cs="Nazanin"/>
      <w:b/>
      <w:bCs/>
      <w:szCs w:val="26"/>
      <w:lang w:bidi="fa-IR"/>
    </w:rPr>
  </w:style>
  <w:style w:type="paragraph" w:customStyle="1" w:styleId="HeadingRef">
    <w:name w:val="Heading_Ref"/>
    <w:basedOn w:val="Heading1"/>
    <w:uiPriority w:val="99"/>
    <w:rsid w:val="005E2CE2"/>
    <w:pPr>
      <w:bidi/>
    </w:pPr>
    <w:rPr>
      <w:rFonts w:ascii="Cambria" w:eastAsia="Times New Roman" w:hAnsi="Cambria" w:cs="Times New Roman"/>
      <w:color w:val="365F91"/>
      <w:lang w:bidi="fa-IR"/>
    </w:rPr>
  </w:style>
  <w:style w:type="paragraph" w:customStyle="1" w:styleId="ae">
    <w:name w:val="معادله"/>
    <w:basedOn w:val="Normal"/>
    <w:uiPriority w:val="99"/>
    <w:rsid w:val="005E2CE2"/>
    <w:pPr>
      <w:bidi w:val="0"/>
      <w:spacing w:after="120" w:line="240" w:lineRule="auto"/>
    </w:pPr>
    <w:rPr>
      <w:rFonts w:ascii="Cambria Math" w:eastAsia="Times New Roman" w:hAnsi="Cambria Math" w:cs="Nazanin"/>
      <w:i/>
      <w:sz w:val="24"/>
      <w:szCs w:val="28"/>
    </w:rPr>
  </w:style>
  <w:style w:type="paragraph" w:customStyle="1" w:styleId="TOC21">
    <w:name w:val="TOC 21"/>
    <w:basedOn w:val="Normal"/>
    <w:next w:val="Normal"/>
    <w:autoRedefine/>
    <w:uiPriority w:val="39"/>
    <w:rsid w:val="005E2CE2"/>
    <w:pPr>
      <w:tabs>
        <w:tab w:val="left" w:pos="1132"/>
        <w:tab w:val="right" w:leader="dot" w:pos="8787"/>
      </w:tabs>
      <w:spacing w:after="0" w:line="360" w:lineRule="auto"/>
      <w:ind w:left="990" w:hanging="706"/>
    </w:pPr>
    <w:rPr>
      <w:rFonts w:ascii="Times New Roman" w:eastAsia="Times New Roman" w:hAnsi="Times New Roman" w:cs="B Nazanin"/>
      <w:noProof/>
      <w:sz w:val="24"/>
      <w:szCs w:val="28"/>
    </w:rPr>
  </w:style>
  <w:style w:type="paragraph" w:customStyle="1" w:styleId="TOC31">
    <w:name w:val="TOC 31"/>
    <w:basedOn w:val="Normal"/>
    <w:next w:val="Normal"/>
    <w:autoRedefine/>
    <w:uiPriority w:val="39"/>
    <w:rsid w:val="005E2CE2"/>
    <w:pPr>
      <w:tabs>
        <w:tab w:val="left" w:pos="1557"/>
        <w:tab w:val="left" w:pos="1699"/>
        <w:tab w:val="right" w:leader="dot" w:pos="8787"/>
      </w:tabs>
      <w:spacing w:after="0" w:line="240" w:lineRule="auto"/>
      <w:ind w:left="1418" w:hanging="936"/>
    </w:pPr>
    <w:rPr>
      <w:rFonts w:ascii="Times New Roman" w:eastAsia="Times New Roman" w:hAnsi="Times New Roman" w:cs="Nazanin"/>
      <w:noProof/>
      <w:szCs w:val="26"/>
    </w:rPr>
  </w:style>
  <w:style w:type="paragraph" w:customStyle="1" w:styleId="TOC11">
    <w:name w:val="TOC 11"/>
    <w:basedOn w:val="Normal"/>
    <w:next w:val="Normal"/>
    <w:autoRedefine/>
    <w:uiPriority w:val="39"/>
    <w:rsid w:val="005E2CE2"/>
    <w:pPr>
      <w:tabs>
        <w:tab w:val="left" w:pos="990"/>
        <w:tab w:val="left" w:pos="1132"/>
        <w:tab w:val="left" w:pos="1274"/>
        <w:tab w:val="right" w:leader="dot" w:pos="8787"/>
      </w:tabs>
      <w:bidi w:val="0"/>
      <w:spacing w:after="0" w:line="240" w:lineRule="auto"/>
      <w:ind w:left="1132" w:hanging="1132"/>
      <w:jc w:val="center"/>
    </w:pPr>
    <w:rPr>
      <w:rFonts w:ascii="Times New Roman" w:eastAsia="Times New Roman" w:hAnsi="Times New Roman" w:cs="Nazanin"/>
      <w:b/>
      <w:bCs/>
      <w:noProof/>
      <w:sz w:val="26"/>
      <w:szCs w:val="26"/>
    </w:rPr>
  </w:style>
  <w:style w:type="paragraph" w:customStyle="1" w:styleId="TOC41">
    <w:name w:val="TOC 41"/>
    <w:basedOn w:val="Normal"/>
    <w:next w:val="Normal"/>
    <w:autoRedefine/>
    <w:uiPriority w:val="39"/>
    <w:rsid w:val="005E2CE2"/>
    <w:pPr>
      <w:tabs>
        <w:tab w:val="left" w:pos="1841"/>
        <w:tab w:val="left" w:pos="1983"/>
        <w:tab w:val="left" w:pos="2124"/>
        <w:tab w:val="left" w:pos="3106"/>
        <w:tab w:val="right" w:leader="dot" w:pos="8787"/>
      </w:tabs>
      <w:spacing w:after="0" w:line="240" w:lineRule="auto"/>
      <w:ind w:left="1701" w:hanging="981"/>
    </w:pPr>
    <w:rPr>
      <w:rFonts w:ascii="Times New Roman" w:eastAsia="Times New Roman" w:hAnsi="Times New Roman" w:cs="Nazanin"/>
      <w:noProof/>
      <w:sz w:val="20"/>
      <w:szCs w:val="24"/>
    </w:rPr>
  </w:style>
  <w:style w:type="paragraph" w:customStyle="1" w:styleId="EquationNumber">
    <w:name w:val="Equation_Number"/>
    <w:basedOn w:val="Normal"/>
    <w:uiPriority w:val="99"/>
    <w:rsid w:val="005E2CE2"/>
    <w:pPr>
      <w:spacing w:after="0" w:line="240" w:lineRule="auto"/>
    </w:pPr>
    <w:rPr>
      <w:rFonts w:ascii="Times New Roman" w:eastAsia="Times New Roman" w:hAnsi="Times New Roman" w:cs="Nazanin"/>
      <w:sz w:val="24"/>
      <w:szCs w:val="28"/>
    </w:rPr>
  </w:style>
  <w:style w:type="paragraph" w:customStyle="1" w:styleId="HeadingAppendix">
    <w:name w:val="Heading_Appendix"/>
    <w:basedOn w:val="Heading1"/>
    <w:next w:val="NewParagraph"/>
    <w:uiPriority w:val="99"/>
    <w:rsid w:val="005E2CE2"/>
    <w:pPr>
      <w:numPr>
        <w:numId w:val="15"/>
      </w:numPr>
      <w:tabs>
        <w:tab w:val="clear" w:pos="2858"/>
      </w:tabs>
      <w:bidi/>
      <w:ind w:left="0" w:firstLine="0"/>
    </w:pPr>
    <w:rPr>
      <w:rFonts w:ascii="Cambria" w:eastAsia="Times New Roman" w:hAnsi="Cambria" w:cs="Times New Roman"/>
      <w:color w:val="365F91"/>
      <w:lang w:bidi="fa-IR"/>
    </w:rPr>
  </w:style>
  <w:style w:type="paragraph" w:customStyle="1" w:styleId="Notation">
    <w:name w:val="Notation"/>
    <w:basedOn w:val="Normal"/>
    <w:uiPriority w:val="99"/>
    <w:rsid w:val="005E2CE2"/>
    <w:pPr>
      <w:tabs>
        <w:tab w:val="right" w:pos="8787"/>
      </w:tabs>
      <w:spacing w:after="0" w:line="240" w:lineRule="auto"/>
    </w:pPr>
    <w:rPr>
      <w:rFonts w:ascii="Times New Roman" w:eastAsia="Times New Roman" w:hAnsi="Times New Roman" w:cs="Nazanin"/>
      <w:sz w:val="24"/>
      <w:szCs w:val="28"/>
    </w:rPr>
  </w:style>
  <w:style w:type="paragraph" w:customStyle="1" w:styleId="Headingcentered">
    <w:name w:val="Heading_centered"/>
    <w:basedOn w:val="Heading2"/>
    <w:uiPriority w:val="99"/>
    <w:rsid w:val="005E2CE2"/>
    <w:pPr>
      <w:keepLines/>
      <w:spacing w:before="40" w:line="259" w:lineRule="auto"/>
      <w:jc w:val="left"/>
    </w:pPr>
    <w:rPr>
      <w:rFonts w:ascii="Cambria" w:hAnsi="Cambria" w:cs="Times New Roman"/>
      <w:b w:val="0"/>
      <w:bCs w:val="0"/>
      <w:color w:val="404040"/>
      <w:sz w:val="28"/>
      <w:lang w:bidi="fa-IR"/>
    </w:rPr>
  </w:style>
  <w:style w:type="paragraph" w:customStyle="1" w:styleId="TOCTable">
    <w:name w:val="TOC_Table"/>
    <w:basedOn w:val="Normal"/>
    <w:uiPriority w:val="99"/>
    <w:rsid w:val="005E2CE2"/>
    <w:pPr>
      <w:pBdr>
        <w:bottom w:val="single" w:sz="12" w:space="1" w:color="auto"/>
      </w:pBdr>
      <w:tabs>
        <w:tab w:val="right" w:pos="8787"/>
      </w:tabs>
      <w:spacing w:after="120" w:line="240" w:lineRule="auto"/>
    </w:pPr>
    <w:rPr>
      <w:rFonts w:ascii="Times New Roman" w:eastAsia="Times New Roman" w:hAnsi="Times New Roman" w:cs="Nazanin"/>
      <w:b/>
      <w:bCs/>
      <w:sz w:val="28"/>
      <w:szCs w:val="28"/>
    </w:rPr>
  </w:style>
  <w:style w:type="paragraph" w:customStyle="1" w:styleId="Glossary">
    <w:name w:val="Glossary"/>
    <w:basedOn w:val="Normal"/>
    <w:uiPriority w:val="99"/>
    <w:rsid w:val="005E2CE2"/>
    <w:pPr>
      <w:spacing w:after="0" w:line="240" w:lineRule="auto"/>
      <w:ind w:left="129" w:hanging="129"/>
    </w:pPr>
    <w:rPr>
      <w:rFonts w:ascii="Times New Roman" w:eastAsia="Times New Roman" w:hAnsi="Times New Roman" w:cs="Nazanin"/>
      <w:sz w:val="24"/>
      <w:szCs w:val="28"/>
    </w:rPr>
  </w:style>
  <w:style w:type="paragraph" w:customStyle="1" w:styleId="TOC51">
    <w:name w:val="TOC 51"/>
    <w:basedOn w:val="Normal"/>
    <w:next w:val="Normal"/>
    <w:autoRedefine/>
    <w:uiPriority w:val="39"/>
    <w:rsid w:val="005E2CE2"/>
    <w:pPr>
      <w:bidi w:val="0"/>
      <w:spacing w:after="100" w:line="276" w:lineRule="auto"/>
      <w:ind w:left="880"/>
    </w:pPr>
    <w:rPr>
      <w:rFonts w:eastAsia="Times New Roman"/>
    </w:rPr>
  </w:style>
  <w:style w:type="paragraph" w:customStyle="1" w:styleId="TOC61">
    <w:name w:val="TOC 61"/>
    <w:basedOn w:val="Normal"/>
    <w:next w:val="Normal"/>
    <w:autoRedefine/>
    <w:uiPriority w:val="39"/>
    <w:rsid w:val="005E2CE2"/>
    <w:pPr>
      <w:bidi w:val="0"/>
      <w:spacing w:after="100" w:line="276" w:lineRule="auto"/>
      <w:ind w:left="1100"/>
    </w:pPr>
    <w:rPr>
      <w:rFonts w:eastAsia="Times New Roman"/>
    </w:rPr>
  </w:style>
  <w:style w:type="paragraph" w:customStyle="1" w:styleId="TOC71">
    <w:name w:val="TOC 71"/>
    <w:basedOn w:val="Normal"/>
    <w:next w:val="Normal"/>
    <w:autoRedefine/>
    <w:uiPriority w:val="39"/>
    <w:rsid w:val="005E2CE2"/>
    <w:pPr>
      <w:bidi w:val="0"/>
      <w:spacing w:after="100" w:line="276" w:lineRule="auto"/>
      <w:ind w:left="1320"/>
    </w:pPr>
    <w:rPr>
      <w:rFonts w:eastAsia="Times New Roman"/>
    </w:rPr>
  </w:style>
  <w:style w:type="paragraph" w:customStyle="1" w:styleId="TOC81">
    <w:name w:val="TOC 81"/>
    <w:basedOn w:val="Normal"/>
    <w:next w:val="Normal"/>
    <w:autoRedefine/>
    <w:uiPriority w:val="39"/>
    <w:rsid w:val="005E2CE2"/>
    <w:pPr>
      <w:bidi w:val="0"/>
      <w:spacing w:after="100" w:line="276" w:lineRule="auto"/>
      <w:ind w:left="1540"/>
    </w:pPr>
    <w:rPr>
      <w:rFonts w:eastAsia="Times New Roman"/>
    </w:rPr>
  </w:style>
  <w:style w:type="paragraph" w:customStyle="1" w:styleId="TOC91">
    <w:name w:val="TOC 91"/>
    <w:basedOn w:val="Normal"/>
    <w:next w:val="Normal"/>
    <w:autoRedefine/>
    <w:uiPriority w:val="39"/>
    <w:rsid w:val="005E2CE2"/>
    <w:pPr>
      <w:bidi w:val="0"/>
      <w:spacing w:after="100" w:line="276" w:lineRule="auto"/>
      <w:ind w:left="1760"/>
    </w:pPr>
    <w:rPr>
      <w:rFonts w:eastAsia="Times New Roman"/>
    </w:rPr>
  </w:style>
  <w:style w:type="character" w:customStyle="1" w:styleId="IntenseQuoteChar21">
    <w:name w:val="Intense Quote Char21"/>
    <w:uiPriority w:val="19"/>
    <w:qFormat/>
    <w:rsid w:val="005E2CE2"/>
    <w:rPr>
      <w:i/>
      <w:iCs/>
      <w:color w:val="404040"/>
    </w:rPr>
  </w:style>
  <w:style w:type="paragraph" w:customStyle="1" w:styleId="Quote1">
    <w:name w:val="Quote1"/>
    <w:basedOn w:val="Normal"/>
    <w:next w:val="Normal"/>
    <w:uiPriority w:val="29"/>
    <w:qFormat/>
    <w:rsid w:val="005E2CE2"/>
    <w:pPr>
      <w:bidi w:val="0"/>
      <w:spacing w:before="160" w:after="0" w:line="240" w:lineRule="auto"/>
      <w:ind w:left="720" w:right="720"/>
    </w:pPr>
    <w:rPr>
      <w:rFonts w:ascii="Times New Roman" w:eastAsia="Times New Roman" w:hAnsi="Times New Roman" w:cs="B Zar"/>
      <w:i/>
      <w:iCs/>
      <w:color w:val="404040"/>
      <w:sz w:val="20"/>
      <w:szCs w:val="24"/>
    </w:rPr>
  </w:style>
  <w:style w:type="character" w:customStyle="1" w:styleId="QuoteChar">
    <w:name w:val="Quote Char"/>
    <w:link w:val="Quote"/>
    <w:uiPriority w:val="29"/>
    <w:rsid w:val="005E2CE2"/>
    <w:rPr>
      <w:rFonts w:ascii="Times New Roman" w:hAnsi="Times New Roman" w:cs="B Zar"/>
      <w:i/>
      <w:iCs/>
      <w:color w:val="404040"/>
      <w:szCs w:val="24"/>
    </w:rPr>
  </w:style>
  <w:style w:type="character" w:styleId="IntenseEmphasis">
    <w:name w:val="Intense Emphasis"/>
    <w:uiPriority w:val="21"/>
    <w:qFormat/>
    <w:rsid w:val="005E2CE2"/>
    <w:rPr>
      <w:szCs w:val="20"/>
    </w:rPr>
  </w:style>
  <w:style w:type="character" w:styleId="IntenseReference">
    <w:name w:val="Intense Reference"/>
    <w:uiPriority w:val="32"/>
    <w:qFormat/>
    <w:rsid w:val="005E2CE2"/>
    <w:rPr>
      <w:b/>
      <w:bCs/>
      <w:smallCaps/>
      <w:spacing w:val="5"/>
      <w:u w:val="single"/>
    </w:rPr>
  </w:style>
  <w:style w:type="character" w:styleId="BookTitle">
    <w:name w:val="Book Title"/>
    <w:uiPriority w:val="33"/>
    <w:qFormat/>
    <w:rsid w:val="005E2CE2"/>
    <w:rPr>
      <w:b/>
      <w:bCs/>
      <w:smallCaps/>
    </w:rPr>
  </w:style>
  <w:style w:type="numbering" w:customStyle="1" w:styleId="NormalNumbered">
    <w:name w:val="Normal_Numbered"/>
    <w:rsid w:val="005E2CE2"/>
    <w:pPr>
      <w:numPr>
        <w:numId w:val="16"/>
      </w:numPr>
    </w:pPr>
  </w:style>
  <w:style w:type="character" w:customStyle="1" w:styleId="QuoteChar1">
    <w:name w:val="Quote Char1"/>
    <w:uiPriority w:val="99"/>
    <w:locked/>
    <w:rsid w:val="005E2CE2"/>
    <w:rPr>
      <w:rFonts w:ascii="Times New Roman" w:hAnsi="Times New Roman" w:cs="Nazanin"/>
      <w:i/>
      <w:iCs/>
      <w:color w:val="000000"/>
      <w:sz w:val="28"/>
      <w:szCs w:val="28"/>
      <w:lang w:bidi="ar-SA"/>
    </w:rPr>
  </w:style>
  <w:style w:type="numbering" w:customStyle="1" w:styleId="NormalNumbered1">
    <w:name w:val="Normal_Numbered1"/>
    <w:rsid w:val="005E2CE2"/>
  </w:style>
  <w:style w:type="numbering" w:customStyle="1" w:styleId="NormalNumbered2">
    <w:name w:val="Normal_Numbered2"/>
    <w:rsid w:val="005E2CE2"/>
  </w:style>
  <w:style w:type="character" w:customStyle="1" w:styleId="SubtleReference1">
    <w:name w:val="Subtle Reference1"/>
    <w:uiPriority w:val="31"/>
    <w:qFormat/>
    <w:rsid w:val="005E2CE2"/>
    <w:rPr>
      <w:smallCaps/>
      <w:color w:val="404040"/>
      <w:u w:val="single" w:color="7F7F7F"/>
    </w:rPr>
  </w:style>
  <w:style w:type="numbering" w:customStyle="1" w:styleId="NormalNumbered3">
    <w:name w:val="Normal_Numbered3"/>
    <w:rsid w:val="005E2CE2"/>
  </w:style>
  <w:style w:type="numbering" w:customStyle="1" w:styleId="NormalNumbered11">
    <w:name w:val="Normal_Numbered11"/>
    <w:rsid w:val="005E2CE2"/>
  </w:style>
  <w:style w:type="numbering" w:customStyle="1" w:styleId="NormalNumbered21">
    <w:name w:val="Normal_Numbered21"/>
    <w:rsid w:val="005E2CE2"/>
  </w:style>
  <w:style w:type="character" w:styleId="LineNumber">
    <w:name w:val="line number"/>
    <w:basedOn w:val="DefaultParagraphFont"/>
    <w:uiPriority w:val="99"/>
    <w:rsid w:val="005E2CE2"/>
  </w:style>
  <w:style w:type="character" w:customStyle="1" w:styleId="mediumtext1">
    <w:name w:val="medium_text1"/>
    <w:rsid w:val="005E2CE2"/>
    <w:rPr>
      <w:sz w:val="20"/>
      <w:szCs w:val="20"/>
    </w:rPr>
  </w:style>
  <w:style w:type="character" w:customStyle="1" w:styleId="shorttext1">
    <w:name w:val="short_text1"/>
    <w:rsid w:val="005E2CE2"/>
    <w:rPr>
      <w:sz w:val="24"/>
      <w:szCs w:val="24"/>
    </w:rPr>
  </w:style>
  <w:style w:type="character" w:customStyle="1" w:styleId="journalname">
    <w:name w:val="journalname"/>
    <w:basedOn w:val="DefaultParagraphFont"/>
    <w:rsid w:val="005E2CE2"/>
  </w:style>
  <w:style w:type="character" w:customStyle="1" w:styleId="exlresultdetails">
    <w:name w:val="exlresultdetails"/>
    <w:basedOn w:val="DefaultParagraphFont"/>
    <w:rsid w:val="005E2CE2"/>
  </w:style>
  <w:style w:type="paragraph" w:customStyle="1" w:styleId="yiv534067451msonormal">
    <w:name w:val="yiv534067451msonormal"/>
    <w:basedOn w:val="Normal"/>
    <w:rsid w:val="005E2CE2"/>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Heading1">
    <w:name w:val="TOC Heading1"/>
    <w:basedOn w:val="Heading1"/>
    <w:next w:val="Normal"/>
    <w:uiPriority w:val="39"/>
    <w:unhideWhenUsed/>
    <w:qFormat/>
    <w:rsid w:val="005E2CE2"/>
    <w:pPr>
      <w:bidi/>
    </w:pPr>
    <w:rPr>
      <w:rFonts w:ascii="Cambria" w:eastAsia="Times New Roman" w:hAnsi="Cambria" w:cs="Times New Roman"/>
      <w:color w:val="365F91"/>
      <w:lang w:bidi="fa-IR"/>
    </w:rPr>
  </w:style>
  <w:style w:type="character" w:customStyle="1" w:styleId="label1">
    <w:name w:val="label1"/>
    <w:rsid w:val="005E2CE2"/>
    <w:rPr>
      <w:rFonts w:ascii="Tahoma" w:hAnsi="Tahoma" w:cs="Tahoma" w:hint="default"/>
      <w:b/>
      <w:bCs/>
      <w:sz w:val="18"/>
      <w:szCs w:val="18"/>
    </w:rPr>
  </w:style>
  <w:style w:type="character" w:customStyle="1" w:styleId="bodytextlarge1">
    <w:name w:val="body_text_large1"/>
    <w:rsid w:val="005E2CE2"/>
    <w:rPr>
      <w:rFonts w:ascii="Arial" w:hAnsi="Arial" w:cs="Arial" w:hint="default"/>
      <w:b w:val="0"/>
      <w:bCs w:val="0"/>
      <w:smallCaps w:val="0"/>
      <w:strike w:val="0"/>
      <w:dstrike w:val="0"/>
      <w:color w:val="000000"/>
      <w:sz w:val="18"/>
      <w:szCs w:val="18"/>
      <w:u w:val="none"/>
      <w:effect w:val="none"/>
    </w:rPr>
  </w:style>
  <w:style w:type="table" w:styleId="ColorfulGrid-Accent6">
    <w:name w:val="Colorful Grid Accent 6"/>
    <w:basedOn w:val="TableNormal"/>
    <w:uiPriority w:val="73"/>
    <w:rsid w:val="005E2CE2"/>
    <w:pPr>
      <w:spacing w:after="120" w:line="264" w:lineRule="auto"/>
    </w:pPr>
    <w:rPr>
      <w:rFonts w:ascii="Calibri" w:eastAsia="Calibri" w:hAnsi="Calibri" w:cs="Arial"/>
      <w:color w:val="000000"/>
      <w:sz w:val="20"/>
      <w:szCs w:val="20"/>
      <w:lang w:val="en-GB"/>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MediumShading2-Accent11">
    <w:name w:val="Medium Shading 2 - Accent 11"/>
    <w:basedOn w:val="TableNormal"/>
    <w:next w:val="MediumShading2-Accent1"/>
    <w:uiPriority w:val="64"/>
    <w:rsid w:val="005E2CE2"/>
    <w:pPr>
      <w:spacing w:after="120" w:line="264" w:lineRule="auto"/>
    </w:pPr>
    <w:rPr>
      <w:rFonts w:ascii="Calibri" w:eastAsia="Calibri" w:hAnsi="Calibri" w:cs="Arial"/>
      <w:sz w:val="20"/>
      <w:szCs w:val="20"/>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11">
    <w:name w:val="Medium Grid 3 - Accent 11"/>
    <w:basedOn w:val="TableNormal"/>
    <w:next w:val="MediumGrid3-Accent1"/>
    <w:uiPriority w:val="69"/>
    <w:rsid w:val="005E2CE2"/>
    <w:pPr>
      <w:spacing w:after="120" w:line="264" w:lineRule="auto"/>
    </w:pPr>
    <w:rPr>
      <w:rFonts w:ascii="Calibri" w:eastAsia="Calibri" w:hAnsi="Calibri" w:cs="Arial"/>
      <w:sz w:val="20"/>
      <w:szCs w:val="20"/>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Shading2-Accent61">
    <w:name w:val="Medium Shading 2 - Accent 61"/>
    <w:basedOn w:val="TableNormal"/>
    <w:next w:val="MediumShading2-Accent6"/>
    <w:uiPriority w:val="64"/>
    <w:rsid w:val="005E2CE2"/>
    <w:pPr>
      <w:spacing w:after="120" w:line="264" w:lineRule="auto"/>
    </w:pPr>
    <w:rPr>
      <w:rFonts w:ascii="Calibri" w:eastAsia="Calibri" w:hAnsi="Calibri" w:cs="Arial"/>
      <w:sz w:val="20"/>
      <w:szCs w:val="20"/>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41">
    <w:name w:val="Light List - Accent 41"/>
    <w:basedOn w:val="TableNormal"/>
    <w:next w:val="LightList-Accent4"/>
    <w:uiPriority w:val="61"/>
    <w:rsid w:val="005E2CE2"/>
    <w:pPr>
      <w:spacing w:after="120" w:line="264" w:lineRule="auto"/>
    </w:pPr>
    <w:rPr>
      <w:rFonts w:ascii="Calibri" w:eastAsia="Calibri" w:hAnsi="Calibri" w:cs="Arial"/>
      <w:sz w:val="20"/>
      <w:szCs w:val="20"/>
      <w:lang w:val="en-GB"/>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titr">
    <w:name w:val="titr"/>
    <w:basedOn w:val="Normal"/>
    <w:link w:val="titrChar"/>
    <w:rsid w:val="005E2CE2"/>
    <w:pPr>
      <w:spacing w:after="0" w:line="240" w:lineRule="auto"/>
    </w:pPr>
    <w:rPr>
      <w:rFonts w:ascii="Times New Roman" w:eastAsia="SimSun" w:hAnsi="Times New Roman" w:cs="B Titr"/>
      <w:b/>
      <w:bCs/>
      <w:sz w:val="28"/>
      <w:szCs w:val="28"/>
      <w:lang w:eastAsia="zh-CN"/>
    </w:rPr>
  </w:style>
  <w:style w:type="character" w:customStyle="1" w:styleId="titrChar">
    <w:name w:val="titr Char"/>
    <w:link w:val="titr"/>
    <w:rsid w:val="005E2CE2"/>
    <w:rPr>
      <w:rFonts w:ascii="Times New Roman" w:eastAsia="SimSun" w:hAnsi="Times New Roman" w:cs="B Titr"/>
      <w:b/>
      <w:bCs/>
      <w:sz w:val="28"/>
      <w:szCs w:val="28"/>
      <w:lang w:eastAsia="zh-CN" w:bidi="fa-IR"/>
    </w:rPr>
  </w:style>
  <w:style w:type="paragraph" w:customStyle="1" w:styleId="jadval">
    <w:name w:val="jadval"/>
    <w:basedOn w:val="Normal"/>
    <w:link w:val="jadvalChar"/>
    <w:rsid w:val="005E2CE2"/>
    <w:pPr>
      <w:spacing w:before="120" w:after="0" w:line="240" w:lineRule="auto"/>
      <w:jc w:val="center"/>
    </w:pPr>
    <w:rPr>
      <w:rFonts w:ascii="Times New Roman" w:eastAsia="SimSun" w:hAnsi="Times New Roman" w:cs="B Nazanin"/>
      <w:sz w:val="24"/>
      <w:szCs w:val="24"/>
      <w:lang w:eastAsia="zh-CN"/>
    </w:rPr>
  </w:style>
  <w:style w:type="character" w:customStyle="1" w:styleId="jadvalChar">
    <w:name w:val="jadval Char"/>
    <w:link w:val="jadval"/>
    <w:rsid w:val="005E2CE2"/>
    <w:rPr>
      <w:rFonts w:ascii="Times New Roman" w:eastAsia="SimSun" w:hAnsi="Times New Roman" w:cs="B Nazanin"/>
      <w:sz w:val="24"/>
      <w:szCs w:val="24"/>
      <w:lang w:eastAsia="zh-CN" w:bidi="fa-IR"/>
    </w:rPr>
  </w:style>
  <w:style w:type="character" w:customStyle="1" w:styleId="brackettextbox1">
    <w:name w:val="brackettextbox1"/>
    <w:rsid w:val="005E2CE2"/>
    <w:rPr>
      <w:rFonts w:ascii="Tahoma" w:hAnsi="Tahoma" w:cs="Tahoma" w:hint="default"/>
      <w:b w:val="0"/>
      <w:bCs w:val="0"/>
      <w:color w:val="008000"/>
      <w:sz w:val="15"/>
      <w:szCs w:val="15"/>
    </w:rPr>
  </w:style>
  <w:style w:type="character" w:customStyle="1" w:styleId="pit">
    <w:name w:val="pit"/>
    <w:rsid w:val="005E2CE2"/>
    <w:rPr>
      <w:rFonts w:ascii="Times New Roman" w:hAnsi="Times New Roman" w:cs="Times New Roman" w:hint="default"/>
      <w:b/>
      <w:bCs/>
      <w:color w:val="737373"/>
      <w:sz w:val="20"/>
      <w:szCs w:val="20"/>
    </w:rPr>
  </w:style>
  <w:style w:type="table" w:customStyle="1" w:styleId="MediumShading21">
    <w:name w:val="Medium Shading 21"/>
    <w:basedOn w:val="TableNormal"/>
    <w:uiPriority w:val="64"/>
    <w:rsid w:val="005E2CE2"/>
    <w:pPr>
      <w:spacing w:after="120" w:line="264" w:lineRule="auto"/>
    </w:pPr>
    <w:rPr>
      <w:rFonts w:ascii="Calibri" w:eastAsia="Times New Roman" w:hAnsi="Calibri" w:cs="Arial"/>
      <w:sz w:val="20"/>
      <w:szCs w:val="20"/>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gi">
    <w:name w:val="gi"/>
    <w:basedOn w:val="DefaultParagraphFont"/>
    <w:rsid w:val="005E2CE2"/>
  </w:style>
  <w:style w:type="character" w:customStyle="1" w:styleId="page">
    <w:name w:val="page"/>
    <w:rsid w:val="005E2CE2"/>
    <w:rPr>
      <w:rFonts w:cs="Times New Roman"/>
      <w:color w:val="A35D05"/>
      <w:sz w:val="16"/>
      <w:szCs w:val="16"/>
    </w:rPr>
  </w:style>
  <w:style w:type="table" w:customStyle="1" w:styleId="MediumShading11">
    <w:name w:val="Medium Shading 11"/>
    <w:basedOn w:val="TableNormal"/>
    <w:uiPriority w:val="63"/>
    <w:rsid w:val="005E2CE2"/>
    <w:pPr>
      <w:spacing w:after="120" w:line="264" w:lineRule="auto"/>
    </w:pPr>
    <w:rPr>
      <w:rFonts w:ascii="Calibri" w:eastAsia="Calibri" w:hAnsi="Calibri" w:cs="Arial"/>
      <w:sz w:val="20"/>
      <w:szCs w:val="20"/>
      <w:lang w:val="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List1">
    <w:name w:val="Light List1"/>
    <w:basedOn w:val="TableNormal"/>
    <w:uiPriority w:val="61"/>
    <w:rsid w:val="005E2CE2"/>
    <w:pPr>
      <w:spacing w:after="120" w:line="264" w:lineRule="auto"/>
    </w:pPr>
    <w:rPr>
      <w:rFonts w:ascii="Calibri" w:eastAsia="Calibri" w:hAnsi="Calibri" w:cs="Arial"/>
      <w:sz w:val="20"/>
      <w:szCs w:val="20"/>
      <w:lang w:val="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ilad1">
    <w:name w:val="il_ad1"/>
    <w:rsid w:val="005E2CE2"/>
    <w:rPr>
      <w:vanish w:val="0"/>
      <w:webHidden w:val="0"/>
      <w:color w:val="0000FF"/>
      <w:u w:val="single"/>
      <w:specVanish w:val="0"/>
    </w:rPr>
  </w:style>
  <w:style w:type="character" w:customStyle="1" w:styleId="vnxs">
    <w:name w:val="vnxs"/>
    <w:uiPriority w:val="99"/>
    <w:rsid w:val="005E2CE2"/>
    <w:rPr>
      <w:rFonts w:cs="Times New Roman"/>
    </w:rPr>
  </w:style>
  <w:style w:type="character" w:customStyle="1" w:styleId="pagination">
    <w:name w:val="pagination"/>
    <w:uiPriority w:val="99"/>
    <w:rsid w:val="005E2CE2"/>
    <w:rPr>
      <w:rFonts w:cs="Times New Roman"/>
    </w:rPr>
  </w:style>
  <w:style w:type="table" w:customStyle="1" w:styleId="MediumShading12">
    <w:name w:val="Medium Shading 12"/>
    <w:basedOn w:val="TableNormal"/>
    <w:uiPriority w:val="63"/>
    <w:rsid w:val="005E2CE2"/>
    <w:pPr>
      <w:spacing w:after="120" w:line="264" w:lineRule="auto"/>
    </w:pPr>
    <w:rPr>
      <w:rFonts w:ascii="Calibri" w:eastAsia="Calibri" w:hAnsi="Calibri" w:cs="Arial"/>
      <w:sz w:val="20"/>
      <w:szCs w:val="20"/>
      <w:lang w:val="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List2">
    <w:name w:val="Light List2"/>
    <w:basedOn w:val="TableNormal"/>
    <w:uiPriority w:val="61"/>
    <w:rsid w:val="005E2CE2"/>
    <w:pPr>
      <w:spacing w:after="120" w:line="264" w:lineRule="auto"/>
    </w:pPr>
    <w:rPr>
      <w:rFonts w:ascii="Calibri" w:eastAsia="Calibri" w:hAnsi="Calibri" w:cs="Arial"/>
      <w:sz w:val="20"/>
      <w:szCs w:val="20"/>
      <w:lang w:val="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PlainTable11">
    <w:name w:val="Plain Table 11"/>
    <w:basedOn w:val="TableNormal"/>
    <w:uiPriority w:val="41"/>
    <w:rsid w:val="005E2CE2"/>
    <w:pPr>
      <w:spacing w:after="120" w:line="264" w:lineRule="auto"/>
    </w:pPr>
    <w:rPr>
      <w:rFonts w:ascii="Calibri" w:eastAsia="Calibri" w:hAnsi="Calibri" w:cs="Arial"/>
      <w:sz w:val="20"/>
      <w:szCs w:val="20"/>
      <w:lang w:val="en-GB"/>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CharChar7">
    <w:name w:val="Char Char7"/>
    <w:rsid w:val="005E2CE2"/>
    <w:rPr>
      <w:rFonts w:eastAsia="Times New Roman"/>
      <w:sz w:val="20"/>
      <w:szCs w:val="20"/>
      <w:lang w:bidi="fa-IR"/>
    </w:rPr>
  </w:style>
  <w:style w:type="character" w:customStyle="1" w:styleId="CharChar4">
    <w:name w:val="Char Char4"/>
    <w:rsid w:val="005E2CE2"/>
    <w:rPr>
      <w:rFonts w:eastAsia="Times New Roman"/>
    </w:rPr>
  </w:style>
  <w:style w:type="paragraph" w:customStyle="1" w:styleId="bnazanin">
    <w:name w:val="b nazanin"/>
    <w:basedOn w:val="Normal"/>
    <w:rsid w:val="005E2CE2"/>
    <w:pPr>
      <w:spacing w:after="200" w:line="276" w:lineRule="auto"/>
    </w:pPr>
    <w:rPr>
      <w:rFonts w:eastAsia="Times New Roman"/>
      <w:noProof/>
      <w:sz w:val="24"/>
      <w:szCs w:val="24"/>
    </w:rPr>
  </w:style>
  <w:style w:type="table" w:customStyle="1" w:styleId="MediumGrid3-Accent61">
    <w:name w:val="Medium Grid 3 - Accent 61"/>
    <w:basedOn w:val="TableNormal"/>
    <w:next w:val="MediumGrid3-Accent6"/>
    <w:uiPriority w:val="69"/>
    <w:rsid w:val="005E2CE2"/>
    <w:pPr>
      <w:spacing w:after="120" w:line="264" w:lineRule="auto"/>
    </w:pPr>
    <w:rPr>
      <w:rFonts w:ascii="Calibri" w:eastAsia="Calibri" w:hAnsi="Calibri" w:cs="Arial"/>
      <w:sz w:val="20"/>
      <w:szCs w:val="20"/>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af">
    <w:name w:val="متن اصلی"/>
    <w:basedOn w:val="Normal"/>
    <w:uiPriority w:val="99"/>
    <w:rsid w:val="005E2CE2"/>
    <w:pPr>
      <w:keepNext/>
      <w:spacing w:after="0" w:line="360" w:lineRule="auto"/>
      <w:ind w:firstLine="567"/>
    </w:pPr>
    <w:rPr>
      <w:rFonts w:ascii="Times New Roman" w:eastAsia="Times New Roman" w:hAnsi="Times New Roman" w:cs="B Nazanin"/>
      <w:sz w:val="24"/>
      <w:szCs w:val="28"/>
    </w:rPr>
  </w:style>
  <w:style w:type="paragraph" w:customStyle="1" w:styleId="dash0645062a0646002006270635064406cc">
    <w:name w:val="dash0645_062a_0646_0020_0627_0635_0644_06cc"/>
    <w:basedOn w:val="Normal"/>
    <w:uiPriority w:val="99"/>
    <w:rsid w:val="005E2CE2"/>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sh0645062a0646002006270635064406ccchar">
    <w:name w:val="dash0645_062a_0646_0020_0627_0635_0644_06cc__char"/>
    <w:uiPriority w:val="99"/>
    <w:rsid w:val="005E2CE2"/>
    <w:rPr>
      <w:rFonts w:cs="Times New Roman"/>
    </w:rPr>
  </w:style>
  <w:style w:type="character" w:customStyle="1" w:styleId="notranslate">
    <w:name w:val="notranslate"/>
    <w:uiPriority w:val="99"/>
    <w:rsid w:val="005E2CE2"/>
    <w:rPr>
      <w:rFonts w:cs="Times New Roman"/>
    </w:rPr>
  </w:style>
  <w:style w:type="character" w:customStyle="1" w:styleId="normalchar">
    <w:name w:val="normal__char"/>
    <w:uiPriority w:val="99"/>
    <w:rsid w:val="005E2CE2"/>
    <w:rPr>
      <w:rFonts w:cs="Times New Roman"/>
    </w:rPr>
  </w:style>
  <w:style w:type="paragraph" w:customStyle="1" w:styleId="af0">
    <w:name w:val="عنوان/فصل"/>
    <w:basedOn w:val="Normal"/>
    <w:link w:val="Char2"/>
    <w:uiPriority w:val="99"/>
    <w:rsid w:val="005E2CE2"/>
    <w:pPr>
      <w:keepNext/>
      <w:spacing w:before="360" w:after="240" w:line="360" w:lineRule="auto"/>
      <w:jc w:val="center"/>
    </w:pPr>
    <w:rPr>
      <w:rFonts w:ascii="Times New Roman Bold" w:eastAsia="Times New Roman" w:hAnsi="Times New Roman Bold" w:cs="B Nazanin"/>
      <w:b/>
      <w:bCs/>
      <w:sz w:val="36"/>
      <w:szCs w:val="40"/>
    </w:rPr>
  </w:style>
  <w:style w:type="paragraph" w:customStyle="1" w:styleId="a">
    <w:name w:val="عنوان تک شماره‌ای"/>
    <w:basedOn w:val="af0"/>
    <w:link w:val="Char3"/>
    <w:uiPriority w:val="99"/>
    <w:rsid w:val="005E2CE2"/>
    <w:pPr>
      <w:numPr>
        <w:numId w:val="17"/>
      </w:numPr>
      <w:spacing w:before="240" w:after="60" w:line="288" w:lineRule="auto"/>
      <w:jc w:val="both"/>
    </w:pPr>
    <w:rPr>
      <w:sz w:val="28"/>
      <w:szCs w:val="32"/>
    </w:rPr>
  </w:style>
  <w:style w:type="paragraph" w:customStyle="1" w:styleId="a0">
    <w:name w:val="عنوان دو شماره‌ای"/>
    <w:basedOn w:val="a"/>
    <w:link w:val="Char4"/>
    <w:uiPriority w:val="99"/>
    <w:rsid w:val="005E2CE2"/>
    <w:pPr>
      <w:numPr>
        <w:ilvl w:val="1"/>
      </w:numPr>
      <w:spacing w:before="200"/>
    </w:pPr>
    <w:rPr>
      <w:sz w:val="26"/>
      <w:szCs w:val="30"/>
    </w:rPr>
  </w:style>
  <w:style w:type="paragraph" w:customStyle="1" w:styleId="a1">
    <w:name w:val="عنوان سه شماره‌ای"/>
    <w:basedOn w:val="a0"/>
    <w:link w:val="Char5"/>
    <w:uiPriority w:val="99"/>
    <w:rsid w:val="005E2CE2"/>
    <w:pPr>
      <w:numPr>
        <w:ilvl w:val="2"/>
      </w:numPr>
      <w:spacing w:before="120"/>
    </w:pPr>
    <w:rPr>
      <w:sz w:val="24"/>
      <w:szCs w:val="28"/>
    </w:rPr>
  </w:style>
  <w:style w:type="paragraph" w:customStyle="1" w:styleId="14">
    <w:name w:val="پانویس1"/>
    <w:basedOn w:val="af"/>
    <w:uiPriority w:val="99"/>
    <w:rsid w:val="005E2CE2"/>
    <w:pPr>
      <w:spacing w:line="240" w:lineRule="auto"/>
      <w:ind w:firstLine="0"/>
    </w:pPr>
    <w:rPr>
      <w:sz w:val="20"/>
      <w:szCs w:val="22"/>
    </w:rPr>
  </w:style>
  <w:style w:type="paragraph" w:customStyle="1" w:styleId="af1">
    <w:name w:val="فهرست مراجع"/>
    <w:basedOn w:val="14"/>
    <w:uiPriority w:val="99"/>
    <w:rsid w:val="005E2CE2"/>
    <w:pPr>
      <w:spacing w:line="288" w:lineRule="auto"/>
    </w:pPr>
    <w:rPr>
      <w:sz w:val="24"/>
      <w:szCs w:val="28"/>
    </w:rPr>
  </w:style>
  <w:style w:type="paragraph" w:customStyle="1" w:styleId="af2">
    <w:name w:val="عنوان جدول"/>
    <w:basedOn w:val="af1"/>
    <w:rsid w:val="005E2CE2"/>
    <w:pPr>
      <w:spacing w:before="240" w:after="60" w:line="312" w:lineRule="auto"/>
      <w:jc w:val="center"/>
    </w:pPr>
    <w:rPr>
      <w:rFonts w:ascii="Times New Roman Bold" w:hAnsi="Times New Roman Bold"/>
      <w:b/>
      <w:bCs/>
      <w:sz w:val="20"/>
      <w:szCs w:val="24"/>
    </w:rPr>
  </w:style>
  <w:style w:type="paragraph" w:customStyle="1" w:styleId="af3">
    <w:name w:val="عنوان شکل"/>
    <w:basedOn w:val="af2"/>
    <w:rsid w:val="005E2CE2"/>
    <w:pPr>
      <w:spacing w:before="60" w:after="240" w:line="288" w:lineRule="auto"/>
    </w:pPr>
  </w:style>
  <w:style w:type="character" w:customStyle="1" w:styleId="HeaderChar2">
    <w:name w:val="Header Char2"/>
    <w:uiPriority w:val="99"/>
    <w:locked/>
    <w:rsid w:val="005E2CE2"/>
    <w:rPr>
      <w:rFonts w:cs="Times New Roman"/>
    </w:rPr>
  </w:style>
  <w:style w:type="paragraph" w:customStyle="1" w:styleId="af4">
    <w:name w:val="تیتر یک عددی"/>
    <w:basedOn w:val="a"/>
    <w:uiPriority w:val="99"/>
    <w:rsid w:val="005E2CE2"/>
    <w:pPr>
      <w:numPr>
        <w:numId w:val="0"/>
      </w:numPr>
      <w:tabs>
        <w:tab w:val="num" w:pos="567"/>
      </w:tabs>
      <w:spacing w:before="360"/>
      <w:ind w:hanging="283"/>
    </w:pPr>
  </w:style>
  <w:style w:type="paragraph" w:customStyle="1" w:styleId="af5">
    <w:name w:val="تیتر دو عددی"/>
    <w:basedOn w:val="a0"/>
    <w:uiPriority w:val="99"/>
    <w:rsid w:val="005E2CE2"/>
    <w:pPr>
      <w:numPr>
        <w:ilvl w:val="0"/>
        <w:numId w:val="0"/>
      </w:numPr>
      <w:tabs>
        <w:tab w:val="num" w:pos="567"/>
      </w:tabs>
      <w:spacing w:before="240"/>
      <w:ind w:left="567" w:hanging="283"/>
    </w:pPr>
  </w:style>
  <w:style w:type="paragraph" w:customStyle="1" w:styleId="af6">
    <w:name w:val="تیتر سه عددی"/>
    <w:basedOn w:val="a1"/>
    <w:link w:val="Char6"/>
    <w:uiPriority w:val="99"/>
    <w:rsid w:val="005E2CE2"/>
    <w:pPr>
      <w:numPr>
        <w:ilvl w:val="0"/>
        <w:numId w:val="0"/>
      </w:numPr>
    </w:pPr>
  </w:style>
  <w:style w:type="paragraph" w:customStyle="1" w:styleId="af7">
    <w:name w:val="خود شکل"/>
    <w:basedOn w:val="af"/>
    <w:uiPriority w:val="99"/>
    <w:rsid w:val="005E2CE2"/>
    <w:pPr>
      <w:spacing w:before="240" w:after="60" w:line="240" w:lineRule="auto"/>
      <w:ind w:firstLine="0"/>
      <w:jc w:val="center"/>
    </w:pPr>
    <w:rPr>
      <w:noProof/>
      <w:lang w:bidi="ar-SA"/>
    </w:rPr>
  </w:style>
  <w:style w:type="paragraph" w:customStyle="1" w:styleId="af8">
    <w:name w:val="فرمول"/>
    <w:basedOn w:val="af3"/>
    <w:rsid w:val="005E2CE2"/>
    <w:pPr>
      <w:jc w:val="both"/>
    </w:pPr>
  </w:style>
  <w:style w:type="character" w:customStyle="1" w:styleId="CommentTextChar2">
    <w:name w:val="Comment Text Char2"/>
    <w:uiPriority w:val="99"/>
    <w:locked/>
    <w:rsid w:val="005E2CE2"/>
    <w:rPr>
      <w:rFonts w:cs="Times New Roman"/>
      <w:sz w:val="20"/>
      <w:szCs w:val="20"/>
    </w:rPr>
  </w:style>
  <w:style w:type="character" w:customStyle="1" w:styleId="CommentSubjectChar2">
    <w:name w:val="Comment Subject Char2"/>
    <w:uiPriority w:val="99"/>
    <w:semiHidden/>
    <w:locked/>
    <w:rsid w:val="005E2CE2"/>
    <w:rPr>
      <w:rFonts w:cs="Times New Roman"/>
      <w:b/>
      <w:bCs/>
      <w:sz w:val="20"/>
      <w:szCs w:val="20"/>
    </w:rPr>
  </w:style>
  <w:style w:type="paragraph" w:customStyle="1" w:styleId="af9">
    <w:name w:val="تیتر فرعی"/>
    <w:basedOn w:val="af"/>
    <w:uiPriority w:val="99"/>
    <w:rsid w:val="005E2CE2"/>
    <w:pPr>
      <w:spacing w:before="200"/>
      <w:ind w:firstLine="0"/>
    </w:pPr>
    <w:rPr>
      <w:rFonts w:ascii="Times New Roman Bold" w:hAnsi="Times New Roman Bold"/>
      <w:b/>
      <w:bCs/>
    </w:rPr>
  </w:style>
  <w:style w:type="paragraph" w:customStyle="1" w:styleId="afa">
    <w:name w:val="تیتر چهارعددی"/>
    <w:basedOn w:val="Normal"/>
    <w:link w:val="Char7"/>
    <w:uiPriority w:val="99"/>
    <w:rsid w:val="005E2CE2"/>
    <w:pPr>
      <w:spacing w:after="200" w:line="276" w:lineRule="auto"/>
    </w:pPr>
    <w:rPr>
      <w:rFonts w:ascii="Times New Roman" w:eastAsia="Times New Roman" w:hAnsi="Times New Roman" w:cs="B Nazanin"/>
      <w:b/>
      <w:bCs/>
      <w:sz w:val="28"/>
      <w:szCs w:val="28"/>
    </w:rPr>
  </w:style>
  <w:style w:type="character" w:customStyle="1" w:styleId="Char2">
    <w:name w:val="عنوان/فصل Char"/>
    <w:link w:val="af0"/>
    <w:uiPriority w:val="99"/>
    <w:locked/>
    <w:rsid w:val="005E2CE2"/>
    <w:rPr>
      <w:rFonts w:ascii="Times New Roman Bold" w:eastAsia="Times New Roman" w:hAnsi="Times New Roman Bold" w:cs="B Nazanin"/>
      <w:b/>
      <w:bCs/>
      <w:sz w:val="36"/>
      <w:szCs w:val="40"/>
      <w:lang w:bidi="fa-IR"/>
    </w:rPr>
  </w:style>
  <w:style w:type="character" w:customStyle="1" w:styleId="Char3">
    <w:name w:val="عنوان تک شماره‌ای Char"/>
    <w:link w:val="a"/>
    <w:uiPriority w:val="99"/>
    <w:locked/>
    <w:rsid w:val="005E2CE2"/>
    <w:rPr>
      <w:rFonts w:ascii="Times New Roman Bold" w:eastAsia="Times New Roman" w:hAnsi="Times New Roman Bold" w:cs="B Nazanin"/>
      <w:b/>
      <w:bCs/>
      <w:sz w:val="28"/>
      <w:szCs w:val="32"/>
      <w:lang w:bidi="fa-IR"/>
    </w:rPr>
  </w:style>
  <w:style w:type="character" w:customStyle="1" w:styleId="Char4">
    <w:name w:val="عنوان دو شماره‌ای Char"/>
    <w:link w:val="a0"/>
    <w:uiPriority w:val="99"/>
    <w:locked/>
    <w:rsid w:val="005E2CE2"/>
    <w:rPr>
      <w:rFonts w:ascii="Times New Roman Bold" w:eastAsia="Times New Roman" w:hAnsi="Times New Roman Bold" w:cs="B Nazanin"/>
      <w:b/>
      <w:bCs/>
      <w:sz w:val="26"/>
      <w:szCs w:val="30"/>
      <w:lang w:bidi="fa-IR"/>
    </w:rPr>
  </w:style>
  <w:style w:type="character" w:customStyle="1" w:styleId="Char5">
    <w:name w:val="عنوان سه شماره‌ای Char"/>
    <w:link w:val="a1"/>
    <w:uiPriority w:val="99"/>
    <w:locked/>
    <w:rsid w:val="005E2CE2"/>
    <w:rPr>
      <w:rFonts w:ascii="Times New Roman Bold" w:eastAsia="Times New Roman" w:hAnsi="Times New Roman Bold" w:cs="B Nazanin"/>
      <w:b/>
      <w:bCs/>
      <w:sz w:val="24"/>
      <w:szCs w:val="28"/>
      <w:lang w:bidi="fa-IR"/>
    </w:rPr>
  </w:style>
  <w:style w:type="character" w:customStyle="1" w:styleId="Char6">
    <w:name w:val="تیتر سه عددی Char"/>
    <w:link w:val="af6"/>
    <w:uiPriority w:val="99"/>
    <w:locked/>
    <w:rsid w:val="005E2CE2"/>
    <w:rPr>
      <w:rFonts w:ascii="Times New Roman Bold" w:eastAsia="Times New Roman" w:hAnsi="Times New Roman Bold" w:cs="B Nazanin"/>
      <w:b/>
      <w:bCs/>
      <w:sz w:val="24"/>
      <w:szCs w:val="28"/>
      <w:lang w:bidi="fa-IR"/>
    </w:rPr>
  </w:style>
  <w:style w:type="character" w:customStyle="1" w:styleId="Char7">
    <w:name w:val="تیتر چهارعددی Char"/>
    <w:link w:val="afa"/>
    <w:uiPriority w:val="99"/>
    <w:locked/>
    <w:rsid w:val="005E2CE2"/>
    <w:rPr>
      <w:rFonts w:ascii="Times New Roman" w:eastAsia="Times New Roman" w:hAnsi="Times New Roman" w:cs="B Nazanin"/>
      <w:b/>
      <w:bCs/>
      <w:sz w:val="28"/>
      <w:szCs w:val="28"/>
      <w:lang w:bidi="fa-IR"/>
    </w:rPr>
  </w:style>
  <w:style w:type="character" w:customStyle="1" w:styleId="bibliotitle2">
    <w:name w:val="bibliotitle2"/>
    <w:basedOn w:val="DefaultParagraphFont"/>
    <w:rsid w:val="005E2CE2"/>
  </w:style>
  <w:style w:type="character" w:customStyle="1" w:styleId="text10">
    <w:name w:val="text10"/>
    <w:basedOn w:val="DefaultParagraphFont"/>
    <w:rsid w:val="005E2CE2"/>
  </w:style>
  <w:style w:type="table" w:customStyle="1" w:styleId="MediumGrid3-Accent51">
    <w:name w:val="Medium Grid 3 - Accent 51"/>
    <w:basedOn w:val="TableNormal"/>
    <w:next w:val="MediumGrid3-Accent5"/>
    <w:uiPriority w:val="69"/>
    <w:rsid w:val="005E2CE2"/>
    <w:pPr>
      <w:spacing w:after="120" w:line="264" w:lineRule="auto"/>
    </w:pPr>
    <w:rPr>
      <w:rFonts w:ascii="Calibri" w:eastAsia="Calibri" w:hAnsi="Calibri" w:cs="B Nazanin"/>
      <w:sz w:val="20"/>
      <w:szCs w:val="20"/>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TableSimple3">
    <w:name w:val="Table Simple 3"/>
    <w:basedOn w:val="TableNormal"/>
    <w:uiPriority w:val="99"/>
    <w:unhideWhenUsed/>
    <w:rsid w:val="005E2CE2"/>
    <w:pPr>
      <w:spacing w:after="200" w:line="276" w:lineRule="auto"/>
    </w:pPr>
    <w:rPr>
      <w:rFonts w:ascii="Calibri" w:eastAsia="Calibri" w:hAnsi="Calibri" w:cs="Arial"/>
      <w:sz w:val="20"/>
      <w:szCs w:val="20"/>
      <w:lang w:val="en-GB"/>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Titr-Ebadeh">
    <w:name w:val="Titr-Ebadeh"/>
    <w:basedOn w:val="Normal"/>
    <w:link w:val="Titr-EbadehChar"/>
    <w:rsid w:val="005E2CE2"/>
    <w:pPr>
      <w:widowControl w:val="0"/>
      <w:spacing w:after="0" w:line="240" w:lineRule="auto"/>
      <w:jc w:val="lowKashida"/>
    </w:pPr>
    <w:rPr>
      <w:rFonts w:ascii="Times New Roman" w:eastAsia="Times New Roman" w:hAnsi="Times New Roman" w:cs="B Zar"/>
      <w:b/>
      <w:bCs/>
      <w:sz w:val="28"/>
      <w:szCs w:val="26"/>
    </w:rPr>
  </w:style>
  <w:style w:type="character" w:customStyle="1" w:styleId="Titr-EbadehChar">
    <w:name w:val="Titr-Ebadeh Char"/>
    <w:link w:val="Titr-Ebadeh"/>
    <w:rsid w:val="005E2CE2"/>
    <w:rPr>
      <w:rFonts w:ascii="Times New Roman" w:eastAsia="Times New Roman" w:hAnsi="Times New Roman" w:cs="B Zar"/>
      <w:b/>
      <w:bCs/>
      <w:sz w:val="28"/>
      <w:szCs w:val="26"/>
      <w:lang w:bidi="fa-IR"/>
    </w:rPr>
  </w:style>
  <w:style w:type="table" w:styleId="LightShading-Accent1">
    <w:name w:val="Light Shading Accent 1"/>
    <w:basedOn w:val="TableNormal"/>
    <w:uiPriority w:val="60"/>
    <w:rsid w:val="005E2CE2"/>
    <w:pPr>
      <w:spacing w:after="120" w:line="264" w:lineRule="auto"/>
    </w:pPr>
    <w:rPr>
      <w:rFonts w:ascii="Calibri" w:eastAsia="Calibri" w:hAnsi="Calibri" w:cs="Arial"/>
      <w:color w:val="365F91"/>
      <w:sz w:val="20"/>
      <w:szCs w:val="20"/>
      <w:lang w:val="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fig">
    <w:name w:val="fig"/>
    <w:basedOn w:val="Normal"/>
    <w:rsid w:val="005E2CE2"/>
    <w:pPr>
      <w:tabs>
        <w:tab w:val="left" w:pos="960"/>
      </w:tabs>
      <w:spacing w:after="100" w:afterAutospacing="1" w:line="276" w:lineRule="auto"/>
      <w:ind w:firstLine="573"/>
      <w:jc w:val="center"/>
    </w:pPr>
    <w:rPr>
      <w:rFonts w:ascii="B Zar" w:eastAsia="Times New Roman" w:hAnsi="B Zar" w:cs="B Zar"/>
      <w:sz w:val="25"/>
    </w:rPr>
  </w:style>
  <w:style w:type="paragraph" w:customStyle="1" w:styleId="volissue">
    <w:name w:val="volissue"/>
    <w:basedOn w:val="Normal"/>
    <w:rsid w:val="005E2CE2"/>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n">
    <w:name w:val="fn"/>
    <w:basedOn w:val="DefaultParagraphFont"/>
    <w:rsid w:val="005E2CE2"/>
  </w:style>
  <w:style w:type="paragraph" w:customStyle="1" w:styleId="xl63">
    <w:name w:val="xl63"/>
    <w:basedOn w:val="Normal"/>
    <w:rsid w:val="005E2CE2"/>
    <w:pPr>
      <w:bidi w:val="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4">
    <w:name w:val="xl64"/>
    <w:basedOn w:val="Normal"/>
    <w:rsid w:val="005E2CE2"/>
    <w:pPr>
      <w:bidi w:val="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5">
    <w:name w:val="xl65"/>
    <w:basedOn w:val="Normal"/>
    <w:rsid w:val="005E2CE2"/>
    <w:pPr>
      <w:bidi w:val="0"/>
      <w:spacing w:before="100" w:beforeAutospacing="1" w:after="100" w:afterAutospacing="1" w:line="240" w:lineRule="auto"/>
      <w:jc w:val="center"/>
      <w:textAlignment w:val="center"/>
    </w:pPr>
    <w:rPr>
      <w:rFonts w:ascii="Times New Roman" w:eastAsia="Times New Roman" w:hAnsi="Times New Roman" w:cs="Times New Roman"/>
      <w:sz w:val="20"/>
      <w:szCs w:val="24"/>
    </w:rPr>
  </w:style>
  <w:style w:type="paragraph" w:customStyle="1" w:styleId="xl66">
    <w:name w:val="xl66"/>
    <w:basedOn w:val="Normal"/>
    <w:rsid w:val="005E2CE2"/>
    <w:pPr>
      <w:bidi w:val="0"/>
      <w:spacing w:before="100" w:beforeAutospacing="1" w:after="100" w:afterAutospacing="1" w:line="240" w:lineRule="auto"/>
      <w:jc w:val="center"/>
      <w:textAlignment w:val="center"/>
    </w:pPr>
    <w:rPr>
      <w:rFonts w:ascii="Times New Roman" w:eastAsia="Times New Roman" w:hAnsi="Times New Roman" w:cs="Times New Roman"/>
      <w:sz w:val="20"/>
      <w:szCs w:val="24"/>
    </w:rPr>
  </w:style>
  <w:style w:type="paragraph" w:customStyle="1" w:styleId="xl67">
    <w:name w:val="xl67"/>
    <w:basedOn w:val="Normal"/>
    <w:rsid w:val="005E2CE2"/>
    <w:pPr>
      <w:pBdr>
        <w:bottom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sz w:val="20"/>
      <w:szCs w:val="24"/>
    </w:rPr>
  </w:style>
  <w:style w:type="paragraph" w:customStyle="1" w:styleId="xl68">
    <w:name w:val="xl68"/>
    <w:basedOn w:val="Normal"/>
    <w:rsid w:val="005E2CE2"/>
    <w:pPr>
      <w:pBdr>
        <w:top w:val="single" w:sz="4" w:space="0" w:color="auto"/>
        <w:bottom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sz w:val="20"/>
      <w:szCs w:val="24"/>
    </w:rPr>
  </w:style>
  <w:style w:type="paragraph" w:customStyle="1" w:styleId="xl69">
    <w:name w:val="xl69"/>
    <w:basedOn w:val="Normal"/>
    <w:rsid w:val="005E2CE2"/>
    <w:pPr>
      <w:pBdr>
        <w:top w:val="single" w:sz="4" w:space="0" w:color="auto"/>
        <w:bottom w:val="single" w:sz="4" w:space="0" w:color="auto"/>
      </w:pBdr>
      <w:bidi w:val="0"/>
      <w:spacing w:before="100" w:beforeAutospacing="1" w:after="100" w:afterAutospacing="1" w:line="240" w:lineRule="auto"/>
      <w:textAlignment w:val="center"/>
    </w:pPr>
    <w:rPr>
      <w:rFonts w:ascii="Times New Roman" w:eastAsia="Times New Roman" w:hAnsi="Times New Roman" w:cs="Times New Roman"/>
      <w:sz w:val="20"/>
      <w:szCs w:val="24"/>
    </w:rPr>
  </w:style>
  <w:style w:type="paragraph" w:customStyle="1" w:styleId="xl70">
    <w:name w:val="xl70"/>
    <w:basedOn w:val="Normal"/>
    <w:rsid w:val="005E2CE2"/>
    <w:pPr>
      <w:pBdr>
        <w:top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sz w:val="20"/>
      <w:szCs w:val="24"/>
    </w:rPr>
  </w:style>
  <w:style w:type="paragraph" w:customStyle="1" w:styleId="xl71">
    <w:name w:val="xl71"/>
    <w:basedOn w:val="Normal"/>
    <w:rsid w:val="005E2CE2"/>
    <w:pPr>
      <w:bidi w:val="0"/>
      <w:spacing w:before="100" w:beforeAutospacing="1" w:after="100" w:afterAutospacing="1" w:line="240" w:lineRule="auto"/>
      <w:textAlignment w:val="center"/>
    </w:pPr>
    <w:rPr>
      <w:rFonts w:ascii="Times New Roman" w:eastAsia="Times New Roman" w:hAnsi="Times New Roman" w:cs="Times New Roman"/>
      <w:sz w:val="20"/>
      <w:szCs w:val="24"/>
    </w:rPr>
  </w:style>
  <w:style w:type="paragraph" w:customStyle="1" w:styleId="xl72">
    <w:name w:val="xl72"/>
    <w:basedOn w:val="Normal"/>
    <w:rsid w:val="005E2CE2"/>
    <w:pPr>
      <w:bidi w:val="0"/>
      <w:spacing w:before="100" w:beforeAutospacing="1" w:after="100" w:afterAutospacing="1" w:line="240" w:lineRule="auto"/>
      <w:jc w:val="center"/>
      <w:textAlignment w:val="center"/>
    </w:pPr>
    <w:rPr>
      <w:rFonts w:ascii="Times New Roman" w:eastAsia="Times New Roman" w:hAnsi="Times New Roman" w:cs="Times New Roman"/>
      <w:sz w:val="20"/>
      <w:szCs w:val="24"/>
    </w:rPr>
  </w:style>
  <w:style w:type="paragraph" w:customStyle="1" w:styleId="xl73">
    <w:name w:val="xl73"/>
    <w:basedOn w:val="Normal"/>
    <w:rsid w:val="005E2CE2"/>
    <w:pPr>
      <w:pBdr>
        <w:bottom w:val="single" w:sz="4" w:space="0" w:color="auto"/>
      </w:pBdr>
      <w:bidi w:val="0"/>
      <w:spacing w:before="100" w:beforeAutospacing="1" w:after="100" w:afterAutospacing="1" w:line="240" w:lineRule="auto"/>
      <w:textAlignment w:val="center"/>
    </w:pPr>
    <w:rPr>
      <w:rFonts w:ascii="Times New Roman" w:eastAsia="Times New Roman" w:hAnsi="Times New Roman" w:cs="Times New Roman"/>
      <w:sz w:val="20"/>
      <w:szCs w:val="24"/>
    </w:rPr>
  </w:style>
  <w:style w:type="paragraph" w:customStyle="1" w:styleId="xl74">
    <w:name w:val="xl74"/>
    <w:basedOn w:val="Normal"/>
    <w:rsid w:val="005E2CE2"/>
    <w:pPr>
      <w:shd w:val="clear" w:color="000000" w:fill="F2F2F2"/>
      <w:bidi w:val="0"/>
      <w:spacing w:before="100" w:beforeAutospacing="1" w:after="100" w:afterAutospacing="1" w:line="240" w:lineRule="auto"/>
      <w:jc w:val="center"/>
      <w:textAlignment w:val="center"/>
    </w:pPr>
    <w:rPr>
      <w:rFonts w:ascii="Times New Roman" w:eastAsia="Times New Roman" w:hAnsi="Times New Roman" w:cs="Times New Roman"/>
      <w:sz w:val="20"/>
      <w:szCs w:val="24"/>
    </w:rPr>
  </w:style>
  <w:style w:type="paragraph" w:customStyle="1" w:styleId="CLASIFIED">
    <w:name w:val="CLASIFIED"/>
    <w:basedOn w:val="ListParagraph"/>
    <w:rsid w:val="005E2CE2"/>
    <w:pPr>
      <w:numPr>
        <w:numId w:val="18"/>
      </w:numPr>
      <w:spacing w:before="100" w:beforeAutospacing="1" w:after="0" w:afterAutospacing="1" w:line="240" w:lineRule="auto"/>
    </w:pPr>
    <w:rPr>
      <w:rFonts w:ascii="Times New Roman" w:hAnsi="Times New Roman" w:cs="B Zar"/>
      <w:sz w:val="28"/>
      <w:szCs w:val="28"/>
    </w:rPr>
  </w:style>
  <w:style w:type="paragraph" w:customStyle="1" w:styleId="specissuetitle">
    <w:name w:val="specissuetitle"/>
    <w:basedOn w:val="Normal"/>
    <w:rsid w:val="005E2CE2"/>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ference-text">
    <w:name w:val="reference-text"/>
    <w:rsid w:val="005E2CE2"/>
  </w:style>
  <w:style w:type="character" w:customStyle="1" w:styleId="mw-cite-backlink">
    <w:name w:val="mw-cite-backlink"/>
    <w:rsid w:val="005E2CE2"/>
  </w:style>
  <w:style w:type="character" w:customStyle="1" w:styleId="cite-accessibility-label">
    <w:name w:val="cite-accessibility-label"/>
    <w:rsid w:val="005E2CE2"/>
  </w:style>
  <w:style w:type="paragraph" w:customStyle="1" w:styleId="StyleMScThesisBodyLeft">
    <w:name w:val="Style MSc Thesis Body + Left"/>
    <w:basedOn w:val="Normal"/>
    <w:rsid w:val="005E2CE2"/>
    <w:pPr>
      <w:spacing w:after="0" w:line="360" w:lineRule="auto"/>
      <w:ind w:firstLine="720"/>
    </w:pPr>
    <w:rPr>
      <w:rFonts w:ascii="Times New Roman" w:eastAsia="Times New Roman" w:hAnsi="Times New Roman" w:cs="B Nazanin"/>
      <w:sz w:val="24"/>
      <w:szCs w:val="24"/>
    </w:rPr>
  </w:style>
  <w:style w:type="character" w:customStyle="1" w:styleId="medium-font1">
    <w:name w:val="medium-font1"/>
    <w:rsid w:val="005E2CE2"/>
    <w:rPr>
      <w:sz w:val="19"/>
      <w:szCs w:val="19"/>
    </w:rPr>
  </w:style>
  <w:style w:type="character" w:customStyle="1" w:styleId="title-link-wrapper1">
    <w:name w:val="title-link-wrapper1"/>
    <w:rsid w:val="005E2CE2"/>
    <w:rPr>
      <w:vanish w:val="0"/>
      <w:webHidden w:val="0"/>
      <w:specVanish w:val="0"/>
    </w:rPr>
  </w:style>
  <w:style w:type="paragraph" w:customStyle="1" w:styleId="afb">
    <w:name w:val="وسط متوسط"/>
    <w:basedOn w:val="Normal"/>
    <w:link w:val="Char8"/>
    <w:rsid w:val="005E2CE2"/>
    <w:pPr>
      <w:spacing w:before="200" w:after="0" w:line="240" w:lineRule="auto"/>
      <w:jc w:val="center"/>
    </w:pPr>
    <w:rPr>
      <w:rFonts w:ascii="Cambria Math" w:hAnsi="Cambria Math" w:cs="B Nazanin"/>
      <w:bCs/>
      <w:i/>
      <w:sz w:val="24"/>
      <w:szCs w:val="26"/>
    </w:rPr>
  </w:style>
  <w:style w:type="character" w:customStyle="1" w:styleId="Char8">
    <w:name w:val="وسط متوسط Char"/>
    <w:link w:val="afb"/>
    <w:rsid w:val="005E2CE2"/>
    <w:rPr>
      <w:rFonts w:ascii="Cambria Math" w:eastAsia="Calibri" w:hAnsi="Cambria Math" w:cs="B Nazanin"/>
      <w:bCs/>
      <w:i/>
      <w:sz w:val="24"/>
      <w:szCs w:val="26"/>
      <w:lang w:bidi="fa-IR"/>
    </w:rPr>
  </w:style>
  <w:style w:type="paragraph" w:customStyle="1" w:styleId="NormalComplexBLotus">
    <w:name w:val="Normal + (Complex) B Lotus"/>
    <w:aliases w:val="14 pt,Justify Low,Line spacing:  Multiple 0.85 ..."/>
    <w:basedOn w:val="Normal"/>
    <w:rsid w:val="005E2CE2"/>
    <w:pPr>
      <w:spacing w:after="0" w:line="204" w:lineRule="auto"/>
      <w:jc w:val="lowKashida"/>
    </w:pPr>
    <w:rPr>
      <w:rFonts w:ascii="Times New Roman" w:eastAsia="Times New Roman" w:hAnsi="Times New Roman" w:cs="B Lotus"/>
      <w:sz w:val="28"/>
      <w:szCs w:val="28"/>
    </w:rPr>
  </w:style>
  <w:style w:type="paragraph" w:customStyle="1" w:styleId="TableofAuthorities1">
    <w:name w:val="Table of Authorities1"/>
    <w:basedOn w:val="Normal"/>
    <w:next w:val="Normal"/>
    <w:rsid w:val="005E2CE2"/>
    <w:pPr>
      <w:bidi w:val="0"/>
      <w:spacing w:after="0" w:line="240" w:lineRule="auto"/>
      <w:ind w:left="200" w:hanging="200"/>
    </w:pPr>
    <w:rPr>
      <w:rFonts w:ascii="Times New Roman" w:eastAsia="Times New Roman" w:hAnsi="Times New Roman" w:cs="B Zar"/>
      <w:sz w:val="20"/>
      <w:szCs w:val="24"/>
    </w:rPr>
  </w:style>
  <w:style w:type="paragraph" w:customStyle="1" w:styleId="afc">
    <w:name w:val="تیتر اول یاوری"/>
    <w:basedOn w:val="Normal"/>
    <w:link w:val="Char9"/>
    <w:rsid w:val="005E2CE2"/>
    <w:pPr>
      <w:widowControl w:val="0"/>
      <w:spacing w:after="0" w:line="312" w:lineRule="auto"/>
      <w:jc w:val="mediumKashida"/>
    </w:pPr>
    <w:rPr>
      <w:rFonts w:ascii="Times New Roman" w:eastAsia="Times New Roman" w:hAnsi="Times New Roman" w:cs="B Nazanin"/>
      <w:b/>
      <w:bCs/>
      <w:sz w:val="28"/>
      <w:szCs w:val="28"/>
    </w:rPr>
  </w:style>
  <w:style w:type="character" w:customStyle="1" w:styleId="Char9">
    <w:name w:val="تیتر اول یاوری Char"/>
    <w:link w:val="afc"/>
    <w:rsid w:val="005E2CE2"/>
    <w:rPr>
      <w:rFonts w:ascii="Times New Roman" w:eastAsia="Times New Roman" w:hAnsi="Times New Roman" w:cs="B Nazanin"/>
      <w:b/>
      <w:bCs/>
      <w:sz w:val="28"/>
      <w:szCs w:val="28"/>
      <w:lang w:bidi="fa-IR"/>
    </w:rPr>
  </w:style>
  <w:style w:type="table" w:customStyle="1" w:styleId="TableGrid32">
    <w:name w:val="Table Grid32"/>
    <w:basedOn w:val="TableNormal"/>
    <w:next w:val="TableGrid"/>
    <w:rsid w:val="005E2CE2"/>
    <w:pPr>
      <w:spacing w:after="120" w:line="264" w:lineRule="auto"/>
    </w:pPr>
    <w:rPr>
      <w:rFonts w:ascii="Calibri" w:eastAsia="Times New Roman" w:hAnsi="Calibri"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rsid w:val="005E2CE2"/>
    <w:pPr>
      <w:spacing w:after="120" w:line="264" w:lineRule="auto"/>
    </w:pPr>
    <w:rPr>
      <w:rFonts w:ascii="Calibri" w:eastAsia="Times New Roman" w:hAnsi="Calibri"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21">
    <w:name w:val="Table List 21"/>
    <w:basedOn w:val="TableNormal"/>
    <w:next w:val="TableList2"/>
    <w:rsid w:val="005E2CE2"/>
    <w:pPr>
      <w:spacing w:after="120" w:line="264" w:lineRule="auto"/>
      <w:ind w:left="340" w:hanging="340"/>
      <w:jc w:val="both"/>
    </w:pPr>
    <w:rPr>
      <w:rFonts w:ascii="Calibri" w:eastAsia="Times New Roman" w:hAnsi="Calibri" w:cs="Arial"/>
      <w:sz w:val="20"/>
      <w:szCs w:val="20"/>
      <w:lang w:val="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fd">
    <w:name w:val="تیتر اصلی"/>
    <w:basedOn w:val="Normal"/>
    <w:link w:val="Chara"/>
    <w:rsid w:val="005E2CE2"/>
    <w:pPr>
      <w:spacing w:after="0" w:line="360" w:lineRule="auto"/>
      <w:jc w:val="lowKashida"/>
    </w:pPr>
    <w:rPr>
      <w:rFonts w:eastAsia="Times New Roman" w:cs="B Nazanin"/>
      <w:b/>
      <w:bCs/>
      <w:sz w:val="28"/>
      <w:szCs w:val="28"/>
    </w:rPr>
  </w:style>
  <w:style w:type="character" w:customStyle="1" w:styleId="Chara">
    <w:name w:val="تیتر اصلی Char"/>
    <w:link w:val="afd"/>
    <w:rsid w:val="005E2CE2"/>
    <w:rPr>
      <w:rFonts w:ascii="Calibri" w:eastAsia="Times New Roman" w:hAnsi="Calibri" w:cs="B Nazanin"/>
      <w:b/>
      <w:bCs/>
      <w:sz w:val="28"/>
      <w:szCs w:val="28"/>
      <w:lang w:bidi="fa-IR"/>
    </w:rPr>
  </w:style>
  <w:style w:type="paragraph" w:customStyle="1" w:styleId="afe">
    <w:name w:val="جداول"/>
    <w:basedOn w:val="Normal"/>
    <w:link w:val="Charb"/>
    <w:rsid w:val="005E2CE2"/>
    <w:pPr>
      <w:widowControl w:val="0"/>
      <w:spacing w:after="0" w:line="240" w:lineRule="auto"/>
      <w:jc w:val="center"/>
    </w:pPr>
    <w:rPr>
      <w:rFonts w:ascii="Times" w:eastAsia="Times New Roman" w:hAnsi="Times" w:cs="B Nazanin"/>
      <w:sz w:val="20"/>
      <w:szCs w:val="24"/>
    </w:rPr>
  </w:style>
  <w:style w:type="character" w:customStyle="1" w:styleId="Charb">
    <w:name w:val="جداول Char"/>
    <w:link w:val="afe"/>
    <w:rsid w:val="005E2CE2"/>
    <w:rPr>
      <w:rFonts w:ascii="Times" w:eastAsia="Times New Roman" w:hAnsi="Times" w:cs="B Nazanin"/>
      <w:sz w:val="20"/>
      <w:szCs w:val="24"/>
      <w:lang w:bidi="fa-IR"/>
    </w:rPr>
  </w:style>
  <w:style w:type="paragraph" w:customStyle="1" w:styleId="apa">
    <w:name w:val="apa"/>
    <w:basedOn w:val="Normal"/>
    <w:rsid w:val="005E2CE2"/>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Characters">
    <w:name w:val="Footnote Characters"/>
    <w:rsid w:val="005E2CE2"/>
  </w:style>
  <w:style w:type="character" w:customStyle="1" w:styleId="CharChar3">
    <w:name w:val="Char Char3"/>
    <w:semiHidden/>
    <w:rsid w:val="005E2CE2"/>
    <w:rPr>
      <w:rFonts w:ascii="Calibri" w:eastAsia="Calibri" w:hAnsi="Calibri" w:cs="Arial"/>
      <w:lang w:val="en-US" w:eastAsia="en-US" w:bidi="fa-IR"/>
    </w:rPr>
  </w:style>
  <w:style w:type="character" w:customStyle="1" w:styleId="CharChar21">
    <w:name w:val="Char Char21"/>
    <w:semiHidden/>
    <w:rsid w:val="005E2CE2"/>
    <w:rPr>
      <w:sz w:val="20"/>
      <w:szCs w:val="20"/>
    </w:rPr>
  </w:style>
  <w:style w:type="paragraph" w:customStyle="1" w:styleId="Row">
    <w:name w:val="Row"/>
    <w:basedOn w:val="Normal"/>
    <w:link w:val="RowChar"/>
    <w:rsid w:val="005E2CE2"/>
    <w:pPr>
      <w:spacing w:after="0" w:line="160" w:lineRule="exact"/>
      <w:ind w:firstLine="284"/>
      <w:jc w:val="lowKashida"/>
    </w:pPr>
    <w:rPr>
      <w:rFonts w:ascii="Times New Roman" w:eastAsia="Times New Roman" w:hAnsi="Times New Roman" w:cs="B Nazanin"/>
      <w:noProof/>
      <w:sz w:val="16"/>
      <w:szCs w:val="18"/>
    </w:rPr>
  </w:style>
  <w:style w:type="character" w:customStyle="1" w:styleId="RowChar">
    <w:name w:val="Row Char"/>
    <w:link w:val="Row"/>
    <w:rsid w:val="005E2CE2"/>
    <w:rPr>
      <w:rFonts w:ascii="Times New Roman" w:eastAsia="Times New Roman" w:hAnsi="Times New Roman" w:cs="B Nazanin"/>
      <w:noProof/>
      <w:sz w:val="16"/>
      <w:szCs w:val="18"/>
      <w:lang w:bidi="fa-IR"/>
    </w:rPr>
  </w:style>
  <w:style w:type="table" w:customStyle="1" w:styleId="GridTable5Dark-Accent31">
    <w:name w:val="Grid Table 5 Dark - Accent 31"/>
    <w:basedOn w:val="TableNormal"/>
    <w:uiPriority w:val="50"/>
    <w:rsid w:val="005E2CE2"/>
    <w:pPr>
      <w:spacing w:after="120" w:line="264" w:lineRule="auto"/>
    </w:pPr>
    <w:rPr>
      <w:rFonts w:ascii="Calibri" w:eastAsia="Calibri" w:hAnsi="Calibri" w:cs="Arial"/>
      <w:sz w:val="20"/>
      <w:szCs w:val="20"/>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paragraph" w:customStyle="1" w:styleId="HTMLPreformatted1">
    <w:name w:val="HTML Preformatted1"/>
    <w:basedOn w:val="Normal"/>
    <w:next w:val="HTMLPreformatted"/>
    <w:link w:val="HTMLPreformattedChar"/>
    <w:uiPriority w:val="99"/>
    <w:unhideWhenUsed/>
    <w:rsid w:val="005E2CE2"/>
    <w:pPr>
      <w:bidi w:val="0"/>
      <w:spacing w:after="0" w:line="240" w:lineRule="auto"/>
    </w:pPr>
    <w:rPr>
      <w:rFonts w:ascii="Consolas" w:hAnsi="Consolas" w:cs="Consolas"/>
      <w:szCs w:val="24"/>
    </w:rPr>
  </w:style>
  <w:style w:type="character" w:customStyle="1" w:styleId="HTMLPreformattedChar">
    <w:name w:val="HTML Preformatted Char"/>
    <w:link w:val="HTMLPreformatted1"/>
    <w:uiPriority w:val="99"/>
    <w:rsid w:val="005E2CE2"/>
    <w:rPr>
      <w:rFonts w:ascii="Consolas" w:eastAsia="Calibri" w:hAnsi="Consolas" w:cs="Consolas"/>
      <w:szCs w:val="24"/>
      <w:lang w:bidi="fa-IR"/>
    </w:rPr>
  </w:style>
  <w:style w:type="paragraph" w:customStyle="1" w:styleId="mypaper">
    <w:name w:val="my paper"/>
    <w:basedOn w:val="Normal"/>
    <w:rsid w:val="005E2CE2"/>
    <w:pPr>
      <w:bidi w:val="0"/>
      <w:spacing w:after="200" w:line="240" w:lineRule="auto"/>
    </w:pPr>
    <w:rPr>
      <w:rFonts w:ascii="Times New Roman" w:eastAsia="Times New Roman" w:hAnsi="Times New Roman" w:cs="B Zar"/>
      <w:sz w:val="20"/>
      <w:szCs w:val="24"/>
    </w:rPr>
  </w:style>
  <w:style w:type="paragraph" w:customStyle="1" w:styleId="mine">
    <w:name w:val="mine"/>
    <w:basedOn w:val="Normal"/>
    <w:rsid w:val="005E2CE2"/>
    <w:pPr>
      <w:numPr>
        <w:numId w:val="19"/>
      </w:numPr>
      <w:bidi w:val="0"/>
      <w:spacing w:after="200" w:line="240" w:lineRule="auto"/>
    </w:pPr>
    <w:rPr>
      <w:rFonts w:ascii="Times New Roman" w:eastAsia="Times New Roman" w:hAnsi="Times New Roman" w:cs="B Mitra"/>
      <w:noProof/>
      <w:color w:val="222222"/>
      <w:sz w:val="24"/>
      <w:szCs w:val="26"/>
      <w:shd w:val="clear" w:color="auto" w:fill="FFFFFF"/>
    </w:rPr>
  </w:style>
  <w:style w:type="character" w:customStyle="1" w:styleId="A50">
    <w:name w:val="A5"/>
    <w:uiPriority w:val="99"/>
    <w:rsid w:val="005E2CE2"/>
    <w:rPr>
      <w:rFonts w:cs="Minion Pro Med"/>
      <w:color w:val="000000"/>
      <w:sz w:val="13"/>
      <w:szCs w:val="13"/>
    </w:rPr>
  </w:style>
  <w:style w:type="character" w:customStyle="1" w:styleId="alt-edited1">
    <w:name w:val="alt-edited1"/>
    <w:rsid w:val="005E2CE2"/>
    <w:rPr>
      <w:color w:val="4D90F0"/>
    </w:rPr>
  </w:style>
  <w:style w:type="paragraph" w:customStyle="1" w:styleId="Chekideh">
    <w:name w:val="Chekideh"/>
    <w:basedOn w:val="Normal"/>
    <w:rsid w:val="005E2CE2"/>
    <w:pPr>
      <w:widowControl w:val="0"/>
      <w:spacing w:after="0" w:line="240" w:lineRule="auto"/>
      <w:ind w:firstLine="284"/>
    </w:pPr>
    <w:rPr>
      <w:rFonts w:ascii="Times New Roman" w:eastAsia="Times New Roman" w:hAnsi="Times New Roman" w:cs="B Lotus"/>
      <w:sz w:val="16"/>
      <w:szCs w:val="18"/>
    </w:rPr>
  </w:style>
  <w:style w:type="paragraph" w:customStyle="1" w:styleId="abstract0">
    <w:name w:val="abstract"/>
    <w:basedOn w:val="Normal"/>
    <w:link w:val="abstractChar"/>
    <w:rsid w:val="005E2CE2"/>
    <w:pPr>
      <w:widowControl w:val="0"/>
      <w:spacing w:after="0" w:line="216" w:lineRule="auto"/>
      <w:jc w:val="lowKashida"/>
    </w:pPr>
    <w:rPr>
      <w:rFonts w:ascii="Times New Roman" w:hAnsi="Times New Roman" w:cs="B Nazanin"/>
      <w:sz w:val="20"/>
      <w:szCs w:val="24"/>
    </w:rPr>
  </w:style>
  <w:style w:type="character" w:customStyle="1" w:styleId="abstractChar">
    <w:name w:val="abstract Char"/>
    <w:link w:val="abstract0"/>
    <w:rsid w:val="005E2CE2"/>
    <w:rPr>
      <w:rFonts w:ascii="Times New Roman" w:eastAsia="Calibri" w:hAnsi="Times New Roman" w:cs="B Nazanin"/>
      <w:sz w:val="20"/>
      <w:szCs w:val="24"/>
      <w:lang w:bidi="fa-IR"/>
    </w:rPr>
  </w:style>
  <w:style w:type="paragraph" w:customStyle="1" w:styleId="Normal1stParagraph">
    <w:name w:val="Normal1stParagraph"/>
    <w:basedOn w:val="Normal"/>
    <w:rsid w:val="005E2CE2"/>
    <w:pPr>
      <w:spacing w:after="0" w:line="240" w:lineRule="auto"/>
      <w:ind w:firstLine="284"/>
    </w:pPr>
    <w:rPr>
      <w:rFonts w:ascii="Times New Roman" w:eastAsia="Times New Roman" w:hAnsi="Times New Roman" w:cs="B Mitra"/>
      <w:szCs w:val="24"/>
    </w:rPr>
  </w:style>
  <w:style w:type="paragraph" w:customStyle="1" w:styleId="Names">
    <w:name w:val="Names"/>
    <w:basedOn w:val="Normal"/>
    <w:next w:val="Occupation"/>
    <w:rsid w:val="005E2CE2"/>
    <w:pPr>
      <w:spacing w:after="0" w:line="192" w:lineRule="auto"/>
      <w:jc w:val="center"/>
    </w:pPr>
    <w:rPr>
      <w:rFonts w:ascii="Times New Roman" w:eastAsia="Times New Roman" w:hAnsi="Times New Roman" w:cs="B Zar"/>
      <w:b/>
      <w:bCs/>
      <w:szCs w:val="24"/>
    </w:rPr>
  </w:style>
  <w:style w:type="paragraph" w:customStyle="1" w:styleId="Occupation">
    <w:name w:val="Occupation"/>
    <w:basedOn w:val="Normal"/>
    <w:next w:val="AbsWord"/>
    <w:rsid w:val="005E2CE2"/>
    <w:pPr>
      <w:spacing w:after="0" w:line="192" w:lineRule="auto"/>
      <w:ind w:left="851" w:right="851"/>
      <w:jc w:val="center"/>
    </w:pPr>
    <w:rPr>
      <w:rFonts w:ascii="Times New Roman" w:eastAsia="Times New Roman" w:hAnsi="Times New Roman" w:cs="B Lotus"/>
      <w:bCs/>
      <w:sz w:val="18"/>
      <w:szCs w:val="24"/>
    </w:rPr>
  </w:style>
  <w:style w:type="paragraph" w:customStyle="1" w:styleId="AbsWord">
    <w:name w:val="AbsWord"/>
    <w:basedOn w:val="Heading1"/>
    <w:next w:val="AbsText"/>
    <w:rsid w:val="005E2CE2"/>
    <w:pPr>
      <w:bidi/>
    </w:pPr>
    <w:rPr>
      <w:rFonts w:ascii="Cambria" w:eastAsia="Times New Roman" w:hAnsi="Cambria" w:cs="Times New Roman"/>
      <w:color w:val="365F91"/>
      <w:lang w:bidi="fa-IR"/>
    </w:rPr>
  </w:style>
  <w:style w:type="paragraph" w:customStyle="1" w:styleId="AbsText">
    <w:name w:val="AbsText"/>
    <w:basedOn w:val="Normal"/>
    <w:next w:val="KeyWords0"/>
    <w:rsid w:val="005E2CE2"/>
    <w:pPr>
      <w:spacing w:after="0" w:line="216" w:lineRule="auto"/>
      <w:ind w:left="851" w:right="851" w:firstLine="284"/>
    </w:pPr>
    <w:rPr>
      <w:rFonts w:ascii="Times New Roman" w:eastAsia="Times New Roman" w:hAnsi="Times New Roman" w:cs="B Lotus"/>
      <w:b/>
      <w:bCs/>
      <w:szCs w:val="24"/>
    </w:rPr>
  </w:style>
  <w:style w:type="paragraph" w:customStyle="1" w:styleId="KeyWords0">
    <w:name w:val="KeyWords"/>
    <w:basedOn w:val="Normal"/>
    <w:next w:val="Normal"/>
    <w:rsid w:val="005E2CE2"/>
    <w:pPr>
      <w:spacing w:after="0" w:line="240" w:lineRule="auto"/>
      <w:ind w:left="851" w:right="851"/>
    </w:pPr>
    <w:rPr>
      <w:rFonts w:ascii="Times New Roman" w:eastAsia="Times New Roman" w:hAnsi="Times New Roman" w:cs="B Lotus"/>
      <w:b/>
      <w:bCs/>
      <w:szCs w:val="24"/>
    </w:rPr>
  </w:style>
  <w:style w:type="paragraph" w:customStyle="1" w:styleId="FigTableCaptions">
    <w:name w:val="Fig&amp;TableCaptions"/>
    <w:basedOn w:val="Normal1stParagraph"/>
    <w:next w:val="Normal"/>
    <w:rsid w:val="005E2CE2"/>
    <w:pPr>
      <w:ind w:firstLine="0"/>
      <w:jc w:val="center"/>
    </w:pPr>
    <w:rPr>
      <w:sz w:val="18"/>
      <w:szCs w:val="22"/>
    </w:rPr>
  </w:style>
  <w:style w:type="paragraph" w:customStyle="1" w:styleId="FigTablePosition">
    <w:name w:val="Fig&amp;TablePosition"/>
    <w:basedOn w:val="FigTableCaptions"/>
    <w:next w:val="FigTableCaptions"/>
    <w:rsid w:val="005E2CE2"/>
    <w:pPr>
      <w:keepNext/>
    </w:pPr>
  </w:style>
  <w:style w:type="paragraph" w:customStyle="1" w:styleId="StyleStyleStyleStyleAbsTextCharacterscale90Character">
    <w:name w:val="Style Style Style Style AbsText + Character scale: 90% + Character"/>
    <w:basedOn w:val="Normal"/>
    <w:rsid w:val="005E2CE2"/>
    <w:pPr>
      <w:spacing w:after="0" w:line="240" w:lineRule="auto"/>
      <w:ind w:left="851" w:right="851"/>
    </w:pPr>
    <w:rPr>
      <w:rFonts w:ascii="Times New Roman" w:eastAsia="Times New Roman" w:hAnsi="Times New Roman" w:cs="B Mitra"/>
      <w:sz w:val="18"/>
    </w:rPr>
  </w:style>
  <w:style w:type="paragraph" w:customStyle="1" w:styleId="References">
    <w:name w:val="References"/>
    <w:rsid w:val="005E2CE2"/>
    <w:pPr>
      <w:widowControl w:val="0"/>
      <w:spacing w:after="120" w:line="264" w:lineRule="auto"/>
      <w:ind w:left="454" w:hanging="454"/>
      <w:jc w:val="both"/>
    </w:pPr>
    <w:rPr>
      <w:rFonts w:ascii="Calibri" w:eastAsia="Times New Roman" w:hAnsi="Calibri" w:cs="B Nazanin"/>
      <w:sz w:val="20"/>
      <w:szCs w:val="26"/>
      <w:lang w:bidi="fa-IR"/>
    </w:rPr>
  </w:style>
  <w:style w:type="paragraph" w:customStyle="1" w:styleId="FormulaPosition">
    <w:name w:val="FormulaPosition"/>
    <w:basedOn w:val="Normal1stParagraph"/>
    <w:next w:val="Normal"/>
    <w:rsid w:val="005E2CE2"/>
    <w:pPr>
      <w:tabs>
        <w:tab w:val="left" w:pos="0"/>
        <w:tab w:val="right" w:pos="4536"/>
      </w:tabs>
    </w:pPr>
  </w:style>
  <w:style w:type="paragraph" w:customStyle="1" w:styleId="StyleKeyWordsCharacterscale90">
    <w:name w:val="Style KeyWords + Character scale: 90%"/>
    <w:basedOn w:val="KeyWords0"/>
    <w:rsid w:val="005E2CE2"/>
  </w:style>
  <w:style w:type="character" w:customStyle="1" w:styleId="StyleFootnoteReferenceLatin11pt">
    <w:name w:val="Style Footnote Reference + (Latin) 11 pt"/>
    <w:rsid w:val="005E2CE2"/>
    <w:rPr>
      <w:rFonts w:ascii="Times New Roman" w:hAnsi="Times New Roman" w:cs="B Nazanin"/>
      <w:sz w:val="22"/>
      <w:szCs w:val="20"/>
      <w:vertAlign w:val="superscript"/>
    </w:rPr>
  </w:style>
  <w:style w:type="paragraph" w:customStyle="1" w:styleId="StyleNormal1stParagraphLatin10pt">
    <w:name w:val="Style Normal1stParagraph + (Latin) 10 pt"/>
    <w:basedOn w:val="Normal1stParagraph"/>
    <w:rsid w:val="005E2CE2"/>
    <w:pPr>
      <w:ind w:firstLine="454"/>
    </w:pPr>
  </w:style>
  <w:style w:type="paragraph" w:customStyle="1" w:styleId="StyleNormal1stParagraphCondensedby05pt">
    <w:name w:val="Style Normal1stParagraph + Condensed by  0.5 pt"/>
    <w:basedOn w:val="Normal1stParagraph"/>
    <w:rsid w:val="005E2CE2"/>
    <w:pPr>
      <w:ind w:firstLine="454"/>
    </w:pPr>
    <w:rPr>
      <w:spacing w:val="-10"/>
    </w:rPr>
  </w:style>
  <w:style w:type="paragraph" w:customStyle="1" w:styleId="BodyTextFirstIndent1">
    <w:name w:val="Body Text First Indent1"/>
    <w:basedOn w:val="BodyText"/>
    <w:next w:val="BodyTextFirstIndent"/>
    <w:link w:val="BodyTextFirstIndentChar"/>
    <w:rsid w:val="005E2CE2"/>
    <w:pPr>
      <w:spacing w:after="120"/>
      <w:ind w:firstLine="210"/>
      <w:jc w:val="both"/>
    </w:pPr>
    <w:rPr>
      <w:rFonts w:eastAsia="Calibri" w:cs="B Mitra"/>
      <w:sz w:val="16"/>
      <w:szCs w:val="24"/>
      <w:lang w:bidi="fa-IR"/>
    </w:rPr>
  </w:style>
  <w:style w:type="character" w:customStyle="1" w:styleId="BodyTextFirstIndentChar">
    <w:name w:val="Body Text First Indent Char"/>
    <w:link w:val="BodyTextFirstIndent1"/>
    <w:rsid w:val="005E2CE2"/>
    <w:rPr>
      <w:rFonts w:ascii="Times New Roman" w:eastAsia="Calibri" w:hAnsi="Times New Roman" w:cs="B Mitra"/>
      <w:sz w:val="16"/>
      <w:szCs w:val="24"/>
      <w:lang w:bidi="fa-IR"/>
    </w:rPr>
  </w:style>
  <w:style w:type="paragraph" w:customStyle="1" w:styleId="BodyTextFirstIndent21">
    <w:name w:val="Body Text First Indent 21"/>
    <w:basedOn w:val="BodyTextIndent"/>
    <w:next w:val="BodyTextFirstIndent2"/>
    <w:link w:val="BodyTextFirstIndent2Char"/>
    <w:rsid w:val="005E2CE2"/>
    <w:pPr>
      <w:bidi/>
      <w:ind w:firstLine="210"/>
      <w:jc w:val="both"/>
    </w:pPr>
    <w:rPr>
      <w:rFonts w:eastAsia="Calibri" w:cs="B Mitra"/>
      <w:sz w:val="22"/>
      <w:lang w:bidi="fa-IR"/>
    </w:rPr>
  </w:style>
  <w:style w:type="character" w:customStyle="1" w:styleId="BodyTextFirstIndent2Char">
    <w:name w:val="Body Text First Indent 2 Char"/>
    <w:link w:val="BodyTextFirstIndent21"/>
    <w:rsid w:val="005E2CE2"/>
    <w:rPr>
      <w:rFonts w:ascii="Times New Roman" w:eastAsia="Calibri" w:hAnsi="Times New Roman" w:cs="B Mitra"/>
      <w:szCs w:val="24"/>
      <w:lang w:bidi="fa-IR"/>
    </w:rPr>
  </w:style>
  <w:style w:type="paragraph" w:customStyle="1" w:styleId="Closing1">
    <w:name w:val="Closing1"/>
    <w:basedOn w:val="Normal"/>
    <w:next w:val="Closing"/>
    <w:link w:val="ClosingChar"/>
    <w:rsid w:val="005E2CE2"/>
    <w:pPr>
      <w:spacing w:after="0" w:line="240" w:lineRule="auto"/>
      <w:ind w:left="4252" w:firstLine="284"/>
    </w:pPr>
    <w:rPr>
      <w:rFonts w:ascii="Times New Roman" w:hAnsi="Times New Roman" w:cs="B Mitra"/>
      <w:szCs w:val="24"/>
    </w:rPr>
  </w:style>
  <w:style w:type="character" w:customStyle="1" w:styleId="ClosingChar">
    <w:name w:val="Closing Char"/>
    <w:link w:val="Closing1"/>
    <w:rsid w:val="005E2CE2"/>
    <w:rPr>
      <w:rFonts w:ascii="Times New Roman" w:eastAsia="Calibri" w:hAnsi="Times New Roman" w:cs="B Mitra"/>
      <w:szCs w:val="24"/>
      <w:lang w:bidi="fa-IR"/>
    </w:rPr>
  </w:style>
  <w:style w:type="paragraph" w:customStyle="1" w:styleId="Date1">
    <w:name w:val="Date1"/>
    <w:basedOn w:val="Normal"/>
    <w:next w:val="Normal"/>
    <w:rsid w:val="005E2CE2"/>
    <w:pPr>
      <w:spacing w:after="0" w:line="240" w:lineRule="auto"/>
      <w:ind w:firstLine="284"/>
    </w:pPr>
    <w:rPr>
      <w:rFonts w:ascii="Times New Roman" w:eastAsia="Times New Roman" w:hAnsi="Times New Roman" w:cs="B Mitra"/>
      <w:szCs w:val="24"/>
    </w:rPr>
  </w:style>
  <w:style w:type="character" w:customStyle="1" w:styleId="DateChar">
    <w:name w:val="Date Char"/>
    <w:link w:val="Date"/>
    <w:semiHidden/>
    <w:rsid w:val="005E2CE2"/>
    <w:rPr>
      <w:rFonts w:ascii="Times New Roman" w:hAnsi="Times New Roman" w:cs="B Mitra"/>
      <w:szCs w:val="24"/>
    </w:rPr>
  </w:style>
  <w:style w:type="paragraph" w:customStyle="1" w:styleId="E-mailSignature1">
    <w:name w:val="E-mail Signature1"/>
    <w:basedOn w:val="Normal"/>
    <w:next w:val="E-mailSignature"/>
    <w:link w:val="E-mailSignatureChar"/>
    <w:rsid w:val="005E2CE2"/>
    <w:pPr>
      <w:spacing w:after="0" w:line="240" w:lineRule="auto"/>
      <w:ind w:firstLine="284"/>
    </w:pPr>
    <w:rPr>
      <w:rFonts w:ascii="Times New Roman" w:hAnsi="Times New Roman" w:cs="B Mitra"/>
      <w:szCs w:val="24"/>
    </w:rPr>
  </w:style>
  <w:style w:type="character" w:customStyle="1" w:styleId="E-mailSignatureChar">
    <w:name w:val="E-mail Signature Char"/>
    <w:link w:val="E-mailSignature1"/>
    <w:rsid w:val="005E2CE2"/>
    <w:rPr>
      <w:rFonts w:ascii="Times New Roman" w:eastAsia="Calibri" w:hAnsi="Times New Roman" w:cs="B Mitra"/>
      <w:szCs w:val="24"/>
      <w:lang w:bidi="fa-IR"/>
    </w:rPr>
  </w:style>
  <w:style w:type="character" w:styleId="HTMLCode">
    <w:name w:val="HTML Code"/>
    <w:rsid w:val="005E2CE2"/>
    <w:rPr>
      <w:rFonts w:ascii="Courier New" w:hAnsi="Courier New" w:cs="Courier New"/>
      <w:sz w:val="20"/>
      <w:szCs w:val="20"/>
    </w:rPr>
  </w:style>
  <w:style w:type="paragraph" w:customStyle="1" w:styleId="List1">
    <w:name w:val="List1"/>
    <w:basedOn w:val="Normal"/>
    <w:next w:val="List"/>
    <w:rsid w:val="005E2CE2"/>
    <w:pPr>
      <w:spacing w:after="0" w:line="240" w:lineRule="auto"/>
      <w:ind w:left="283" w:hanging="283"/>
    </w:pPr>
    <w:rPr>
      <w:rFonts w:ascii="Times New Roman" w:eastAsia="Times New Roman" w:hAnsi="Times New Roman" w:cs="B Mitra"/>
      <w:szCs w:val="24"/>
    </w:rPr>
  </w:style>
  <w:style w:type="paragraph" w:customStyle="1" w:styleId="List21">
    <w:name w:val="List 21"/>
    <w:basedOn w:val="Normal"/>
    <w:next w:val="List2"/>
    <w:rsid w:val="005E2CE2"/>
    <w:pPr>
      <w:spacing w:after="0" w:line="240" w:lineRule="auto"/>
      <w:ind w:left="566" w:hanging="283"/>
    </w:pPr>
    <w:rPr>
      <w:rFonts w:ascii="Times New Roman" w:eastAsia="Times New Roman" w:hAnsi="Times New Roman" w:cs="B Mitra"/>
      <w:szCs w:val="24"/>
    </w:rPr>
  </w:style>
  <w:style w:type="paragraph" w:customStyle="1" w:styleId="List31">
    <w:name w:val="List 31"/>
    <w:basedOn w:val="Normal"/>
    <w:next w:val="List3"/>
    <w:rsid w:val="005E2CE2"/>
    <w:pPr>
      <w:spacing w:after="0" w:line="240" w:lineRule="auto"/>
      <w:ind w:left="849" w:hanging="283"/>
    </w:pPr>
    <w:rPr>
      <w:rFonts w:ascii="Times New Roman" w:eastAsia="Times New Roman" w:hAnsi="Times New Roman" w:cs="B Mitra"/>
      <w:szCs w:val="24"/>
    </w:rPr>
  </w:style>
  <w:style w:type="paragraph" w:customStyle="1" w:styleId="List41">
    <w:name w:val="List 41"/>
    <w:basedOn w:val="Normal"/>
    <w:next w:val="List4"/>
    <w:rsid w:val="005E2CE2"/>
    <w:pPr>
      <w:spacing w:after="0" w:line="240" w:lineRule="auto"/>
      <w:ind w:left="1132" w:hanging="283"/>
    </w:pPr>
    <w:rPr>
      <w:rFonts w:ascii="Times New Roman" w:eastAsia="Times New Roman" w:hAnsi="Times New Roman" w:cs="B Mitra"/>
      <w:szCs w:val="24"/>
    </w:rPr>
  </w:style>
  <w:style w:type="paragraph" w:customStyle="1" w:styleId="List51">
    <w:name w:val="List 51"/>
    <w:basedOn w:val="Normal"/>
    <w:next w:val="List5"/>
    <w:rsid w:val="005E2CE2"/>
    <w:pPr>
      <w:spacing w:after="0" w:line="240" w:lineRule="auto"/>
      <w:ind w:left="1415" w:hanging="283"/>
    </w:pPr>
    <w:rPr>
      <w:rFonts w:ascii="Times New Roman" w:eastAsia="Times New Roman" w:hAnsi="Times New Roman" w:cs="B Mitra"/>
      <w:szCs w:val="24"/>
    </w:rPr>
  </w:style>
  <w:style w:type="paragraph" w:customStyle="1" w:styleId="ListBullet21">
    <w:name w:val="List Bullet 21"/>
    <w:basedOn w:val="Normal"/>
    <w:next w:val="ListBullet2"/>
    <w:rsid w:val="005E2CE2"/>
    <w:pPr>
      <w:numPr>
        <w:numId w:val="20"/>
      </w:numPr>
      <w:spacing w:after="0" w:line="240" w:lineRule="auto"/>
    </w:pPr>
    <w:rPr>
      <w:rFonts w:ascii="Times New Roman" w:eastAsia="Times New Roman" w:hAnsi="Times New Roman" w:cs="B Mitra"/>
      <w:szCs w:val="24"/>
    </w:rPr>
  </w:style>
  <w:style w:type="paragraph" w:customStyle="1" w:styleId="ListBullet51">
    <w:name w:val="List Bullet 51"/>
    <w:basedOn w:val="Normal"/>
    <w:next w:val="ListBullet5"/>
    <w:rsid w:val="005E2CE2"/>
    <w:pPr>
      <w:numPr>
        <w:numId w:val="23"/>
      </w:numPr>
      <w:spacing w:after="0" w:line="240" w:lineRule="auto"/>
    </w:pPr>
    <w:rPr>
      <w:rFonts w:ascii="Times New Roman" w:eastAsia="Times New Roman" w:hAnsi="Times New Roman" w:cs="B Mitra"/>
      <w:szCs w:val="24"/>
    </w:rPr>
  </w:style>
  <w:style w:type="paragraph" w:customStyle="1" w:styleId="ListBullet41">
    <w:name w:val="List Bullet 41"/>
    <w:basedOn w:val="Normal"/>
    <w:next w:val="ListBullet4"/>
    <w:rsid w:val="005E2CE2"/>
    <w:pPr>
      <w:numPr>
        <w:numId w:val="22"/>
      </w:numPr>
      <w:spacing w:after="0" w:line="240" w:lineRule="auto"/>
    </w:pPr>
    <w:rPr>
      <w:rFonts w:ascii="Times New Roman" w:eastAsia="Times New Roman" w:hAnsi="Times New Roman" w:cs="B Mitra"/>
      <w:szCs w:val="24"/>
    </w:rPr>
  </w:style>
  <w:style w:type="paragraph" w:customStyle="1" w:styleId="ListBullet31">
    <w:name w:val="List Bullet 31"/>
    <w:basedOn w:val="Normal"/>
    <w:next w:val="ListBullet3"/>
    <w:rsid w:val="005E2CE2"/>
    <w:pPr>
      <w:numPr>
        <w:numId w:val="21"/>
      </w:numPr>
      <w:spacing w:after="0" w:line="240" w:lineRule="auto"/>
    </w:pPr>
    <w:rPr>
      <w:rFonts w:ascii="Times New Roman" w:eastAsia="Times New Roman" w:hAnsi="Times New Roman" w:cs="B Mitra"/>
      <w:szCs w:val="24"/>
    </w:rPr>
  </w:style>
  <w:style w:type="paragraph" w:customStyle="1" w:styleId="ListContinue1">
    <w:name w:val="List Continue1"/>
    <w:basedOn w:val="Normal"/>
    <w:next w:val="ListContinue"/>
    <w:rsid w:val="005E2CE2"/>
    <w:pPr>
      <w:spacing w:after="120" w:line="240" w:lineRule="auto"/>
      <w:ind w:left="283" w:firstLine="284"/>
    </w:pPr>
    <w:rPr>
      <w:rFonts w:ascii="Times New Roman" w:eastAsia="Times New Roman" w:hAnsi="Times New Roman" w:cs="B Mitra"/>
      <w:szCs w:val="24"/>
    </w:rPr>
  </w:style>
  <w:style w:type="paragraph" w:customStyle="1" w:styleId="ListContinue21">
    <w:name w:val="List Continue 21"/>
    <w:basedOn w:val="Normal"/>
    <w:next w:val="ListContinue2"/>
    <w:rsid w:val="005E2CE2"/>
    <w:pPr>
      <w:spacing w:after="120" w:line="240" w:lineRule="auto"/>
      <w:ind w:left="566" w:firstLine="284"/>
    </w:pPr>
    <w:rPr>
      <w:rFonts w:ascii="Times New Roman" w:eastAsia="Times New Roman" w:hAnsi="Times New Roman" w:cs="B Mitra"/>
      <w:szCs w:val="24"/>
    </w:rPr>
  </w:style>
  <w:style w:type="paragraph" w:customStyle="1" w:styleId="ListContinue31">
    <w:name w:val="List Continue 31"/>
    <w:basedOn w:val="Normal"/>
    <w:next w:val="ListContinue3"/>
    <w:rsid w:val="005E2CE2"/>
    <w:pPr>
      <w:spacing w:after="120" w:line="240" w:lineRule="auto"/>
      <w:ind w:left="849" w:firstLine="284"/>
    </w:pPr>
    <w:rPr>
      <w:rFonts w:ascii="Times New Roman" w:eastAsia="Times New Roman" w:hAnsi="Times New Roman" w:cs="B Mitra"/>
      <w:szCs w:val="24"/>
    </w:rPr>
  </w:style>
  <w:style w:type="paragraph" w:customStyle="1" w:styleId="ListContinue41">
    <w:name w:val="List Continue 41"/>
    <w:basedOn w:val="Normal"/>
    <w:next w:val="ListContinue4"/>
    <w:rsid w:val="005E2CE2"/>
    <w:pPr>
      <w:spacing w:after="120" w:line="240" w:lineRule="auto"/>
      <w:ind w:left="1132" w:firstLine="284"/>
    </w:pPr>
    <w:rPr>
      <w:rFonts w:ascii="Times New Roman" w:eastAsia="Times New Roman" w:hAnsi="Times New Roman" w:cs="B Mitra"/>
      <w:szCs w:val="24"/>
    </w:rPr>
  </w:style>
  <w:style w:type="paragraph" w:customStyle="1" w:styleId="ListContinue51">
    <w:name w:val="List Continue 51"/>
    <w:basedOn w:val="Normal"/>
    <w:next w:val="ListContinue5"/>
    <w:rsid w:val="005E2CE2"/>
    <w:pPr>
      <w:spacing w:after="120" w:line="240" w:lineRule="auto"/>
      <w:ind w:left="1415" w:firstLine="284"/>
    </w:pPr>
    <w:rPr>
      <w:rFonts w:ascii="Times New Roman" w:eastAsia="Times New Roman" w:hAnsi="Times New Roman" w:cs="B Mitra"/>
      <w:szCs w:val="24"/>
    </w:rPr>
  </w:style>
  <w:style w:type="paragraph" w:customStyle="1" w:styleId="ListNumber1">
    <w:name w:val="List Number1"/>
    <w:basedOn w:val="Normal"/>
    <w:next w:val="ListNumber"/>
    <w:rsid w:val="005E2CE2"/>
    <w:pPr>
      <w:tabs>
        <w:tab w:val="num" w:pos="360"/>
      </w:tabs>
      <w:spacing w:after="0" w:line="240" w:lineRule="auto"/>
      <w:ind w:left="360" w:hanging="360"/>
    </w:pPr>
    <w:rPr>
      <w:rFonts w:ascii="Times New Roman" w:eastAsia="Times New Roman" w:hAnsi="Times New Roman" w:cs="B Mitra"/>
      <w:szCs w:val="24"/>
    </w:rPr>
  </w:style>
  <w:style w:type="paragraph" w:customStyle="1" w:styleId="ListNumber21">
    <w:name w:val="List Number 21"/>
    <w:basedOn w:val="Normal"/>
    <w:next w:val="ListNumber2"/>
    <w:rsid w:val="005E2CE2"/>
    <w:pPr>
      <w:numPr>
        <w:numId w:val="24"/>
      </w:numPr>
      <w:spacing w:after="0" w:line="240" w:lineRule="auto"/>
    </w:pPr>
    <w:rPr>
      <w:rFonts w:ascii="Times New Roman" w:eastAsia="Times New Roman" w:hAnsi="Times New Roman" w:cs="B Mitra"/>
      <w:szCs w:val="24"/>
    </w:rPr>
  </w:style>
  <w:style w:type="paragraph" w:customStyle="1" w:styleId="ListNumber31">
    <w:name w:val="List Number 31"/>
    <w:basedOn w:val="Normal"/>
    <w:next w:val="ListNumber3"/>
    <w:rsid w:val="005E2CE2"/>
    <w:pPr>
      <w:numPr>
        <w:numId w:val="25"/>
      </w:numPr>
      <w:spacing w:after="0" w:line="240" w:lineRule="auto"/>
    </w:pPr>
    <w:rPr>
      <w:rFonts w:ascii="Times New Roman" w:eastAsia="Times New Roman" w:hAnsi="Times New Roman" w:cs="B Mitra"/>
      <w:szCs w:val="24"/>
    </w:rPr>
  </w:style>
  <w:style w:type="paragraph" w:customStyle="1" w:styleId="ListNumber41">
    <w:name w:val="List Number 41"/>
    <w:basedOn w:val="Normal"/>
    <w:next w:val="ListNumber4"/>
    <w:rsid w:val="005E2CE2"/>
    <w:pPr>
      <w:numPr>
        <w:numId w:val="26"/>
      </w:numPr>
      <w:spacing w:after="0" w:line="240" w:lineRule="auto"/>
    </w:pPr>
    <w:rPr>
      <w:rFonts w:ascii="Times New Roman" w:eastAsia="Times New Roman" w:hAnsi="Times New Roman" w:cs="B Mitra"/>
      <w:szCs w:val="24"/>
    </w:rPr>
  </w:style>
  <w:style w:type="paragraph" w:customStyle="1" w:styleId="ListNumber51">
    <w:name w:val="List Number 51"/>
    <w:basedOn w:val="Normal"/>
    <w:next w:val="ListNumber5"/>
    <w:rsid w:val="005E2CE2"/>
    <w:pPr>
      <w:numPr>
        <w:numId w:val="27"/>
      </w:numPr>
      <w:spacing w:after="0" w:line="240" w:lineRule="auto"/>
    </w:pPr>
    <w:rPr>
      <w:rFonts w:ascii="Times New Roman" w:eastAsia="Times New Roman" w:hAnsi="Times New Roman" w:cs="B Mitra"/>
      <w:szCs w:val="24"/>
    </w:rPr>
  </w:style>
  <w:style w:type="paragraph" w:customStyle="1" w:styleId="NormalIndent1">
    <w:name w:val="Normal Indent1"/>
    <w:basedOn w:val="Normal"/>
    <w:next w:val="NormalIndent"/>
    <w:rsid w:val="005E2CE2"/>
    <w:pPr>
      <w:spacing w:after="0" w:line="240" w:lineRule="auto"/>
      <w:ind w:left="720" w:firstLine="284"/>
    </w:pPr>
    <w:rPr>
      <w:rFonts w:ascii="Times New Roman" w:eastAsia="Times New Roman" w:hAnsi="Times New Roman" w:cs="B Mitra"/>
      <w:szCs w:val="24"/>
    </w:rPr>
  </w:style>
  <w:style w:type="table" w:customStyle="1" w:styleId="TableSubtle11">
    <w:name w:val="Table Subtle 11"/>
    <w:basedOn w:val="TableNormal"/>
    <w:next w:val="TableSubtle1"/>
    <w:rsid w:val="005E2CE2"/>
    <w:pPr>
      <w:bidi/>
      <w:spacing w:after="120" w:line="264" w:lineRule="auto"/>
      <w:ind w:firstLine="284"/>
      <w:jc w:val="both"/>
    </w:pPr>
    <w:rPr>
      <w:rFonts w:ascii="Calibri" w:eastAsia="Times New Roman" w:hAnsi="Calibri" w:cs="Arial"/>
      <w:sz w:val="20"/>
      <w:szCs w:val="20"/>
      <w:lang w:val="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dres-Nevisandeha">
    <w:name w:val="Adres-Nevisandeha"/>
    <w:basedOn w:val="Normal"/>
    <w:link w:val="Adres-NevisandehaChar"/>
    <w:rsid w:val="005E2CE2"/>
    <w:pPr>
      <w:widowControl w:val="0"/>
      <w:spacing w:after="0" w:line="240" w:lineRule="auto"/>
      <w:jc w:val="center"/>
    </w:pPr>
    <w:rPr>
      <w:rFonts w:ascii="Times New Romans" w:eastAsia="Times New Roman" w:hAnsi="Times New Romans" w:cs="Times New Roman"/>
      <w:sz w:val="20"/>
      <w:szCs w:val="18"/>
    </w:rPr>
  </w:style>
  <w:style w:type="character" w:customStyle="1" w:styleId="Adres-NevisandehaChar">
    <w:name w:val="Adres-Nevisandeha Char"/>
    <w:link w:val="Adres-Nevisandeha"/>
    <w:rsid w:val="005E2CE2"/>
    <w:rPr>
      <w:rFonts w:ascii="Times New Romans" w:eastAsia="Times New Roman" w:hAnsi="Times New Romans" w:cs="Times New Roman"/>
      <w:sz w:val="20"/>
      <w:szCs w:val="18"/>
      <w:lang w:bidi="fa-IR"/>
    </w:rPr>
  </w:style>
  <w:style w:type="table" w:customStyle="1" w:styleId="LightShading3">
    <w:name w:val="Light Shading3"/>
    <w:basedOn w:val="TableNormal"/>
    <w:uiPriority w:val="60"/>
    <w:rsid w:val="005E2CE2"/>
    <w:pPr>
      <w:spacing w:after="120" w:line="264" w:lineRule="auto"/>
    </w:pPr>
    <w:rPr>
      <w:rFonts w:ascii="Calibri" w:eastAsia="Times New Roman" w:hAnsi="Calibri" w:cs="Arial"/>
      <w:color w:val="000000"/>
      <w:sz w:val="20"/>
      <w:szCs w:val="20"/>
      <w:lang w:val="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alendar1">
    <w:name w:val="Calendar 1"/>
    <w:basedOn w:val="TableNormal"/>
    <w:uiPriority w:val="99"/>
    <w:qFormat/>
    <w:rsid w:val="005E2CE2"/>
    <w:pPr>
      <w:spacing w:after="120" w:line="264" w:lineRule="auto"/>
    </w:pPr>
    <w:rPr>
      <w:rFonts w:ascii="Calibri" w:eastAsia="Times New Roman" w:hAnsi="Calibri" w:cs="Arial"/>
      <w:sz w:val="20"/>
      <w:szCs w:val="20"/>
      <w:lang w:val="en-GB"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MediumShading2-Accent51">
    <w:name w:val="Medium Shading 2 - Accent 51"/>
    <w:basedOn w:val="TableNormal"/>
    <w:next w:val="MediumShading2-Accent5"/>
    <w:uiPriority w:val="64"/>
    <w:rsid w:val="005E2CE2"/>
    <w:pPr>
      <w:spacing w:after="120" w:line="264" w:lineRule="auto"/>
    </w:pPr>
    <w:rPr>
      <w:rFonts w:ascii="Calibri" w:eastAsia="Times New Roman" w:hAnsi="Calibri" w:cs="Arial"/>
      <w:sz w:val="20"/>
      <w:szCs w:val="20"/>
      <w:lang w:val="en-GB"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nlmx">
    <w:name w:val="nlm_x"/>
    <w:basedOn w:val="DefaultParagraphFont"/>
    <w:rsid w:val="005E2CE2"/>
  </w:style>
  <w:style w:type="character" w:customStyle="1" w:styleId="DocumentMapChar1">
    <w:name w:val="Document Map Char1"/>
    <w:uiPriority w:val="99"/>
    <w:rsid w:val="005E2CE2"/>
    <w:rPr>
      <w:rFonts w:ascii="Tahoma" w:hAnsi="Tahoma" w:cs="Tahoma"/>
      <w:sz w:val="16"/>
      <w:szCs w:val="16"/>
      <w:lang w:bidi="ar-SA"/>
    </w:rPr>
  </w:style>
  <w:style w:type="character" w:customStyle="1" w:styleId="StyleComplexLotus12pt">
    <w:name w:val="Style (Complex) Lotus 12 pt"/>
    <w:rsid w:val="005E2CE2"/>
    <w:rPr>
      <w:rFonts w:ascii="B Lotus" w:hAnsi="B Lotus" w:cs="B Lotus"/>
      <w:sz w:val="24"/>
      <w:szCs w:val="24"/>
    </w:rPr>
  </w:style>
  <w:style w:type="paragraph" w:customStyle="1" w:styleId="StyleComplexLotus12ptBoldCentered">
    <w:name w:val="Style (Complex) Lotus 12 pt Bold Centered"/>
    <w:basedOn w:val="Normal"/>
    <w:rsid w:val="005E2CE2"/>
    <w:pPr>
      <w:spacing w:after="0" w:line="240" w:lineRule="auto"/>
      <w:jc w:val="center"/>
    </w:pPr>
    <w:rPr>
      <w:rFonts w:ascii="Times New Roman" w:eastAsia="Times New Roman" w:hAnsi="Times New Roman" w:cs="B Lotus"/>
      <w:b/>
      <w:bCs/>
      <w:noProof/>
      <w:sz w:val="24"/>
      <w:szCs w:val="24"/>
    </w:rPr>
  </w:style>
  <w:style w:type="paragraph" w:customStyle="1" w:styleId="StyleComplexLotusBoldCentered">
    <w:name w:val="Style (Complex) Lotus Bold Centered"/>
    <w:basedOn w:val="Normal"/>
    <w:rsid w:val="005E2CE2"/>
    <w:pPr>
      <w:spacing w:after="0" w:line="240" w:lineRule="auto"/>
      <w:jc w:val="center"/>
    </w:pPr>
    <w:rPr>
      <w:rFonts w:ascii="Times New Roman" w:eastAsia="Times New Roman" w:hAnsi="Times New Roman" w:cs="B Lotus"/>
      <w:b/>
      <w:bCs/>
      <w:noProof/>
      <w:sz w:val="20"/>
      <w:szCs w:val="24"/>
    </w:rPr>
  </w:style>
  <w:style w:type="paragraph" w:customStyle="1" w:styleId="StyleComplexLotus12ptLeft">
    <w:name w:val="Style (Complex) Lotus 12 pt Left"/>
    <w:basedOn w:val="Normal"/>
    <w:rsid w:val="005E2CE2"/>
    <w:pPr>
      <w:spacing w:after="0" w:line="240" w:lineRule="auto"/>
      <w:jc w:val="right"/>
    </w:pPr>
    <w:rPr>
      <w:rFonts w:ascii="Times New Roman" w:eastAsia="Times New Roman" w:hAnsi="Times New Roman" w:cs="B Lotus"/>
      <w:noProof/>
      <w:sz w:val="24"/>
      <w:szCs w:val="24"/>
    </w:rPr>
  </w:style>
  <w:style w:type="character" w:customStyle="1" w:styleId="StyleComplexLotus">
    <w:name w:val="Style (Complex) Lotus"/>
    <w:rsid w:val="005E2CE2"/>
    <w:rPr>
      <w:rFonts w:cs="B Lotus"/>
    </w:rPr>
  </w:style>
  <w:style w:type="character" w:customStyle="1" w:styleId="StyleComplexLotus12ptBold">
    <w:name w:val="Style (Complex) Lotus 12 pt Bold"/>
    <w:rsid w:val="005E2CE2"/>
    <w:rPr>
      <w:rFonts w:cs="B Lotus"/>
      <w:b/>
      <w:bCs/>
      <w:sz w:val="24"/>
      <w:szCs w:val="24"/>
    </w:rPr>
  </w:style>
  <w:style w:type="paragraph" w:customStyle="1" w:styleId="StyleComplexLotusLatin8ptComplex12ptBoldBefore">
    <w:name w:val="Style (Complex) Lotus (Latin) 8 pt (Complex) 12 pt Bold Before:"/>
    <w:basedOn w:val="Normal"/>
    <w:rsid w:val="005E2CE2"/>
    <w:pPr>
      <w:spacing w:after="0" w:line="240" w:lineRule="auto"/>
      <w:ind w:left="720" w:firstLine="720"/>
    </w:pPr>
    <w:rPr>
      <w:rFonts w:ascii="Times New Roman" w:eastAsia="Times New Roman" w:hAnsi="Times New Roman" w:cs="B Lotus"/>
      <w:b/>
      <w:bCs/>
      <w:noProof/>
      <w:sz w:val="16"/>
      <w:szCs w:val="24"/>
    </w:rPr>
  </w:style>
  <w:style w:type="character" w:customStyle="1" w:styleId="StyleComplexLotusLatin8ptComplex12pt">
    <w:name w:val="Style (Complex) Lotus (Latin) 8 pt (Complex) 12 pt"/>
    <w:rsid w:val="005E2CE2"/>
    <w:rPr>
      <w:rFonts w:cs="B Lotus"/>
      <w:sz w:val="16"/>
      <w:szCs w:val="24"/>
    </w:rPr>
  </w:style>
  <w:style w:type="character" w:customStyle="1" w:styleId="StyleComplexLotusLatin8ptComplex12ptBold">
    <w:name w:val="Style (Complex) Lotus (Latin) 8 pt (Complex) 12 pt Bold"/>
    <w:rsid w:val="005E2CE2"/>
    <w:rPr>
      <w:rFonts w:cs="B Lotus"/>
      <w:b/>
      <w:bCs/>
      <w:sz w:val="16"/>
      <w:szCs w:val="24"/>
    </w:rPr>
  </w:style>
  <w:style w:type="paragraph" w:customStyle="1" w:styleId="StyleComplexLotus12ptTopSinglesolidlineAuto05p">
    <w:name w:val="Style (Complex) Lotus 12 pt Top: (Single solid line Auto  0.5 p"/>
    <w:basedOn w:val="Normal"/>
    <w:rsid w:val="005E2CE2"/>
    <w:pPr>
      <w:pBdr>
        <w:top w:val="single" w:sz="4" w:space="1" w:color="auto"/>
        <w:between w:val="single" w:sz="4" w:space="1" w:color="auto"/>
      </w:pBdr>
      <w:spacing w:after="0" w:line="240" w:lineRule="auto"/>
    </w:pPr>
    <w:rPr>
      <w:rFonts w:ascii="Times New Roman" w:eastAsia="Times New Roman" w:hAnsi="Times New Roman" w:cs="B Lotus"/>
      <w:noProof/>
      <w:sz w:val="24"/>
      <w:szCs w:val="24"/>
    </w:rPr>
  </w:style>
  <w:style w:type="paragraph" w:customStyle="1" w:styleId="authors0">
    <w:name w:val="authors"/>
    <w:basedOn w:val="Normal"/>
    <w:rsid w:val="005E2CE2"/>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ComplexZar14pt">
    <w:name w:val="Style (Complex) Zar 14 pt"/>
    <w:rsid w:val="005E2CE2"/>
    <w:rPr>
      <w:rFonts w:ascii="Times New Roman" w:hAnsi="Times New Roman" w:cs="Zar"/>
      <w:sz w:val="24"/>
      <w:szCs w:val="28"/>
    </w:rPr>
  </w:style>
  <w:style w:type="paragraph" w:customStyle="1" w:styleId="nnormal">
    <w:name w:val="n normal"/>
    <w:basedOn w:val="Normal"/>
    <w:rsid w:val="005E2CE2"/>
    <w:pPr>
      <w:spacing w:after="0" w:line="216" w:lineRule="auto"/>
      <w:jc w:val="lowKashida"/>
    </w:pPr>
    <w:rPr>
      <w:rFonts w:ascii="Times New Roman" w:hAnsi="Times New Roman" w:cs="B Mitra"/>
      <w:sz w:val="24"/>
      <w:szCs w:val="26"/>
    </w:rPr>
  </w:style>
  <w:style w:type="paragraph" w:customStyle="1" w:styleId="CaptionofFigure">
    <w:name w:val="Caption of Figure"/>
    <w:basedOn w:val="Caption"/>
    <w:next w:val="Normal"/>
    <w:rsid w:val="005E2CE2"/>
    <w:pPr>
      <w:keepLines/>
      <w:spacing w:before="60" w:after="240"/>
      <w:jc w:val="center"/>
    </w:pPr>
    <w:rPr>
      <w:rFonts w:ascii="Times New Roman" w:eastAsia="Times New Roman" w:hAnsi="Times New Roman" w:cs="Zar"/>
      <w:b/>
      <w:bCs/>
      <w:i w:val="0"/>
      <w:iCs w:val="0"/>
      <w:smallCaps/>
      <w:noProof/>
      <w:color w:val="595959"/>
      <w:spacing w:val="6"/>
      <w:sz w:val="20"/>
      <w:szCs w:val="24"/>
    </w:rPr>
  </w:style>
  <w:style w:type="table" w:customStyle="1" w:styleId="TableList31">
    <w:name w:val="Table List 31"/>
    <w:basedOn w:val="TableNormal"/>
    <w:next w:val="TableList3"/>
    <w:rsid w:val="005E2CE2"/>
    <w:pPr>
      <w:spacing w:after="120" w:line="264" w:lineRule="auto"/>
    </w:pPr>
    <w:rPr>
      <w:rFonts w:ascii="Calibri" w:eastAsia="Times New Roman" w:hAnsi="Calibri" w:cs="Arial"/>
      <w:sz w:val="20"/>
      <w:szCs w:val="20"/>
      <w:lang w:val="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51">
    <w:name w:val="Table List 51"/>
    <w:basedOn w:val="TableNormal"/>
    <w:next w:val="TableList5"/>
    <w:rsid w:val="005E2CE2"/>
    <w:pPr>
      <w:spacing w:after="120" w:line="264" w:lineRule="auto"/>
    </w:pPr>
    <w:rPr>
      <w:rFonts w:ascii="Calibri" w:eastAsia="Times New Roman" w:hAnsi="Calibri" w:cs="Arial"/>
      <w:sz w:val="20"/>
      <w:szCs w:val="20"/>
      <w:lang w:val="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MediumList21">
    <w:name w:val="Medium List 21"/>
    <w:basedOn w:val="TableNormal"/>
    <w:uiPriority w:val="66"/>
    <w:rsid w:val="005E2CE2"/>
    <w:pPr>
      <w:spacing w:after="120" w:line="264" w:lineRule="auto"/>
    </w:pPr>
    <w:rPr>
      <w:rFonts w:ascii="Cambria" w:eastAsia="Times New Roman" w:hAnsi="Cambria" w:cs="Arial"/>
      <w:color w:val="000000"/>
      <w:sz w:val="20"/>
      <w:szCs w:val="20"/>
      <w:lang w:val="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ColorfulList1">
    <w:name w:val="Colorful List1"/>
    <w:basedOn w:val="TableNormal"/>
    <w:uiPriority w:val="72"/>
    <w:rsid w:val="005E2CE2"/>
    <w:pPr>
      <w:spacing w:after="120" w:line="264" w:lineRule="auto"/>
    </w:pPr>
    <w:rPr>
      <w:rFonts w:ascii="Calibri" w:eastAsia="Calibri" w:hAnsi="Calibri" w:cs="B Mitra"/>
      <w:color w:val="000000"/>
      <w:sz w:val="20"/>
      <w:szCs w:val="20"/>
      <w:lang w:val="en-GB"/>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character" w:customStyle="1" w:styleId="A00">
    <w:name w:val="A0"/>
    <w:uiPriority w:val="99"/>
    <w:rsid w:val="005E2CE2"/>
    <w:rPr>
      <w:color w:val="000000"/>
      <w:sz w:val="16"/>
      <w:szCs w:val="16"/>
    </w:rPr>
  </w:style>
  <w:style w:type="character" w:customStyle="1" w:styleId="maintitle">
    <w:name w:val="maintitle"/>
    <w:basedOn w:val="DefaultParagraphFont"/>
    <w:rsid w:val="005E2CE2"/>
  </w:style>
  <w:style w:type="character" w:customStyle="1" w:styleId="binomial">
    <w:name w:val="binomial"/>
    <w:basedOn w:val="DefaultParagraphFont"/>
    <w:rsid w:val="005E2CE2"/>
  </w:style>
  <w:style w:type="paragraph" w:customStyle="1" w:styleId="refrence">
    <w:name w:val="refrence"/>
    <w:basedOn w:val="Normal"/>
    <w:link w:val="refrenceChar"/>
    <w:rsid w:val="005E2CE2"/>
    <w:pPr>
      <w:widowControl w:val="0"/>
      <w:spacing w:after="0" w:line="216" w:lineRule="auto"/>
      <w:ind w:left="510" w:hanging="510"/>
      <w:jc w:val="lowKashida"/>
    </w:pPr>
    <w:rPr>
      <w:rFonts w:ascii="Times New Roman" w:hAnsi="Times New Roman" w:cs="B Nazanin"/>
      <w:sz w:val="20"/>
    </w:rPr>
  </w:style>
  <w:style w:type="character" w:customStyle="1" w:styleId="refrenceChar">
    <w:name w:val="refrence Char"/>
    <w:link w:val="refrence"/>
    <w:rsid w:val="005E2CE2"/>
    <w:rPr>
      <w:rFonts w:ascii="Times New Roman" w:eastAsia="Calibri" w:hAnsi="Times New Roman" w:cs="B Nazanin"/>
      <w:sz w:val="20"/>
      <w:lang w:bidi="fa-IR"/>
    </w:rPr>
  </w:style>
  <w:style w:type="paragraph" w:customStyle="1" w:styleId="body0">
    <w:name w:val="body"/>
    <w:basedOn w:val="Normal"/>
    <w:link w:val="bodyChar"/>
    <w:rsid w:val="005E2CE2"/>
    <w:pPr>
      <w:spacing w:after="0" w:line="360" w:lineRule="auto"/>
      <w:ind w:firstLine="284"/>
    </w:pPr>
    <w:rPr>
      <w:rFonts w:ascii="Times New Roman" w:hAnsi="Times New Roman" w:cs="B Nazanin"/>
      <w:sz w:val="24"/>
      <w:szCs w:val="28"/>
    </w:rPr>
  </w:style>
  <w:style w:type="character" w:customStyle="1" w:styleId="bodyChar">
    <w:name w:val="body Char"/>
    <w:link w:val="body0"/>
    <w:rsid w:val="005E2CE2"/>
    <w:rPr>
      <w:rFonts w:ascii="Times New Roman" w:eastAsia="Calibri" w:hAnsi="Times New Roman" w:cs="B Nazanin"/>
      <w:sz w:val="24"/>
      <w:szCs w:val="28"/>
      <w:lang w:bidi="fa-IR"/>
    </w:rPr>
  </w:style>
  <w:style w:type="paragraph" w:customStyle="1" w:styleId="15">
    <w:name w:val="1   عنوان مقاله"/>
    <w:basedOn w:val="Normal"/>
    <w:rsid w:val="005E2CE2"/>
    <w:pPr>
      <w:spacing w:after="0" w:line="240" w:lineRule="auto"/>
      <w:jc w:val="center"/>
    </w:pPr>
    <w:rPr>
      <w:rFonts w:ascii="Times New Roman" w:eastAsia="Times New Roman" w:hAnsi="Times New Roman" w:cs="B Nazanin"/>
      <w:b/>
      <w:bCs/>
      <w:noProof/>
      <w:sz w:val="28"/>
      <w:szCs w:val="32"/>
    </w:rPr>
  </w:style>
  <w:style w:type="paragraph" w:customStyle="1" w:styleId="aff">
    <w:name w:val="پایÇä äÇãå"/>
    <w:basedOn w:val="Normal"/>
    <w:link w:val="Charc"/>
    <w:uiPriority w:val="99"/>
    <w:rsid w:val="005E2CE2"/>
    <w:rPr>
      <w:rFonts w:cs="Times New Roman"/>
      <w:sz w:val="28"/>
      <w:szCs w:val="24"/>
    </w:rPr>
  </w:style>
  <w:style w:type="character" w:customStyle="1" w:styleId="Charc">
    <w:name w:val="پایÇä äÇãå Char"/>
    <w:link w:val="aff"/>
    <w:uiPriority w:val="99"/>
    <w:locked/>
    <w:rsid w:val="005E2CE2"/>
    <w:rPr>
      <w:rFonts w:ascii="Calibri" w:eastAsia="Calibri" w:hAnsi="Calibri" w:cs="Times New Roman"/>
      <w:sz w:val="28"/>
      <w:szCs w:val="24"/>
      <w:lang w:bidi="fa-IR"/>
    </w:rPr>
  </w:style>
  <w:style w:type="character" w:customStyle="1" w:styleId="hvr">
    <w:name w:val="hvr"/>
    <w:basedOn w:val="DefaultParagraphFont"/>
    <w:rsid w:val="005E2CE2"/>
  </w:style>
  <w:style w:type="paragraph" w:customStyle="1" w:styleId="aff0">
    <w:name w:val="بدنه پایان نامه"/>
    <w:basedOn w:val="Normal"/>
    <w:link w:val="Chard"/>
    <w:rsid w:val="005E2CE2"/>
    <w:pPr>
      <w:spacing w:after="200" w:line="288" w:lineRule="auto"/>
      <w:ind w:firstLine="578"/>
    </w:pPr>
    <w:rPr>
      <w:rFonts w:ascii="Times New Roman" w:hAnsi="Times New Roman" w:cs="B Nazanin"/>
      <w:color w:val="000000"/>
      <w:sz w:val="26"/>
      <w:szCs w:val="28"/>
    </w:rPr>
  </w:style>
  <w:style w:type="character" w:customStyle="1" w:styleId="Chard">
    <w:name w:val="بدنه پایان نامه Char"/>
    <w:link w:val="aff0"/>
    <w:rsid w:val="005E2CE2"/>
    <w:rPr>
      <w:rFonts w:ascii="Times New Roman" w:eastAsia="Calibri" w:hAnsi="Times New Roman" w:cs="B Nazanin"/>
      <w:color w:val="000000"/>
      <w:sz w:val="26"/>
      <w:szCs w:val="28"/>
      <w:lang w:bidi="fa-IR"/>
    </w:rPr>
  </w:style>
  <w:style w:type="table" w:customStyle="1" w:styleId="GridTable6Colorful1">
    <w:name w:val="Grid Table 6 Colorful1"/>
    <w:basedOn w:val="TableNormal"/>
    <w:uiPriority w:val="51"/>
    <w:rsid w:val="005E2CE2"/>
    <w:pPr>
      <w:spacing w:after="120" w:line="264" w:lineRule="auto"/>
    </w:pPr>
    <w:rPr>
      <w:rFonts w:ascii="Calibri" w:eastAsia="Calibri" w:hAnsi="Calibri" w:cs="Arial"/>
      <w:color w:val="000000"/>
      <w:sz w:val="20"/>
      <w:szCs w:val="20"/>
      <w:lang w:val="en-GB"/>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text-info">
    <w:name w:val="text-info"/>
    <w:basedOn w:val="DefaultParagraphFont"/>
    <w:rsid w:val="005E2CE2"/>
  </w:style>
  <w:style w:type="table" w:customStyle="1" w:styleId="ListTable21">
    <w:name w:val="List Table 21"/>
    <w:basedOn w:val="TableNormal"/>
    <w:uiPriority w:val="47"/>
    <w:rsid w:val="005E2CE2"/>
    <w:pPr>
      <w:spacing w:after="120" w:line="264" w:lineRule="auto"/>
    </w:pPr>
    <w:rPr>
      <w:rFonts w:ascii="Calibri" w:eastAsia="Times New Roman" w:hAnsi="Calibri" w:cs="Arial"/>
      <w:sz w:val="20"/>
      <w:szCs w:val="20"/>
      <w:lang w:val="en-GB"/>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aff1">
    <w:name w:val="متن اصلي"/>
    <w:basedOn w:val="Normal"/>
    <w:link w:val="Chare"/>
    <w:rsid w:val="005E2CE2"/>
    <w:pPr>
      <w:widowControl w:val="0"/>
      <w:spacing w:after="0" w:line="240" w:lineRule="auto"/>
      <w:ind w:firstLine="284"/>
    </w:pPr>
    <w:rPr>
      <w:rFonts w:ascii="Times New Roman" w:eastAsia="Times New Roman" w:hAnsi="Times New Roman" w:cs="B Zar"/>
      <w:sz w:val="20"/>
      <w:szCs w:val="24"/>
    </w:rPr>
  </w:style>
  <w:style w:type="table" w:customStyle="1" w:styleId="Style9">
    <w:name w:val="Style9"/>
    <w:basedOn w:val="TableNormal"/>
    <w:uiPriority w:val="99"/>
    <w:rsid w:val="005E2CE2"/>
    <w:pPr>
      <w:spacing w:after="120" w:line="264" w:lineRule="auto"/>
    </w:pPr>
    <w:rPr>
      <w:rFonts w:ascii="Calibri" w:eastAsia="Times New Roman" w:hAnsi="Calibri"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e">
    <w:name w:val="متن اصلي Char"/>
    <w:link w:val="aff1"/>
    <w:rsid w:val="005E2CE2"/>
    <w:rPr>
      <w:rFonts w:ascii="Times New Roman" w:eastAsia="Times New Roman" w:hAnsi="Times New Roman" w:cs="B Zar"/>
      <w:sz w:val="20"/>
      <w:szCs w:val="24"/>
      <w:lang w:bidi="fa-IR"/>
    </w:rPr>
  </w:style>
  <w:style w:type="table" w:customStyle="1" w:styleId="16">
    <w:name w:val="جدول 1"/>
    <w:basedOn w:val="TableNormal"/>
    <w:uiPriority w:val="99"/>
    <w:rsid w:val="005E2CE2"/>
    <w:pPr>
      <w:spacing w:after="120" w:line="264" w:lineRule="auto"/>
    </w:pPr>
    <w:rPr>
      <w:rFonts w:ascii="Calibri" w:eastAsia="Times New Roman" w:hAnsi="Calibri" w:cs="Arial"/>
      <w:sz w:val="18"/>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rPr>
      <w:tblPr/>
      <w:tcPr>
        <w:shd w:val="clear" w:color="auto" w:fill="D9D9D9"/>
      </w:tcPr>
    </w:tblStylePr>
    <w:tblStylePr w:type="firstCol">
      <w:rPr>
        <w:b/>
      </w:rPr>
      <w:tblPr/>
      <w:tcPr>
        <w:shd w:val="clear" w:color="auto" w:fill="D9D9D9"/>
      </w:tcPr>
    </w:tblStylePr>
  </w:style>
  <w:style w:type="paragraph" w:customStyle="1" w:styleId="17">
    <w:name w:val="متن جدول1"/>
    <w:basedOn w:val="Normal"/>
    <w:link w:val="1Char0"/>
    <w:qFormat/>
    <w:rsid w:val="005E2CE2"/>
    <w:pPr>
      <w:widowControl w:val="0"/>
      <w:spacing w:after="0" w:line="240" w:lineRule="auto"/>
      <w:jc w:val="center"/>
    </w:pPr>
    <w:rPr>
      <w:rFonts w:ascii="Times New Roman" w:eastAsia="Times New Roman" w:hAnsi="Times New Roman" w:cs="B Zar"/>
      <w:sz w:val="18"/>
      <w:szCs w:val="20"/>
    </w:rPr>
  </w:style>
  <w:style w:type="paragraph" w:customStyle="1" w:styleId="18">
    <w:name w:val="تيتر جدول1"/>
    <w:basedOn w:val="Normal"/>
    <w:link w:val="1Char1"/>
    <w:qFormat/>
    <w:rsid w:val="005E2CE2"/>
    <w:pPr>
      <w:widowControl w:val="0"/>
      <w:spacing w:after="0" w:line="228" w:lineRule="auto"/>
      <w:ind w:firstLine="284"/>
      <w:jc w:val="center"/>
    </w:pPr>
    <w:rPr>
      <w:rFonts w:cs="B Zar"/>
      <w:b/>
      <w:bCs/>
      <w:sz w:val="18"/>
      <w:szCs w:val="18"/>
    </w:rPr>
  </w:style>
  <w:style w:type="character" w:customStyle="1" w:styleId="1Char0">
    <w:name w:val="متن جدول1 Char"/>
    <w:link w:val="17"/>
    <w:rsid w:val="005E2CE2"/>
    <w:rPr>
      <w:rFonts w:ascii="Times New Roman" w:eastAsia="Times New Roman" w:hAnsi="Times New Roman" w:cs="B Zar"/>
      <w:sz w:val="18"/>
      <w:szCs w:val="20"/>
      <w:lang w:bidi="fa-IR"/>
    </w:rPr>
  </w:style>
  <w:style w:type="character" w:customStyle="1" w:styleId="1Char1">
    <w:name w:val="تيتر جدول1 Char"/>
    <w:link w:val="18"/>
    <w:rsid w:val="005E2CE2"/>
    <w:rPr>
      <w:rFonts w:ascii="Calibri" w:eastAsia="Calibri" w:hAnsi="Calibri" w:cs="B Zar"/>
      <w:b/>
      <w:bCs/>
      <w:sz w:val="18"/>
      <w:szCs w:val="18"/>
      <w:lang w:bidi="fa-IR"/>
    </w:rPr>
  </w:style>
  <w:style w:type="character" w:customStyle="1" w:styleId="corpobig1">
    <w:name w:val="corpobig1"/>
    <w:rsid w:val="005E2CE2"/>
    <w:rPr>
      <w:rFonts w:ascii="Arial" w:hAnsi="Arial" w:cs="Arial" w:hint="default"/>
      <w:strike w:val="0"/>
      <w:dstrike w:val="0"/>
      <w:color w:val="333333"/>
      <w:sz w:val="20"/>
      <w:szCs w:val="20"/>
      <w:u w:val="none"/>
      <w:effect w:val="none"/>
    </w:rPr>
  </w:style>
  <w:style w:type="character" w:customStyle="1" w:styleId="nlmarticle-title">
    <w:name w:val="nlm_article-title"/>
    <w:basedOn w:val="DefaultParagraphFont"/>
    <w:rsid w:val="005E2CE2"/>
  </w:style>
  <w:style w:type="character" w:customStyle="1" w:styleId="nlmfpage">
    <w:name w:val="nlm_fpage"/>
    <w:basedOn w:val="DefaultParagraphFont"/>
    <w:rsid w:val="005E2CE2"/>
  </w:style>
  <w:style w:type="table" w:customStyle="1" w:styleId="LightList-Accent51">
    <w:name w:val="Light List - Accent 51"/>
    <w:basedOn w:val="TableNormal"/>
    <w:next w:val="LightList-Accent5"/>
    <w:uiPriority w:val="61"/>
    <w:rsid w:val="005E2CE2"/>
    <w:pPr>
      <w:spacing w:after="120" w:line="264" w:lineRule="auto"/>
    </w:pPr>
    <w:rPr>
      <w:rFonts w:ascii="Calibri" w:eastAsia="Calibri" w:hAnsi="Calibri" w:cs="Arial"/>
      <w:sz w:val="20"/>
      <w:szCs w:val="20"/>
      <w:lang w:val="en-GB"/>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ListParagraph1">
    <w:name w:val="List Paragraph1"/>
    <w:basedOn w:val="Normal"/>
    <w:next w:val="ListParagraph"/>
    <w:uiPriority w:val="34"/>
    <w:rsid w:val="005E2CE2"/>
    <w:pPr>
      <w:spacing w:after="200" w:line="276" w:lineRule="auto"/>
      <w:ind w:left="720"/>
      <w:contextualSpacing/>
    </w:pPr>
  </w:style>
  <w:style w:type="table" w:customStyle="1" w:styleId="MediumList1-Accent61">
    <w:name w:val="Medium List 1 - Accent 61"/>
    <w:basedOn w:val="TableNormal"/>
    <w:next w:val="MediumList1-Accent6"/>
    <w:uiPriority w:val="65"/>
    <w:rsid w:val="005E2CE2"/>
    <w:pPr>
      <w:spacing w:after="120" w:line="264" w:lineRule="auto"/>
    </w:pPr>
    <w:rPr>
      <w:rFonts w:ascii="Calibri" w:eastAsia="Calibri" w:hAnsi="Calibri" w:cs="Arial"/>
      <w:color w:val="000000"/>
      <w:sz w:val="20"/>
      <w:szCs w:val="20"/>
      <w:lang w:val="en-GB"/>
    </w:rPr>
    <w:tblPr>
      <w:tblStyleRowBandSize w:val="1"/>
      <w:tblStyleColBandSize w:val="1"/>
      <w:tblBorders>
        <w:top w:val="single" w:sz="8" w:space="0" w:color="F79646"/>
        <w:bottom w:val="single" w:sz="8" w:space="0" w:color="F79646"/>
      </w:tblBorders>
    </w:tblPr>
    <w:tblStylePr w:type="firstRow">
      <w:rPr>
        <w:rFonts w:ascii="Arial Black" w:eastAsia="Times New Roman" w:hAnsi="Arial Black"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Shading1-Accent51">
    <w:name w:val="Medium Shading 1 - Accent 51"/>
    <w:basedOn w:val="TableNormal"/>
    <w:next w:val="MediumShading1-Accent5"/>
    <w:uiPriority w:val="63"/>
    <w:rsid w:val="005E2CE2"/>
    <w:pPr>
      <w:spacing w:after="120" w:line="264" w:lineRule="auto"/>
    </w:pPr>
    <w:rPr>
      <w:rFonts w:ascii="Calibri" w:eastAsia="Calibri" w:hAnsi="Calibri" w:cs="Arial"/>
      <w:sz w:val="20"/>
      <w:szCs w:val="20"/>
      <w:lang w:val="en-GB"/>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character" w:customStyle="1" w:styleId="TableChar">
    <w:name w:val="Table Char"/>
    <w:link w:val="Table"/>
    <w:rsid w:val="005E2CE2"/>
    <w:rPr>
      <w:rFonts w:ascii="Times New Roman" w:eastAsia="Times New Roman" w:hAnsi="Times New Roman" w:cs="Times New Roman"/>
      <w:sz w:val="18"/>
      <w:szCs w:val="24"/>
      <w:lang w:bidi="fa-IR"/>
    </w:rPr>
  </w:style>
  <w:style w:type="paragraph" w:customStyle="1" w:styleId="englidhrefrence">
    <w:name w:val="englidh refrence"/>
    <w:basedOn w:val="Normal"/>
    <w:link w:val="englidhrefrenceChar"/>
    <w:rsid w:val="005E2CE2"/>
    <w:pPr>
      <w:bidi w:val="0"/>
      <w:spacing w:line="276" w:lineRule="auto"/>
      <w:ind w:hanging="284"/>
    </w:pPr>
    <w:rPr>
      <w:szCs w:val="24"/>
    </w:rPr>
  </w:style>
  <w:style w:type="character" w:customStyle="1" w:styleId="englidhrefrenceChar">
    <w:name w:val="englidh refrence Char"/>
    <w:link w:val="englidhrefrence"/>
    <w:rsid w:val="005E2CE2"/>
    <w:rPr>
      <w:rFonts w:ascii="Calibri" w:eastAsia="Calibri" w:hAnsi="Calibri" w:cs="Arial"/>
      <w:szCs w:val="24"/>
      <w:lang w:bidi="fa-IR"/>
    </w:rPr>
  </w:style>
  <w:style w:type="paragraph" w:customStyle="1" w:styleId="20">
    <w:name w:val="2"/>
    <w:basedOn w:val="Normal"/>
    <w:uiPriority w:val="99"/>
    <w:rsid w:val="005E2CE2"/>
    <w:pPr>
      <w:bidi w:val="0"/>
      <w:spacing w:before="60" w:after="60" w:line="340" w:lineRule="atLeast"/>
      <w:ind w:left="60" w:right="60"/>
    </w:pPr>
    <w:rPr>
      <w:rFonts w:ascii="Times New Roman" w:eastAsia="Times New Roman" w:hAnsi="Times New Roman" w:cs="Nazanin"/>
      <w:color w:val="003366"/>
      <w:sz w:val="24"/>
      <w:szCs w:val="24"/>
    </w:rPr>
  </w:style>
  <w:style w:type="paragraph" w:customStyle="1" w:styleId="3">
    <w:name w:val="3"/>
    <w:basedOn w:val="Normal"/>
    <w:uiPriority w:val="99"/>
    <w:rsid w:val="005E2CE2"/>
    <w:pPr>
      <w:bidi w:val="0"/>
      <w:spacing w:before="20" w:after="100" w:afterAutospacing="1" w:line="340" w:lineRule="atLeast"/>
      <w:ind w:right="600" w:firstLine="300"/>
    </w:pPr>
    <w:rPr>
      <w:rFonts w:ascii="Times New Roman" w:eastAsia="Times New Roman" w:hAnsi="Times New Roman" w:cs="Nazanin"/>
      <w:color w:val="003366"/>
      <w:sz w:val="24"/>
      <w:szCs w:val="24"/>
    </w:rPr>
  </w:style>
  <w:style w:type="character" w:customStyle="1" w:styleId="valuetextbox">
    <w:name w:val="valuetextbox"/>
    <w:rsid w:val="005E2CE2"/>
    <w:rPr>
      <w:rFonts w:cs="Times New Roman"/>
    </w:rPr>
  </w:style>
  <w:style w:type="paragraph" w:customStyle="1" w:styleId="Title2">
    <w:name w:val="Title2"/>
    <w:basedOn w:val="Normal"/>
    <w:uiPriority w:val="99"/>
    <w:rsid w:val="005E2CE2"/>
    <w:pPr>
      <w:bidi w:val="0"/>
      <w:spacing w:before="20" w:after="100" w:afterAutospacing="1" w:line="340" w:lineRule="atLeast"/>
      <w:ind w:right="600" w:firstLine="300"/>
    </w:pPr>
    <w:rPr>
      <w:rFonts w:ascii="Times New Roman" w:eastAsia="Times New Roman" w:hAnsi="Times New Roman" w:cs="Nazanin"/>
      <w:color w:val="003366"/>
      <w:sz w:val="24"/>
      <w:szCs w:val="24"/>
    </w:rPr>
  </w:style>
  <w:style w:type="paragraph" w:customStyle="1" w:styleId="aff2">
    <w:name w:val="فصل"/>
    <w:next w:val="Normal"/>
    <w:rsid w:val="005E2CE2"/>
    <w:pPr>
      <w:widowControl w:val="0"/>
      <w:tabs>
        <w:tab w:val="center" w:pos="4253"/>
      </w:tabs>
      <w:bidi/>
      <w:spacing w:after="120" w:line="360" w:lineRule="auto"/>
      <w:jc w:val="center"/>
      <w:outlineLvl w:val="0"/>
    </w:pPr>
    <w:rPr>
      <w:rFonts w:ascii="Calibri" w:eastAsia="Times New Roman" w:hAnsi="Calibri" w:cs="B Lotus"/>
      <w:b/>
      <w:bCs/>
      <w:sz w:val="52"/>
      <w:szCs w:val="60"/>
      <w:lang w:bidi="fa-IR"/>
    </w:rPr>
  </w:style>
  <w:style w:type="paragraph" w:customStyle="1" w:styleId="aff3">
    <w:name w:val="زيرنويس شکل"/>
    <w:next w:val="Normal"/>
    <w:rsid w:val="005E2CE2"/>
    <w:pPr>
      <w:widowControl w:val="0"/>
      <w:bidi/>
      <w:adjustRightInd w:val="0"/>
      <w:snapToGrid w:val="0"/>
      <w:spacing w:before="200" w:after="600" w:line="204" w:lineRule="auto"/>
      <w:jc w:val="center"/>
      <w:outlineLvl w:val="5"/>
    </w:pPr>
    <w:rPr>
      <w:rFonts w:ascii="Calibri" w:eastAsia="Times New Roman" w:hAnsi="Calibri" w:cs="Lotus"/>
      <w:sz w:val="18"/>
      <w:szCs w:val="24"/>
      <w:lang w:bidi="fa-IR"/>
    </w:rPr>
  </w:style>
  <w:style w:type="paragraph" w:customStyle="1" w:styleId="aff4">
    <w:name w:val="بالانويس جدول"/>
    <w:next w:val="Normal"/>
    <w:rsid w:val="005E2CE2"/>
    <w:pPr>
      <w:keepNext/>
      <w:bidi/>
      <w:spacing w:before="600" w:after="100" w:line="204" w:lineRule="auto"/>
      <w:jc w:val="center"/>
      <w:outlineLvl w:val="7"/>
    </w:pPr>
    <w:rPr>
      <w:rFonts w:ascii="Calibri" w:eastAsia="Times New Roman" w:hAnsi="Calibri" w:cs="Lotus"/>
      <w:sz w:val="18"/>
      <w:szCs w:val="24"/>
      <w:lang w:bidi="fa-IR"/>
    </w:rPr>
  </w:style>
  <w:style w:type="paragraph" w:customStyle="1" w:styleId="aff5">
    <w:name w:val="تیتر چهارم"/>
    <w:basedOn w:val="Subtitle"/>
    <w:autoRedefine/>
    <w:rsid w:val="005E2CE2"/>
    <w:pPr>
      <w:keepNext/>
      <w:widowControl w:val="0"/>
      <w:spacing w:before="360" w:line="264" w:lineRule="auto"/>
      <w:jc w:val="left"/>
      <w:outlineLvl w:val="2"/>
    </w:pPr>
    <w:rPr>
      <w:rFonts w:ascii="Times New Roman Bold" w:hAnsi="Times New Roman Bold" w:cs="B Lotus"/>
      <w:b/>
      <w:bCs/>
      <w:sz w:val="20"/>
      <w:szCs w:val="24"/>
      <w:lang w:bidi="fa-IR"/>
    </w:rPr>
  </w:style>
  <w:style w:type="table" w:customStyle="1" w:styleId="PlainTable42">
    <w:name w:val="Plain Table 42"/>
    <w:basedOn w:val="TableNormal"/>
    <w:uiPriority w:val="44"/>
    <w:rsid w:val="005E2CE2"/>
    <w:pPr>
      <w:spacing w:after="120" w:line="264" w:lineRule="auto"/>
    </w:pPr>
    <w:rPr>
      <w:rFonts w:ascii="Calibri" w:eastAsia="Calibri" w:hAnsi="Calibri" w:cs="Arial"/>
      <w:sz w:val="20"/>
      <w:szCs w:val="20"/>
      <w:lang w:val="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LightGrid">
    <w:name w:val="Light Grid"/>
    <w:basedOn w:val="TableNormal"/>
    <w:uiPriority w:val="62"/>
    <w:unhideWhenUsed/>
    <w:rsid w:val="005E2CE2"/>
    <w:pPr>
      <w:spacing w:after="120" w:line="264" w:lineRule="auto"/>
    </w:pPr>
    <w:rPr>
      <w:rFonts w:ascii="Calibri" w:eastAsia="Calibri" w:hAnsi="Calibri" w:cs="Arial"/>
      <w:sz w:val="20"/>
      <w:szCs w:val="20"/>
      <w:lang w:val="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Nazanin" w:eastAsia="Times New Roman" w:hAnsi="Nazani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Nazanin" w:eastAsia="Times New Roman" w:hAnsi="Nazani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Nazanin" w:eastAsia="Times New Roman" w:hAnsi="Nazanin" w:cs="Times New Roman"/>
        <w:b/>
        <w:bCs/>
      </w:rPr>
    </w:tblStylePr>
    <w:tblStylePr w:type="lastCol">
      <w:rPr>
        <w:rFonts w:ascii="Nazanin" w:eastAsia="Times New Roman" w:hAnsi="Nazani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4">
    <w:name w:val="Table Grid14"/>
    <w:basedOn w:val="TableNormal"/>
    <w:next w:val="TableGrid"/>
    <w:uiPriority w:val="59"/>
    <w:rsid w:val="005E2CE2"/>
    <w:pPr>
      <w:spacing w:after="120" w:line="264" w:lineRule="auto"/>
    </w:pPr>
    <w:rPr>
      <w:rFonts w:ascii="Calibri" w:eastAsia="Calibri" w:hAnsi="Calibri" w:cs="Arial"/>
      <w:sz w:val="20"/>
      <w:szCs w:val="20"/>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31">
    <w:name w:val="Grid Table 4 - Accent 31"/>
    <w:basedOn w:val="TableNormal"/>
    <w:uiPriority w:val="49"/>
    <w:rsid w:val="005E2CE2"/>
    <w:pPr>
      <w:spacing w:after="120" w:line="264" w:lineRule="auto"/>
    </w:pPr>
    <w:rPr>
      <w:rFonts w:ascii="Calibri" w:eastAsia="Calibri" w:hAnsi="Calibri" w:cs="Arial"/>
      <w:sz w:val="20"/>
      <w:szCs w:val="20"/>
      <w:lang w:val="en-G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1">
    <w:name w:val="Grid Table 41"/>
    <w:basedOn w:val="TableNormal"/>
    <w:uiPriority w:val="49"/>
    <w:rsid w:val="005E2CE2"/>
    <w:pPr>
      <w:spacing w:after="120" w:line="264" w:lineRule="auto"/>
    </w:pPr>
    <w:rPr>
      <w:rFonts w:ascii="Calibri" w:eastAsia="Calibri" w:hAnsi="Calibri" w:cs="Arial"/>
      <w:sz w:val="20"/>
      <w:szCs w:val="20"/>
      <w:lang w:val="en-GB"/>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2">
    <w:name w:val="Grid Table 6 Colorful2"/>
    <w:basedOn w:val="TableNormal"/>
    <w:uiPriority w:val="51"/>
    <w:rsid w:val="005E2CE2"/>
    <w:pPr>
      <w:spacing w:after="120" w:line="264" w:lineRule="auto"/>
    </w:pPr>
    <w:rPr>
      <w:rFonts w:ascii="Calibri" w:eastAsia="Calibri" w:hAnsi="Calibri" w:cs="Arial"/>
      <w:color w:val="000000"/>
      <w:sz w:val="20"/>
      <w:szCs w:val="20"/>
      <w:lang w:val="en-GB"/>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1">
    <w:name w:val="List Table 6 Colorful11"/>
    <w:basedOn w:val="TableNormal"/>
    <w:uiPriority w:val="51"/>
    <w:rsid w:val="005E2CE2"/>
    <w:pPr>
      <w:spacing w:after="120" w:line="264" w:lineRule="auto"/>
    </w:pPr>
    <w:rPr>
      <w:rFonts w:ascii="Calibri" w:eastAsia="Calibri" w:hAnsi="Calibri" w:cs="Arial"/>
      <w:color w:val="000000"/>
      <w:sz w:val="20"/>
      <w:szCs w:val="20"/>
      <w:lang w:val="en-GB"/>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2">
    <w:name w:val="List Table 6 Colorful2"/>
    <w:basedOn w:val="TableNormal"/>
    <w:uiPriority w:val="51"/>
    <w:rsid w:val="005E2CE2"/>
    <w:pPr>
      <w:spacing w:after="120" w:line="264" w:lineRule="auto"/>
    </w:pPr>
    <w:rPr>
      <w:rFonts w:ascii="Calibri" w:eastAsia="Calibri" w:hAnsi="Calibri" w:cs="Arial"/>
      <w:color w:val="000000"/>
      <w:sz w:val="20"/>
      <w:szCs w:val="20"/>
      <w:lang w:val="en-GB"/>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doi1">
    <w:name w:val="doi1"/>
    <w:rsid w:val="005E2CE2"/>
  </w:style>
  <w:style w:type="character" w:customStyle="1" w:styleId="CaptionChar">
    <w:name w:val="Caption Char"/>
    <w:aliases w:val="عنوان شکل و جدول Char,عنوان نمودار و جدول Char"/>
    <w:link w:val="12"/>
    <w:uiPriority w:val="35"/>
    <w:locked/>
    <w:rsid w:val="005E2CE2"/>
    <w:rPr>
      <w:rFonts w:ascii="Times New Roman" w:eastAsia="Times New Roman" w:hAnsi="Times New Roman" w:cs="B Zar"/>
      <w:b/>
      <w:bCs/>
      <w:smallCaps/>
      <w:color w:val="595959"/>
      <w:spacing w:val="6"/>
      <w:sz w:val="20"/>
      <w:szCs w:val="24"/>
      <w:lang w:bidi="fa-IR"/>
    </w:rPr>
  </w:style>
  <w:style w:type="table" w:customStyle="1" w:styleId="GridTable5Dark-Accent11">
    <w:name w:val="Grid Table 5 Dark - Accent 11"/>
    <w:basedOn w:val="TableNormal"/>
    <w:uiPriority w:val="50"/>
    <w:rsid w:val="005E2CE2"/>
    <w:pPr>
      <w:spacing w:after="120" w:line="264" w:lineRule="auto"/>
    </w:pPr>
    <w:rPr>
      <w:rFonts w:ascii="Calibri" w:eastAsia="Calibri" w:hAnsi="Calibri" w:cs="Arial"/>
      <w:sz w:val="20"/>
      <w:szCs w:val="20"/>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51">
    <w:name w:val="Grid Table 5 Dark - Accent 51"/>
    <w:basedOn w:val="TableNormal"/>
    <w:uiPriority w:val="50"/>
    <w:rsid w:val="005E2CE2"/>
    <w:pPr>
      <w:spacing w:after="120" w:line="264" w:lineRule="auto"/>
    </w:pPr>
    <w:rPr>
      <w:rFonts w:ascii="Calibri" w:eastAsia="Calibri" w:hAnsi="Calibri" w:cs="Arial"/>
      <w:sz w:val="20"/>
      <w:szCs w:val="20"/>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GridTable4-Accent32">
    <w:name w:val="Grid Table 4 - Accent 32"/>
    <w:basedOn w:val="TableNormal"/>
    <w:next w:val="GridTable4-Accent33"/>
    <w:uiPriority w:val="49"/>
    <w:rsid w:val="005E2CE2"/>
    <w:pPr>
      <w:spacing w:after="0" w:line="240" w:lineRule="auto"/>
    </w:pPr>
    <w:rPr>
      <w:rFonts w:ascii="Calibri" w:eastAsia="Calibri" w:hAnsi="Calibri" w:cs="Arial"/>
      <w:sz w:val="20"/>
      <w:szCs w:val="20"/>
      <w:lang w:val="en-GB"/>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PlainTable12">
    <w:name w:val="Plain Table 12"/>
    <w:basedOn w:val="TableNormal"/>
    <w:next w:val="PlainTable13"/>
    <w:uiPriority w:val="41"/>
    <w:rsid w:val="005E2CE2"/>
    <w:pPr>
      <w:spacing w:after="0" w:line="240" w:lineRule="auto"/>
    </w:pPr>
    <w:rPr>
      <w:rFonts w:ascii="Calibri" w:eastAsia="Calibri" w:hAnsi="Calibri" w:cs="Arial"/>
      <w:sz w:val="20"/>
      <w:szCs w:val="20"/>
      <w:lang w:val="en-GB"/>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19">
    <w:name w:val="متن اصلي1"/>
    <w:basedOn w:val="Normal"/>
    <w:link w:val="1Char2"/>
    <w:qFormat/>
    <w:rsid w:val="005E2CE2"/>
    <w:pPr>
      <w:widowControl w:val="0"/>
      <w:spacing w:after="0" w:line="240" w:lineRule="auto"/>
      <w:ind w:firstLine="284"/>
      <w:jc w:val="both"/>
    </w:pPr>
    <w:rPr>
      <w:rFonts w:ascii="Times New Roman" w:eastAsia="Times New Roman" w:hAnsi="Times New Roman" w:cs="B Zar"/>
      <w:sz w:val="20"/>
      <w:szCs w:val="24"/>
    </w:rPr>
  </w:style>
  <w:style w:type="character" w:customStyle="1" w:styleId="1Char2">
    <w:name w:val="متن اصلي1 Char"/>
    <w:link w:val="19"/>
    <w:rsid w:val="005E2CE2"/>
    <w:rPr>
      <w:rFonts w:ascii="Times New Roman" w:eastAsia="Times New Roman" w:hAnsi="Times New Roman" w:cs="B Zar"/>
      <w:sz w:val="20"/>
      <w:szCs w:val="24"/>
      <w:lang w:bidi="fa-IR"/>
    </w:rPr>
  </w:style>
  <w:style w:type="table" w:customStyle="1" w:styleId="LightShading4">
    <w:name w:val="Light Shading4"/>
    <w:basedOn w:val="TableNormal"/>
    <w:next w:val="LightShading"/>
    <w:uiPriority w:val="60"/>
    <w:rsid w:val="005E2CE2"/>
    <w:pPr>
      <w:spacing w:after="0" w:line="240" w:lineRule="auto"/>
    </w:pPr>
    <w:rPr>
      <w:rFonts w:ascii="Calibri" w:eastAsia="Calibri" w:hAnsi="Calibri" w:cs="Arial"/>
      <w:color w:val="000000"/>
      <w:sz w:val="20"/>
      <w:szCs w:val="20"/>
      <w:lang w:val="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1Char2">
    <w:name w:val="Heading 1 Char2"/>
    <w:uiPriority w:val="9"/>
    <w:rsid w:val="005E2CE2"/>
    <w:rPr>
      <w:rFonts w:ascii="Calibri Light" w:eastAsia="Times New Roman" w:hAnsi="Calibri Light" w:cs="Times New Roman"/>
      <w:color w:val="2E74B5"/>
      <w:sz w:val="32"/>
      <w:szCs w:val="32"/>
    </w:rPr>
  </w:style>
  <w:style w:type="character" w:customStyle="1" w:styleId="Heading2Char2">
    <w:name w:val="Heading 2 Char2"/>
    <w:uiPriority w:val="9"/>
    <w:semiHidden/>
    <w:rsid w:val="005E2CE2"/>
    <w:rPr>
      <w:rFonts w:ascii="Calibri Light" w:eastAsia="Times New Roman" w:hAnsi="Calibri Light" w:cs="Times New Roman"/>
      <w:color w:val="2E74B5"/>
      <w:sz w:val="26"/>
      <w:szCs w:val="26"/>
    </w:rPr>
  </w:style>
  <w:style w:type="character" w:customStyle="1" w:styleId="Heading3Char2">
    <w:name w:val="Heading 3 Char2"/>
    <w:uiPriority w:val="9"/>
    <w:semiHidden/>
    <w:rsid w:val="005E2CE2"/>
    <w:rPr>
      <w:rFonts w:ascii="Calibri Light" w:eastAsia="Times New Roman" w:hAnsi="Calibri Light" w:cs="Times New Roman"/>
      <w:color w:val="1F4D78"/>
      <w:sz w:val="24"/>
      <w:szCs w:val="24"/>
    </w:rPr>
  </w:style>
  <w:style w:type="character" w:customStyle="1" w:styleId="Heading4Char2">
    <w:name w:val="Heading 4 Char2"/>
    <w:uiPriority w:val="9"/>
    <w:semiHidden/>
    <w:rsid w:val="005E2CE2"/>
    <w:rPr>
      <w:rFonts w:ascii="Calibri Light" w:eastAsia="Times New Roman" w:hAnsi="Calibri Light" w:cs="Times New Roman"/>
      <w:i/>
      <w:iCs/>
      <w:color w:val="2E74B5"/>
    </w:rPr>
  </w:style>
  <w:style w:type="character" w:customStyle="1" w:styleId="Heading5Char2">
    <w:name w:val="Heading 5 Char2"/>
    <w:uiPriority w:val="9"/>
    <w:semiHidden/>
    <w:rsid w:val="005E2CE2"/>
    <w:rPr>
      <w:rFonts w:ascii="Calibri Light" w:eastAsia="Times New Roman" w:hAnsi="Calibri Light" w:cs="Times New Roman"/>
      <w:color w:val="2E74B5"/>
    </w:rPr>
  </w:style>
  <w:style w:type="character" w:customStyle="1" w:styleId="Heading6Char2">
    <w:name w:val="Heading 6 Char2"/>
    <w:uiPriority w:val="9"/>
    <w:semiHidden/>
    <w:rsid w:val="005E2CE2"/>
    <w:rPr>
      <w:rFonts w:ascii="Calibri Light" w:eastAsia="Times New Roman" w:hAnsi="Calibri Light" w:cs="Times New Roman"/>
      <w:color w:val="1F4D78"/>
    </w:rPr>
  </w:style>
  <w:style w:type="character" w:customStyle="1" w:styleId="Heading7Char2">
    <w:name w:val="Heading 7 Char2"/>
    <w:uiPriority w:val="9"/>
    <w:semiHidden/>
    <w:rsid w:val="005E2CE2"/>
    <w:rPr>
      <w:rFonts w:ascii="Calibri Light" w:eastAsia="Times New Roman" w:hAnsi="Calibri Light" w:cs="Times New Roman"/>
      <w:i/>
      <w:iCs/>
      <w:color w:val="1F4D78"/>
    </w:rPr>
  </w:style>
  <w:style w:type="character" w:customStyle="1" w:styleId="Heading8Char2">
    <w:name w:val="Heading 8 Char2"/>
    <w:uiPriority w:val="9"/>
    <w:semiHidden/>
    <w:rsid w:val="005E2CE2"/>
    <w:rPr>
      <w:rFonts w:ascii="Calibri Light" w:eastAsia="Times New Roman" w:hAnsi="Calibri Light" w:cs="Times New Roman"/>
      <w:color w:val="272727"/>
      <w:sz w:val="21"/>
      <w:szCs w:val="21"/>
    </w:rPr>
  </w:style>
  <w:style w:type="character" w:customStyle="1" w:styleId="Heading9Char2">
    <w:name w:val="Heading 9 Char2"/>
    <w:uiPriority w:val="9"/>
    <w:semiHidden/>
    <w:rsid w:val="005E2CE2"/>
    <w:rPr>
      <w:rFonts w:ascii="Calibri Light" w:eastAsia="Times New Roman" w:hAnsi="Calibri Light" w:cs="Times New Roman"/>
      <w:i/>
      <w:iCs/>
      <w:color w:val="272727"/>
      <w:sz w:val="21"/>
      <w:szCs w:val="21"/>
    </w:rPr>
  </w:style>
  <w:style w:type="character" w:customStyle="1" w:styleId="FootnoteTextChar3">
    <w:name w:val="Footnote Text Char3"/>
    <w:uiPriority w:val="99"/>
    <w:rsid w:val="005E2CE2"/>
    <w:rPr>
      <w:sz w:val="20"/>
      <w:szCs w:val="20"/>
    </w:rPr>
  </w:style>
  <w:style w:type="character" w:customStyle="1" w:styleId="EndnoteTextChar3">
    <w:name w:val="Endnote Text Char3"/>
    <w:uiPriority w:val="99"/>
    <w:semiHidden/>
    <w:rsid w:val="005E2CE2"/>
    <w:rPr>
      <w:sz w:val="20"/>
      <w:szCs w:val="20"/>
    </w:rPr>
  </w:style>
  <w:style w:type="character" w:customStyle="1" w:styleId="BodyTextChar1">
    <w:name w:val="Body Text Char1"/>
    <w:basedOn w:val="DefaultParagraphFont"/>
    <w:uiPriority w:val="99"/>
    <w:semiHidden/>
    <w:rsid w:val="005E2CE2"/>
  </w:style>
  <w:style w:type="character" w:customStyle="1" w:styleId="HeaderChar3">
    <w:name w:val="Header Char3"/>
    <w:basedOn w:val="DefaultParagraphFont"/>
    <w:uiPriority w:val="99"/>
    <w:rsid w:val="005E2CE2"/>
  </w:style>
  <w:style w:type="character" w:customStyle="1" w:styleId="FooterChar3">
    <w:name w:val="Footer Char3"/>
    <w:basedOn w:val="DefaultParagraphFont"/>
    <w:uiPriority w:val="99"/>
    <w:rsid w:val="005E2CE2"/>
  </w:style>
  <w:style w:type="paragraph" w:styleId="BodyTextIndent3">
    <w:name w:val="Body Text Indent 3"/>
    <w:basedOn w:val="Normal"/>
    <w:link w:val="BodyTextIndent3Char1"/>
    <w:uiPriority w:val="99"/>
    <w:semiHidden/>
    <w:unhideWhenUsed/>
    <w:rsid w:val="005E2CE2"/>
    <w:pPr>
      <w:spacing w:after="120"/>
      <w:ind w:left="283"/>
    </w:pPr>
    <w:rPr>
      <w:sz w:val="16"/>
      <w:szCs w:val="16"/>
    </w:rPr>
  </w:style>
  <w:style w:type="character" w:customStyle="1" w:styleId="BodyTextIndent3Char1">
    <w:name w:val="Body Text Indent 3 Char1"/>
    <w:basedOn w:val="DefaultParagraphFont"/>
    <w:link w:val="BodyTextIndent3"/>
    <w:uiPriority w:val="99"/>
    <w:semiHidden/>
    <w:rsid w:val="005E2CE2"/>
    <w:rPr>
      <w:rFonts w:ascii="Calibri" w:eastAsia="Calibri" w:hAnsi="Calibri" w:cs="Arial"/>
      <w:sz w:val="16"/>
      <w:szCs w:val="16"/>
      <w:lang w:bidi="fa-IR"/>
    </w:rPr>
  </w:style>
  <w:style w:type="character" w:customStyle="1" w:styleId="BodyTextIndent2Char1">
    <w:name w:val="Body Text Indent 2 Char1"/>
    <w:basedOn w:val="DefaultParagraphFont"/>
    <w:uiPriority w:val="99"/>
    <w:semiHidden/>
    <w:rsid w:val="005E2CE2"/>
  </w:style>
  <w:style w:type="character" w:customStyle="1" w:styleId="SubtitleChar3">
    <w:name w:val="Subtitle Char3"/>
    <w:uiPriority w:val="11"/>
    <w:rsid w:val="005E2CE2"/>
    <w:rPr>
      <w:rFonts w:eastAsia="Times New Roman"/>
      <w:color w:val="5A5A5A"/>
      <w:spacing w:val="15"/>
    </w:rPr>
  </w:style>
  <w:style w:type="character" w:customStyle="1" w:styleId="BodyText2Char1">
    <w:name w:val="Body Text 2 Char1"/>
    <w:basedOn w:val="DefaultParagraphFont"/>
    <w:uiPriority w:val="99"/>
    <w:semiHidden/>
    <w:rsid w:val="005E2CE2"/>
  </w:style>
  <w:style w:type="character" w:customStyle="1" w:styleId="BodyTextIndentChar1">
    <w:name w:val="Body Text Indent Char1"/>
    <w:basedOn w:val="DefaultParagraphFont"/>
    <w:uiPriority w:val="99"/>
    <w:semiHidden/>
    <w:rsid w:val="005E2CE2"/>
  </w:style>
  <w:style w:type="character" w:customStyle="1" w:styleId="BodyText3Char1">
    <w:name w:val="Body Text 3 Char1"/>
    <w:uiPriority w:val="99"/>
    <w:semiHidden/>
    <w:rsid w:val="005E2CE2"/>
    <w:rPr>
      <w:sz w:val="16"/>
      <w:szCs w:val="16"/>
    </w:rPr>
  </w:style>
  <w:style w:type="character" w:customStyle="1" w:styleId="CommentTextChar3">
    <w:name w:val="Comment Text Char3"/>
    <w:uiPriority w:val="99"/>
    <w:rsid w:val="005E2CE2"/>
    <w:rPr>
      <w:sz w:val="20"/>
      <w:szCs w:val="20"/>
    </w:rPr>
  </w:style>
  <w:style w:type="character" w:customStyle="1" w:styleId="BalloonTextChar2">
    <w:name w:val="Balloon Text Char2"/>
    <w:uiPriority w:val="99"/>
    <w:semiHidden/>
    <w:rsid w:val="005E2CE2"/>
    <w:rPr>
      <w:rFonts w:ascii="Segoe UI" w:hAnsi="Segoe UI" w:cs="Segoe UI"/>
      <w:sz w:val="18"/>
      <w:szCs w:val="18"/>
    </w:rPr>
  </w:style>
  <w:style w:type="character" w:customStyle="1" w:styleId="DocumentMapChar2">
    <w:name w:val="Document Map Char2"/>
    <w:uiPriority w:val="99"/>
    <w:semiHidden/>
    <w:rsid w:val="005E2CE2"/>
    <w:rPr>
      <w:rFonts w:ascii="Segoe UI" w:hAnsi="Segoe UI" w:cs="Segoe UI"/>
      <w:sz w:val="16"/>
      <w:szCs w:val="16"/>
    </w:rPr>
  </w:style>
  <w:style w:type="character" w:customStyle="1" w:styleId="TitleChar2">
    <w:name w:val="Title Char2"/>
    <w:uiPriority w:val="10"/>
    <w:rsid w:val="005E2CE2"/>
    <w:rPr>
      <w:rFonts w:ascii="Calibri Light" w:eastAsia="Times New Roman" w:hAnsi="Calibri Light" w:cs="Times New Roman"/>
      <w:spacing w:val="-10"/>
      <w:kern w:val="28"/>
      <w:sz w:val="56"/>
      <w:szCs w:val="56"/>
    </w:rPr>
  </w:style>
  <w:style w:type="paragraph" w:styleId="HTMLAddress">
    <w:name w:val="HTML Address"/>
    <w:basedOn w:val="Normal"/>
    <w:link w:val="HTMLAddressChar1"/>
    <w:uiPriority w:val="99"/>
    <w:semiHidden/>
    <w:unhideWhenUsed/>
    <w:rsid w:val="005E2CE2"/>
    <w:pPr>
      <w:spacing w:after="0" w:line="240" w:lineRule="auto"/>
    </w:pPr>
    <w:rPr>
      <w:i/>
      <w:iCs/>
    </w:rPr>
  </w:style>
  <w:style w:type="character" w:customStyle="1" w:styleId="HTMLAddressChar1">
    <w:name w:val="HTML Address Char1"/>
    <w:basedOn w:val="DefaultParagraphFont"/>
    <w:link w:val="HTMLAddress"/>
    <w:uiPriority w:val="99"/>
    <w:semiHidden/>
    <w:rsid w:val="005E2CE2"/>
    <w:rPr>
      <w:rFonts w:ascii="Calibri" w:eastAsia="Calibri" w:hAnsi="Calibri" w:cs="Arial"/>
      <w:i/>
      <w:iCs/>
      <w:lang w:bidi="fa-IR"/>
    </w:rPr>
  </w:style>
  <w:style w:type="paragraph" w:styleId="ListBullet">
    <w:name w:val="List Bullet"/>
    <w:basedOn w:val="Normal"/>
    <w:uiPriority w:val="99"/>
    <w:semiHidden/>
    <w:unhideWhenUsed/>
    <w:rsid w:val="005E2CE2"/>
    <w:pPr>
      <w:numPr>
        <w:numId w:val="9"/>
      </w:numPr>
      <w:contextualSpacing/>
    </w:pPr>
  </w:style>
  <w:style w:type="table" w:styleId="TableSimple1">
    <w:name w:val="Table Simple 1"/>
    <w:basedOn w:val="TableNormal"/>
    <w:uiPriority w:val="99"/>
    <w:semiHidden/>
    <w:unhideWhenUsed/>
    <w:rsid w:val="005E2CE2"/>
    <w:pPr>
      <w:bidi/>
      <w:spacing w:after="0" w:line="240" w:lineRule="auto"/>
    </w:pPr>
    <w:rPr>
      <w:rFonts w:ascii="Calibri" w:eastAsia="Calibri" w:hAnsi="Calibri" w:cs="Arial"/>
      <w:sz w:val="20"/>
      <w:szCs w:val="20"/>
      <w:lang w:val="en-GB"/>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ontemporary">
    <w:name w:val="Table Contemporary"/>
    <w:basedOn w:val="TableNormal"/>
    <w:uiPriority w:val="99"/>
    <w:semiHidden/>
    <w:unhideWhenUsed/>
    <w:rsid w:val="005E2CE2"/>
    <w:pPr>
      <w:bidi/>
      <w:spacing w:after="0" w:line="240" w:lineRule="auto"/>
    </w:pPr>
    <w:rPr>
      <w:rFonts w:ascii="Calibri" w:eastAsia="Calibri" w:hAnsi="Calibri" w:cs="Arial"/>
      <w:sz w:val="20"/>
      <w:szCs w:val="20"/>
      <w:lang w:val="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PlainText">
    <w:name w:val="Plain Text"/>
    <w:basedOn w:val="Normal"/>
    <w:link w:val="PlainTextChar1"/>
    <w:uiPriority w:val="99"/>
    <w:semiHidden/>
    <w:unhideWhenUsed/>
    <w:rsid w:val="005E2CE2"/>
    <w:pPr>
      <w:spacing w:after="0" w:line="240" w:lineRule="auto"/>
    </w:pPr>
    <w:rPr>
      <w:rFonts w:ascii="Consolas" w:hAnsi="Consolas" w:cs="Consolas"/>
      <w:sz w:val="21"/>
      <w:szCs w:val="21"/>
    </w:rPr>
  </w:style>
  <w:style w:type="character" w:customStyle="1" w:styleId="PlainTextChar1">
    <w:name w:val="Plain Text Char1"/>
    <w:basedOn w:val="DefaultParagraphFont"/>
    <w:link w:val="PlainText"/>
    <w:uiPriority w:val="99"/>
    <w:semiHidden/>
    <w:rsid w:val="005E2CE2"/>
    <w:rPr>
      <w:rFonts w:ascii="Consolas" w:eastAsia="Calibri" w:hAnsi="Consolas" w:cs="Consolas"/>
      <w:sz w:val="21"/>
      <w:szCs w:val="21"/>
      <w:lang w:bidi="fa-IR"/>
    </w:rPr>
  </w:style>
  <w:style w:type="paragraph" w:styleId="NoteHeading">
    <w:name w:val="Note Heading"/>
    <w:basedOn w:val="Normal"/>
    <w:next w:val="Normal"/>
    <w:link w:val="NoteHeadingChar"/>
    <w:semiHidden/>
    <w:unhideWhenUsed/>
    <w:rsid w:val="005E2CE2"/>
    <w:pPr>
      <w:spacing w:after="0" w:line="240" w:lineRule="auto"/>
    </w:pPr>
    <w:rPr>
      <w:rFonts w:ascii="Times New Roman" w:eastAsiaTheme="minorHAnsi" w:hAnsi="Times New Roman" w:cs="Nazanin"/>
      <w:sz w:val="24"/>
      <w:szCs w:val="28"/>
      <w:lang w:bidi="ar-SA"/>
    </w:rPr>
  </w:style>
  <w:style w:type="character" w:customStyle="1" w:styleId="NoteHeadingChar1">
    <w:name w:val="Note Heading Char1"/>
    <w:basedOn w:val="DefaultParagraphFont"/>
    <w:uiPriority w:val="99"/>
    <w:semiHidden/>
    <w:rsid w:val="005E2CE2"/>
    <w:rPr>
      <w:rFonts w:ascii="Calibri" w:eastAsia="Calibri" w:hAnsi="Calibri" w:cs="Arial"/>
      <w:lang w:bidi="fa-IR"/>
    </w:rPr>
  </w:style>
  <w:style w:type="table" w:styleId="TableTheme">
    <w:name w:val="Table Theme"/>
    <w:basedOn w:val="TableNormal"/>
    <w:uiPriority w:val="99"/>
    <w:semiHidden/>
    <w:unhideWhenUsed/>
    <w:rsid w:val="005E2CE2"/>
    <w:pPr>
      <w:bidi/>
      <w:spacing w:after="0" w:line="240" w:lineRule="auto"/>
    </w:pPr>
    <w:rPr>
      <w:rFonts w:ascii="Calibri" w:eastAsia="Calibri" w:hAnsi="Calibri"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List6">
    <w:name w:val="Table List 6"/>
    <w:basedOn w:val="TableNormal"/>
    <w:uiPriority w:val="99"/>
    <w:semiHidden/>
    <w:unhideWhenUsed/>
    <w:rsid w:val="005E2CE2"/>
    <w:pPr>
      <w:bidi/>
      <w:spacing w:after="0" w:line="240" w:lineRule="auto"/>
    </w:pPr>
    <w:rPr>
      <w:rFonts w:ascii="Calibri" w:eastAsia="Calibri" w:hAnsi="Calibri" w:cs="Arial"/>
      <w:sz w:val="20"/>
      <w:szCs w:val="20"/>
      <w:lang w:val="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Classic1">
    <w:name w:val="Table Classic 1"/>
    <w:basedOn w:val="TableNormal"/>
    <w:uiPriority w:val="99"/>
    <w:semiHidden/>
    <w:unhideWhenUsed/>
    <w:rsid w:val="005E2CE2"/>
    <w:pPr>
      <w:bidi/>
      <w:spacing w:after="0" w:line="240" w:lineRule="auto"/>
    </w:pPr>
    <w:rPr>
      <w:rFonts w:ascii="Calibri" w:eastAsia="Calibri" w:hAnsi="Calibri" w:cs="Arial"/>
      <w:sz w:val="20"/>
      <w:szCs w:val="20"/>
      <w:lang w:val="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z-TopofForm">
    <w:name w:val="HTML Top of Form"/>
    <w:basedOn w:val="Normal"/>
    <w:next w:val="Normal"/>
    <w:link w:val="z-TopofFormChar"/>
    <w:hidden/>
    <w:uiPriority w:val="99"/>
    <w:unhideWhenUsed/>
    <w:rsid w:val="005E2CE2"/>
    <w:pPr>
      <w:pBdr>
        <w:bottom w:val="single" w:sz="6" w:space="1" w:color="auto"/>
      </w:pBdr>
      <w:spacing w:after="0"/>
      <w:jc w:val="center"/>
    </w:pPr>
    <w:rPr>
      <w:rFonts w:ascii="Arial" w:eastAsiaTheme="minorHAnsi" w:hAnsi="Arial" w:cstheme="minorBidi"/>
      <w:vanish/>
      <w:sz w:val="16"/>
      <w:szCs w:val="16"/>
      <w:lang w:bidi="ar-SA"/>
    </w:rPr>
  </w:style>
  <w:style w:type="character" w:customStyle="1" w:styleId="z-TopofFormChar1">
    <w:name w:val="z-Top of Form Char1"/>
    <w:basedOn w:val="DefaultParagraphFont"/>
    <w:uiPriority w:val="99"/>
    <w:semiHidden/>
    <w:rsid w:val="005E2CE2"/>
    <w:rPr>
      <w:rFonts w:ascii="Arial" w:eastAsia="Calibri" w:hAnsi="Arial" w:cs="Arial"/>
      <w:vanish/>
      <w:sz w:val="16"/>
      <w:szCs w:val="16"/>
      <w:lang w:bidi="fa-IR"/>
    </w:rPr>
  </w:style>
  <w:style w:type="paragraph" w:styleId="z-BottomofForm">
    <w:name w:val="HTML Bottom of Form"/>
    <w:basedOn w:val="Normal"/>
    <w:next w:val="Normal"/>
    <w:link w:val="z-BottomofFormChar"/>
    <w:hidden/>
    <w:uiPriority w:val="99"/>
    <w:unhideWhenUsed/>
    <w:rsid w:val="005E2CE2"/>
    <w:pPr>
      <w:pBdr>
        <w:top w:val="single" w:sz="6" w:space="1" w:color="auto"/>
      </w:pBdr>
      <w:spacing w:after="0"/>
      <w:jc w:val="center"/>
    </w:pPr>
    <w:rPr>
      <w:rFonts w:ascii="Arial" w:eastAsiaTheme="minorHAnsi" w:hAnsi="Arial" w:cstheme="minorBidi"/>
      <w:vanish/>
      <w:sz w:val="16"/>
      <w:szCs w:val="16"/>
      <w:lang w:bidi="ar-SA"/>
    </w:rPr>
  </w:style>
  <w:style w:type="character" w:customStyle="1" w:styleId="z-BottomofFormChar1">
    <w:name w:val="z-Bottom of Form Char1"/>
    <w:basedOn w:val="DefaultParagraphFont"/>
    <w:uiPriority w:val="99"/>
    <w:semiHidden/>
    <w:rsid w:val="005E2CE2"/>
    <w:rPr>
      <w:rFonts w:ascii="Arial" w:eastAsia="Calibri" w:hAnsi="Arial" w:cs="Arial"/>
      <w:vanish/>
      <w:sz w:val="16"/>
      <w:szCs w:val="16"/>
      <w:lang w:bidi="fa-IR"/>
    </w:rPr>
  </w:style>
  <w:style w:type="paragraph" w:styleId="Index1">
    <w:name w:val="index 1"/>
    <w:basedOn w:val="Normal"/>
    <w:next w:val="Normal"/>
    <w:autoRedefine/>
    <w:uiPriority w:val="99"/>
    <w:semiHidden/>
    <w:unhideWhenUsed/>
    <w:rsid w:val="005E2CE2"/>
    <w:pPr>
      <w:spacing w:after="0" w:line="240" w:lineRule="auto"/>
      <w:ind w:left="220" w:hanging="220"/>
    </w:pPr>
  </w:style>
  <w:style w:type="character" w:customStyle="1" w:styleId="CommentSubjectChar3">
    <w:name w:val="Comment Subject Char3"/>
    <w:uiPriority w:val="99"/>
    <w:semiHidden/>
    <w:rsid w:val="005E2CE2"/>
    <w:rPr>
      <w:b/>
      <w:bCs/>
      <w:sz w:val="20"/>
      <w:szCs w:val="20"/>
    </w:rPr>
  </w:style>
  <w:style w:type="table" w:styleId="TableColorful3">
    <w:name w:val="Table Colorful 3"/>
    <w:basedOn w:val="TableNormal"/>
    <w:uiPriority w:val="99"/>
    <w:semiHidden/>
    <w:unhideWhenUsed/>
    <w:rsid w:val="005E2CE2"/>
    <w:pPr>
      <w:bidi/>
      <w:spacing w:after="0" w:line="240" w:lineRule="auto"/>
    </w:pPr>
    <w:rPr>
      <w:rFonts w:ascii="Calibri" w:eastAsia="Calibri" w:hAnsi="Calibri" w:cs="Arial"/>
      <w:sz w:val="20"/>
      <w:szCs w:val="20"/>
      <w:lang w:val="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2">
    <w:name w:val="Table Classic 2"/>
    <w:basedOn w:val="TableNormal"/>
    <w:uiPriority w:val="99"/>
    <w:semiHidden/>
    <w:unhideWhenUsed/>
    <w:rsid w:val="005E2CE2"/>
    <w:pPr>
      <w:bidi/>
      <w:spacing w:after="0" w:line="240" w:lineRule="auto"/>
    </w:pPr>
    <w:rPr>
      <w:rFonts w:ascii="Calibri" w:eastAsia="Calibri" w:hAnsi="Calibri" w:cs="Arial"/>
      <w:sz w:val="20"/>
      <w:szCs w:val="20"/>
      <w:lang w:val="en-GB"/>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Quote">
    <w:name w:val="Quote"/>
    <w:basedOn w:val="Normal"/>
    <w:next w:val="Normal"/>
    <w:link w:val="QuoteChar"/>
    <w:uiPriority w:val="29"/>
    <w:qFormat/>
    <w:rsid w:val="005E2CE2"/>
    <w:pPr>
      <w:spacing w:before="200"/>
      <w:ind w:left="864" w:right="864"/>
      <w:jc w:val="center"/>
    </w:pPr>
    <w:rPr>
      <w:rFonts w:ascii="Times New Roman" w:eastAsiaTheme="minorHAnsi" w:hAnsi="Times New Roman" w:cs="B Zar"/>
      <w:i/>
      <w:iCs/>
      <w:color w:val="404040"/>
      <w:szCs w:val="24"/>
      <w:lang w:bidi="ar-SA"/>
    </w:rPr>
  </w:style>
  <w:style w:type="character" w:customStyle="1" w:styleId="QuoteChar2">
    <w:name w:val="Quote Char2"/>
    <w:basedOn w:val="DefaultParagraphFont"/>
    <w:uiPriority w:val="29"/>
    <w:rsid w:val="005E2CE2"/>
    <w:rPr>
      <w:rFonts w:ascii="Calibri" w:eastAsia="Calibri" w:hAnsi="Calibri" w:cs="Arial"/>
      <w:i/>
      <w:iCs/>
      <w:color w:val="404040" w:themeColor="text1" w:themeTint="BF"/>
      <w:lang w:bidi="fa-IR"/>
    </w:rPr>
  </w:style>
  <w:style w:type="character" w:customStyle="1" w:styleId="IntenseQuoteChar2">
    <w:name w:val="Intense Quote Char2"/>
    <w:uiPriority w:val="30"/>
    <w:rsid w:val="005E2CE2"/>
    <w:rPr>
      <w:i/>
      <w:iCs/>
      <w:color w:val="5B9BD5"/>
    </w:rPr>
  </w:style>
  <w:style w:type="character" w:styleId="SubtleReference">
    <w:name w:val="Subtle Reference"/>
    <w:uiPriority w:val="31"/>
    <w:qFormat/>
    <w:rsid w:val="005E2CE2"/>
    <w:rPr>
      <w:smallCaps/>
      <w:color w:val="5A5A5A"/>
    </w:rPr>
  </w:style>
  <w:style w:type="table" w:styleId="MediumShading2-Accent1">
    <w:name w:val="Medium Shading 2 Accent 1"/>
    <w:basedOn w:val="TableNormal"/>
    <w:uiPriority w:val="64"/>
    <w:semiHidden/>
    <w:unhideWhenUsed/>
    <w:rsid w:val="005E2CE2"/>
    <w:pPr>
      <w:spacing w:after="0" w:line="240" w:lineRule="auto"/>
    </w:pPr>
    <w:rPr>
      <w:rFonts w:ascii="Calibri" w:eastAsia="Calibri" w:hAnsi="Calibri" w:cs="Arial"/>
      <w:sz w:val="20"/>
      <w:szCs w:val="20"/>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1">
    <w:name w:val="Medium Grid 3 Accent 1"/>
    <w:basedOn w:val="TableNormal"/>
    <w:uiPriority w:val="69"/>
    <w:semiHidden/>
    <w:unhideWhenUsed/>
    <w:rsid w:val="005E2CE2"/>
    <w:pPr>
      <w:spacing w:after="0" w:line="240" w:lineRule="auto"/>
    </w:pPr>
    <w:rPr>
      <w:rFonts w:ascii="Calibri" w:eastAsia="Calibri" w:hAnsi="Calibri" w:cs="Arial"/>
      <w:sz w:val="20"/>
      <w:szCs w:val="20"/>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styleId="MediumShading2-Accent6">
    <w:name w:val="Medium Shading 2 Accent 6"/>
    <w:basedOn w:val="TableNormal"/>
    <w:uiPriority w:val="64"/>
    <w:semiHidden/>
    <w:unhideWhenUsed/>
    <w:rsid w:val="005E2CE2"/>
    <w:pPr>
      <w:spacing w:after="0" w:line="240" w:lineRule="auto"/>
    </w:pPr>
    <w:rPr>
      <w:rFonts w:ascii="Calibri" w:eastAsia="Calibri" w:hAnsi="Calibri" w:cs="Arial"/>
      <w:sz w:val="20"/>
      <w:szCs w:val="20"/>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List-Accent4">
    <w:name w:val="Light List Accent 4"/>
    <w:basedOn w:val="TableNormal"/>
    <w:uiPriority w:val="61"/>
    <w:semiHidden/>
    <w:unhideWhenUsed/>
    <w:rsid w:val="005E2CE2"/>
    <w:pPr>
      <w:spacing w:after="0" w:line="240" w:lineRule="auto"/>
    </w:pPr>
    <w:rPr>
      <w:rFonts w:ascii="Calibri" w:eastAsia="Calibri" w:hAnsi="Calibri" w:cs="Arial"/>
      <w:sz w:val="20"/>
      <w:szCs w:val="20"/>
      <w:lang w:val="en-GB"/>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styleId="MediumGrid3-Accent6">
    <w:name w:val="Medium Grid 3 Accent 6"/>
    <w:basedOn w:val="TableNormal"/>
    <w:uiPriority w:val="69"/>
    <w:semiHidden/>
    <w:unhideWhenUsed/>
    <w:rsid w:val="005E2CE2"/>
    <w:pPr>
      <w:spacing w:after="0" w:line="240" w:lineRule="auto"/>
    </w:pPr>
    <w:rPr>
      <w:rFonts w:ascii="Calibri" w:eastAsia="Calibri" w:hAnsi="Calibri" w:cs="Arial"/>
      <w:sz w:val="20"/>
      <w:szCs w:val="20"/>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styleId="MediumGrid3-Accent5">
    <w:name w:val="Medium Grid 3 Accent 5"/>
    <w:basedOn w:val="TableNormal"/>
    <w:uiPriority w:val="69"/>
    <w:semiHidden/>
    <w:unhideWhenUsed/>
    <w:rsid w:val="005E2CE2"/>
    <w:pPr>
      <w:spacing w:after="0" w:line="240" w:lineRule="auto"/>
    </w:pPr>
    <w:rPr>
      <w:rFonts w:ascii="Calibri" w:eastAsia="Calibri" w:hAnsi="Calibri" w:cs="Arial"/>
      <w:sz w:val="20"/>
      <w:szCs w:val="20"/>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paragraph" w:styleId="TableofAuthorities">
    <w:name w:val="table of authorities"/>
    <w:basedOn w:val="Normal"/>
    <w:next w:val="Normal"/>
    <w:uiPriority w:val="99"/>
    <w:semiHidden/>
    <w:unhideWhenUsed/>
    <w:rsid w:val="005E2CE2"/>
    <w:pPr>
      <w:spacing w:after="0"/>
      <w:ind w:left="220" w:hanging="220"/>
    </w:pPr>
  </w:style>
  <w:style w:type="table" w:styleId="TableList2">
    <w:name w:val="Table List 2"/>
    <w:basedOn w:val="TableNormal"/>
    <w:uiPriority w:val="99"/>
    <w:semiHidden/>
    <w:unhideWhenUsed/>
    <w:rsid w:val="005E2CE2"/>
    <w:pPr>
      <w:bidi/>
      <w:spacing w:after="0" w:line="240" w:lineRule="auto"/>
    </w:pPr>
    <w:rPr>
      <w:rFonts w:ascii="Calibri" w:eastAsia="Calibri" w:hAnsi="Calibri" w:cs="Arial"/>
      <w:sz w:val="20"/>
      <w:szCs w:val="20"/>
      <w:lang w:val="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HTMLPreformatted">
    <w:name w:val="HTML Preformatted"/>
    <w:basedOn w:val="Normal"/>
    <w:link w:val="HTMLPreformattedChar1"/>
    <w:uiPriority w:val="99"/>
    <w:unhideWhenUsed/>
    <w:rsid w:val="005E2CE2"/>
    <w:pPr>
      <w:spacing w:after="0" w:line="240" w:lineRule="auto"/>
    </w:pPr>
    <w:rPr>
      <w:rFonts w:ascii="Consolas" w:hAnsi="Consolas" w:cs="Consolas"/>
      <w:sz w:val="20"/>
      <w:szCs w:val="20"/>
    </w:rPr>
  </w:style>
  <w:style w:type="character" w:customStyle="1" w:styleId="HTMLPreformattedChar1">
    <w:name w:val="HTML Preformatted Char1"/>
    <w:basedOn w:val="DefaultParagraphFont"/>
    <w:link w:val="HTMLPreformatted"/>
    <w:uiPriority w:val="99"/>
    <w:rsid w:val="005E2CE2"/>
    <w:rPr>
      <w:rFonts w:ascii="Consolas" w:eastAsia="Calibri" w:hAnsi="Consolas" w:cs="Consolas"/>
      <w:sz w:val="20"/>
      <w:szCs w:val="20"/>
      <w:lang w:bidi="fa-IR"/>
    </w:rPr>
  </w:style>
  <w:style w:type="paragraph" w:styleId="BodyTextFirstIndent">
    <w:name w:val="Body Text First Indent"/>
    <w:basedOn w:val="BodyText"/>
    <w:link w:val="BodyTextFirstIndentChar1"/>
    <w:uiPriority w:val="99"/>
    <w:semiHidden/>
    <w:unhideWhenUsed/>
    <w:rsid w:val="005E2CE2"/>
    <w:pPr>
      <w:spacing w:after="160" w:line="259" w:lineRule="auto"/>
      <w:ind w:firstLine="360"/>
      <w:jc w:val="left"/>
    </w:pPr>
    <w:rPr>
      <w:rFonts w:ascii="Calibri" w:eastAsia="Calibri" w:hAnsi="Calibri" w:cs="Arial"/>
      <w:sz w:val="22"/>
      <w:szCs w:val="22"/>
      <w:lang w:bidi="fa-IR"/>
    </w:rPr>
  </w:style>
  <w:style w:type="character" w:customStyle="1" w:styleId="BodyTextFirstIndentChar1">
    <w:name w:val="Body Text First Indent Char1"/>
    <w:basedOn w:val="BodyTextChar"/>
    <w:link w:val="BodyTextFirstIndent"/>
    <w:uiPriority w:val="99"/>
    <w:semiHidden/>
    <w:rsid w:val="005E2CE2"/>
    <w:rPr>
      <w:rFonts w:ascii="Calibri" w:eastAsia="Calibri" w:hAnsi="Calibri" w:cs="Arial"/>
      <w:sz w:val="20"/>
      <w:szCs w:val="28"/>
      <w:lang w:bidi="fa-IR"/>
    </w:rPr>
  </w:style>
  <w:style w:type="paragraph" w:styleId="BodyTextFirstIndent2">
    <w:name w:val="Body Text First Indent 2"/>
    <w:basedOn w:val="BodyTextIndent"/>
    <w:link w:val="BodyTextFirstIndent2Char1"/>
    <w:uiPriority w:val="99"/>
    <w:semiHidden/>
    <w:unhideWhenUsed/>
    <w:rsid w:val="005E2CE2"/>
    <w:pPr>
      <w:bidi/>
      <w:spacing w:after="160" w:line="259" w:lineRule="auto"/>
      <w:ind w:left="360" w:firstLine="360"/>
    </w:pPr>
    <w:rPr>
      <w:rFonts w:ascii="Calibri" w:eastAsia="Calibri" w:hAnsi="Calibri" w:cs="Arial"/>
      <w:sz w:val="22"/>
      <w:szCs w:val="22"/>
      <w:lang w:bidi="fa-IR"/>
    </w:rPr>
  </w:style>
  <w:style w:type="character" w:customStyle="1" w:styleId="BodyTextFirstIndent2Char1">
    <w:name w:val="Body Text First Indent 2 Char1"/>
    <w:basedOn w:val="BodyTextIndentChar"/>
    <w:link w:val="BodyTextFirstIndent2"/>
    <w:uiPriority w:val="99"/>
    <w:semiHidden/>
    <w:rsid w:val="005E2CE2"/>
    <w:rPr>
      <w:rFonts w:ascii="Calibri" w:eastAsia="Calibri" w:hAnsi="Calibri" w:cs="Arial"/>
      <w:sz w:val="24"/>
      <w:szCs w:val="24"/>
      <w:lang w:bidi="fa-IR"/>
    </w:rPr>
  </w:style>
  <w:style w:type="paragraph" w:styleId="Closing">
    <w:name w:val="Closing"/>
    <w:basedOn w:val="Normal"/>
    <w:link w:val="ClosingChar1"/>
    <w:uiPriority w:val="99"/>
    <w:semiHidden/>
    <w:unhideWhenUsed/>
    <w:rsid w:val="005E2CE2"/>
    <w:pPr>
      <w:spacing w:after="0" w:line="240" w:lineRule="auto"/>
      <w:ind w:left="4252"/>
    </w:pPr>
  </w:style>
  <w:style w:type="character" w:customStyle="1" w:styleId="ClosingChar1">
    <w:name w:val="Closing Char1"/>
    <w:basedOn w:val="DefaultParagraphFont"/>
    <w:link w:val="Closing"/>
    <w:uiPriority w:val="99"/>
    <w:semiHidden/>
    <w:rsid w:val="005E2CE2"/>
    <w:rPr>
      <w:rFonts w:ascii="Calibri" w:eastAsia="Calibri" w:hAnsi="Calibri" w:cs="Arial"/>
      <w:lang w:bidi="fa-IR"/>
    </w:rPr>
  </w:style>
  <w:style w:type="paragraph" w:styleId="Date">
    <w:name w:val="Date"/>
    <w:basedOn w:val="Normal"/>
    <w:next w:val="Normal"/>
    <w:link w:val="DateChar"/>
    <w:semiHidden/>
    <w:unhideWhenUsed/>
    <w:rsid w:val="005E2CE2"/>
    <w:rPr>
      <w:rFonts w:ascii="Times New Roman" w:eastAsiaTheme="minorHAnsi" w:hAnsi="Times New Roman" w:cs="B Mitra"/>
      <w:szCs w:val="24"/>
      <w:lang w:bidi="ar-SA"/>
    </w:rPr>
  </w:style>
  <w:style w:type="character" w:customStyle="1" w:styleId="DateChar1">
    <w:name w:val="Date Char1"/>
    <w:basedOn w:val="DefaultParagraphFont"/>
    <w:uiPriority w:val="99"/>
    <w:semiHidden/>
    <w:rsid w:val="005E2CE2"/>
    <w:rPr>
      <w:rFonts w:ascii="Calibri" w:eastAsia="Calibri" w:hAnsi="Calibri" w:cs="Arial"/>
      <w:lang w:bidi="fa-IR"/>
    </w:rPr>
  </w:style>
  <w:style w:type="paragraph" w:styleId="E-mailSignature">
    <w:name w:val="E-mail Signature"/>
    <w:basedOn w:val="Normal"/>
    <w:link w:val="E-mailSignatureChar1"/>
    <w:uiPriority w:val="99"/>
    <w:semiHidden/>
    <w:unhideWhenUsed/>
    <w:rsid w:val="005E2CE2"/>
    <w:pPr>
      <w:spacing w:after="0" w:line="240" w:lineRule="auto"/>
    </w:pPr>
  </w:style>
  <w:style w:type="character" w:customStyle="1" w:styleId="E-mailSignatureChar1">
    <w:name w:val="E-mail Signature Char1"/>
    <w:basedOn w:val="DefaultParagraphFont"/>
    <w:link w:val="E-mailSignature"/>
    <w:uiPriority w:val="99"/>
    <w:semiHidden/>
    <w:rsid w:val="005E2CE2"/>
    <w:rPr>
      <w:rFonts w:ascii="Calibri" w:eastAsia="Calibri" w:hAnsi="Calibri" w:cs="Arial"/>
      <w:lang w:bidi="fa-IR"/>
    </w:rPr>
  </w:style>
  <w:style w:type="paragraph" w:styleId="List">
    <w:name w:val="List"/>
    <w:basedOn w:val="Normal"/>
    <w:uiPriority w:val="99"/>
    <w:semiHidden/>
    <w:unhideWhenUsed/>
    <w:rsid w:val="005E2CE2"/>
    <w:pPr>
      <w:ind w:left="283" w:hanging="283"/>
      <w:contextualSpacing/>
    </w:pPr>
  </w:style>
  <w:style w:type="paragraph" w:styleId="List2">
    <w:name w:val="List 2"/>
    <w:basedOn w:val="Normal"/>
    <w:uiPriority w:val="99"/>
    <w:semiHidden/>
    <w:unhideWhenUsed/>
    <w:rsid w:val="005E2CE2"/>
    <w:pPr>
      <w:ind w:left="566" w:hanging="283"/>
      <w:contextualSpacing/>
    </w:pPr>
  </w:style>
  <w:style w:type="paragraph" w:styleId="List3">
    <w:name w:val="List 3"/>
    <w:basedOn w:val="Normal"/>
    <w:uiPriority w:val="99"/>
    <w:semiHidden/>
    <w:unhideWhenUsed/>
    <w:rsid w:val="005E2CE2"/>
    <w:pPr>
      <w:ind w:left="849" w:hanging="283"/>
      <w:contextualSpacing/>
    </w:pPr>
  </w:style>
  <w:style w:type="paragraph" w:styleId="List4">
    <w:name w:val="List 4"/>
    <w:basedOn w:val="Normal"/>
    <w:uiPriority w:val="99"/>
    <w:semiHidden/>
    <w:unhideWhenUsed/>
    <w:rsid w:val="005E2CE2"/>
    <w:pPr>
      <w:ind w:left="1132" w:hanging="283"/>
      <w:contextualSpacing/>
    </w:pPr>
  </w:style>
  <w:style w:type="paragraph" w:styleId="List5">
    <w:name w:val="List 5"/>
    <w:basedOn w:val="Normal"/>
    <w:uiPriority w:val="99"/>
    <w:semiHidden/>
    <w:unhideWhenUsed/>
    <w:rsid w:val="005E2CE2"/>
    <w:pPr>
      <w:ind w:left="1415" w:hanging="283"/>
      <w:contextualSpacing/>
    </w:pPr>
  </w:style>
  <w:style w:type="paragraph" w:styleId="ListBullet2">
    <w:name w:val="List Bullet 2"/>
    <w:basedOn w:val="Normal"/>
    <w:uiPriority w:val="99"/>
    <w:semiHidden/>
    <w:unhideWhenUsed/>
    <w:rsid w:val="005E2CE2"/>
    <w:pPr>
      <w:numPr>
        <w:numId w:val="10"/>
      </w:numPr>
      <w:contextualSpacing/>
    </w:pPr>
  </w:style>
  <w:style w:type="paragraph" w:styleId="ListBullet5">
    <w:name w:val="List Bullet 5"/>
    <w:basedOn w:val="Normal"/>
    <w:uiPriority w:val="99"/>
    <w:semiHidden/>
    <w:unhideWhenUsed/>
    <w:rsid w:val="005E2CE2"/>
    <w:pPr>
      <w:tabs>
        <w:tab w:val="num" w:pos="567"/>
      </w:tabs>
      <w:ind w:left="567" w:hanging="283"/>
      <w:contextualSpacing/>
    </w:pPr>
  </w:style>
  <w:style w:type="paragraph" w:styleId="ListBullet4">
    <w:name w:val="List Bullet 4"/>
    <w:basedOn w:val="Normal"/>
    <w:uiPriority w:val="99"/>
    <w:semiHidden/>
    <w:unhideWhenUsed/>
    <w:rsid w:val="005E2CE2"/>
    <w:pPr>
      <w:numPr>
        <w:numId w:val="12"/>
      </w:numPr>
      <w:contextualSpacing/>
    </w:pPr>
  </w:style>
  <w:style w:type="paragraph" w:styleId="ListBullet3">
    <w:name w:val="List Bullet 3"/>
    <w:basedOn w:val="Normal"/>
    <w:uiPriority w:val="99"/>
    <w:semiHidden/>
    <w:unhideWhenUsed/>
    <w:rsid w:val="005E2CE2"/>
    <w:pPr>
      <w:tabs>
        <w:tab w:val="num" w:pos="720"/>
      </w:tabs>
      <w:ind w:left="720" w:hanging="720"/>
      <w:contextualSpacing/>
    </w:pPr>
  </w:style>
  <w:style w:type="paragraph" w:styleId="ListContinue">
    <w:name w:val="List Continue"/>
    <w:basedOn w:val="Normal"/>
    <w:uiPriority w:val="99"/>
    <w:semiHidden/>
    <w:unhideWhenUsed/>
    <w:rsid w:val="005E2CE2"/>
    <w:pPr>
      <w:spacing w:after="120"/>
      <w:ind w:left="283"/>
      <w:contextualSpacing/>
    </w:pPr>
  </w:style>
  <w:style w:type="paragraph" w:styleId="ListContinue2">
    <w:name w:val="List Continue 2"/>
    <w:basedOn w:val="Normal"/>
    <w:uiPriority w:val="99"/>
    <w:semiHidden/>
    <w:unhideWhenUsed/>
    <w:rsid w:val="005E2CE2"/>
    <w:pPr>
      <w:spacing w:after="120"/>
      <w:ind w:left="566"/>
      <w:contextualSpacing/>
    </w:pPr>
  </w:style>
  <w:style w:type="paragraph" w:styleId="ListContinue3">
    <w:name w:val="List Continue 3"/>
    <w:basedOn w:val="Normal"/>
    <w:uiPriority w:val="99"/>
    <w:semiHidden/>
    <w:unhideWhenUsed/>
    <w:rsid w:val="005E2CE2"/>
    <w:pPr>
      <w:spacing w:after="120"/>
      <w:ind w:left="849"/>
      <w:contextualSpacing/>
    </w:pPr>
  </w:style>
  <w:style w:type="paragraph" w:styleId="ListContinue4">
    <w:name w:val="List Continue 4"/>
    <w:basedOn w:val="Normal"/>
    <w:uiPriority w:val="99"/>
    <w:semiHidden/>
    <w:unhideWhenUsed/>
    <w:rsid w:val="005E2CE2"/>
    <w:pPr>
      <w:spacing w:after="120"/>
      <w:ind w:left="1132"/>
      <w:contextualSpacing/>
    </w:pPr>
  </w:style>
  <w:style w:type="paragraph" w:styleId="ListNumber2">
    <w:name w:val="List Number 2"/>
    <w:basedOn w:val="Normal"/>
    <w:uiPriority w:val="99"/>
    <w:semiHidden/>
    <w:unhideWhenUsed/>
    <w:rsid w:val="005E2CE2"/>
    <w:pPr>
      <w:tabs>
        <w:tab w:val="num" w:pos="2858"/>
      </w:tabs>
      <w:ind w:left="1872" w:hanging="432"/>
      <w:contextualSpacing/>
    </w:pPr>
  </w:style>
  <w:style w:type="paragraph" w:styleId="ListNumber3">
    <w:name w:val="List Number 3"/>
    <w:basedOn w:val="Normal"/>
    <w:uiPriority w:val="99"/>
    <w:semiHidden/>
    <w:unhideWhenUsed/>
    <w:rsid w:val="005E2CE2"/>
    <w:pPr>
      <w:numPr>
        <w:numId w:val="16"/>
      </w:numPr>
      <w:contextualSpacing/>
    </w:pPr>
  </w:style>
  <w:style w:type="paragraph" w:styleId="ListNumber4">
    <w:name w:val="List Number 4"/>
    <w:basedOn w:val="Normal"/>
    <w:uiPriority w:val="99"/>
    <w:semiHidden/>
    <w:unhideWhenUsed/>
    <w:rsid w:val="005E2CE2"/>
    <w:pPr>
      <w:contextualSpacing/>
    </w:pPr>
  </w:style>
  <w:style w:type="paragraph" w:styleId="ListNumber5">
    <w:name w:val="List Number 5"/>
    <w:basedOn w:val="Normal"/>
    <w:uiPriority w:val="99"/>
    <w:semiHidden/>
    <w:unhideWhenUsed/>
    <w:rsid w:val="005E2CE2"/>
    <w:pPr>
      <w:ind w:left="720" w:hanging="360"/>
      <w:contextualSpacing/>
    </w:pPr>
  </w:style>
  <w:style w:type="table" w:styleId="TableSubtle1">
    <w:name w:val="Table Subtle 1"/>
    <w:basedOn w:val="TableNormal"/>
    <w:uiPriority w:val="99"/>
    <w:semiHidden/>
    <w:unhideWhenUsed/>
    <w:rsid w:val="005E2CE2"/>
    <w:pPr>
      <w:bidi/>
      <w:spacing w:after="0" w:line="240" w:lineRule="auto"/>
    </w:pPr>
    <w:rPr>
      <w:rFonts w:ascii="Calibri" w:eastAsia="Calibri" w:hAnsi="Calibri" w:cs="Arial"/>
      <w:sz w:val="20"/>
      <w:szCs w:val="20"/>
      <w:lang w:val="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MediumShading2-Accent5">
    <w:name w:val="Medium Shading 2 Accent 5"/>
    <w:basedOn w:val="TableNormal"/>
    <w:uiPriority w:val="64"/>
    <w:semiHidden/>
    <w:unhideWhenUsed/>
    <w:rsid w:val="005E2CE2"/>
    <w:pPr>
      <w:spacing w:after="0" w:line="240" w:lineRule="auto"/>
    </w:pPr>
    <w:rPr>
      <w:rFonts w:ascii="Calibri" w:eastAsia="Calibri" w:hAnsi="Calibri" w:cs="Arial"/>
      <w:sz w:val="20"/>
      <w:szCs w:val="20"/>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List3">
    <w:name w:val="Table List 3"/>
    <w:basedOn w:val="TableNormal"/>
    <w:uiPriority w:val="99"/>
    <w:semiHidden/>
    <w:unhideWhenUsed/>
    <w:rsid w:val="005E2CE2"/>
    <w:pPr>
      <w:bidi/>
      <w:spacing w:after="0" w:line="240" w:lineRule="auto"/>
    </w:pPr>
    <w:rPr>
      <w:rFonts w:ascii="Calibri" w:eastAsia="Calibri" w:hAnsi="Calibri" w:cs="Arial"/>
      <w:sz w:val="20"/>
      <w:szCs w:val="20"/>
      <w:lang w:val="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5">
    <w:name w:val="Table List 5"/>
    <w:basedOn w:val="TableNormal"/>
    <w:uiPriority w:val="99"/>
    <w:semiHidden/>
    <w:unhideWhenUsed/>
    <w:rsid w:val="005E2CE2"/>
    <w:pPr>
      <w:bidi/>
      <w:spacing w:after="0" w:line="240" w:lineRule="auto"/>
    </w:pPr>
    <w:rPr>
      <w:rFonts w:ascii="Calibri" w:eastAsia="Calibri" w:hAnsi="Calibri" w:cs="Arial"/>
      <w:sz w:val="20"/>
      <w:szCs w:val="20"/>
      <w:lang w:val="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GridTable4-Accent33">
    <w:name w:val="Grid Table 4 - Accent 33"/>
    <w:basedOn w:val="TableNormal"/>
    <w:uiPriority w:val="49"/>
    <w:rsid w:val="005E2CE2"/>
    <w:pPr>
      <w:spacing w:after="0" w:line="240" w:lineRule="auto"/>
    </w:pPr>
    <w:rPr>
      <w:rFonts w:ascii="Calibri" w:eastAsia="Calibri" w:hAnsi="Calibri" w:cs="Arial"/>
      <w:sz w:val="20"/>
      <w:szCs w:val="20"/>
      <w:lang w:val="en-G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3">
    <w:name w:val="Plain Table 13"/>
    <w:basedOn w:val="TableNormal"/>
    <w:uiPriority w:val="41"/>
    <w:rsid w:val="005E2CE2"/>
    <w:pPr>
      <w:spacing w:after="0" w:line="240" w:lineRule="auto"/>
    </w:pPr>
    <w:rPr>
      <w:rFonts w:ascii="Calibri" w:eastAsia="Calibri" w:hAnsi="Calibri" w:cs="Arial"/>
      <w:sz w:val="20"/>
      <w:szCs w:val="20"/>
      <w:lang w:val="en-GB"/>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10">
    <w:name w:val="جدول 11"/>
    <w:basedOn w:val="TableNormal"/>
    <w:uiPriority w:val="99"/>
    <w:rsid w:val="005E2CE2"/>
    <w:pPr>
      <w:spacing w:after="120" w:line="264" w:lineRule="auto"/>
    </w:pPr>
    <w:rPr>
      <w:rFonts w:ascii="Calibri" w:eastAsia="Times New Roman" w:hAnsi="Calibri" w:cs="Arial"/>
      <w:sz w:val="18"/>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rPr>
      <w:tblPr/>
      <w:tcPr>
        <w:shd w:val="clear" w:color="auto" w:fill="D9D9D9"/>
      </w:tcPr>
    </w:tblStylePr>
    <w:tblStylePr w:type="firstCol">
      <w:rPr>
        <w:b/>
      </w:rPr>
      <w:tblPr/>
      <w:tcPr>
        <w:shd w:val="clear" w:color="auto" w:fill="D9D9D9"/>
      </w:tcPr>
    </w:tblStylePr>
  </w:style>
  <w:style w:type="table" w:customStyle="1" w:styleId="GridTable6Colorful-Accent112">
    <w:name w:val="Grid Table 6 Colorful - Accent 112"/>
    <w:basedOn w:val="TableNormal"/>
    <w:next w:val="GridTable6Colorful-Accent11"/>
    <w:uiPriority w:val="51"/>
    <w:rsid w:val="005E2CE2"/>
    <w:pPr>
      <w:spacing w:after="0" w:line="240" w:lineRule="auto"/>
    </w:pPr>
    <w:rPr>
      <w:rFonts w:ascii="Calibri" w:eastAsia="Calibri" w:hAnsi="Calibri" w:cs="Arial"/>
      <w:color w:val="2E74B5"/>
      <w:sz w:val="20"/>
      <w:szCs w:val="20"/>
      <w:lang w:val="en-GB"/>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Simple111">
    <w:name w:val="Table Simple 111"/>
    <w:basedOn w:val="TableNormal"/>
    <w:next w:val="TableSimple1"/>
    <w:rsid w:val="005E2CE2"/>
    <w:pPr>
      <w:bidi/>
      <w:spacing w:after="120" w:line="264" w:lineRule="auto"/>
    </w:pPr>
    <w:rPr>
      <w:rFonts w:ascii="Calibri" w:eastAsia="Times New Roman" w:hAnsi="Calibri" w:cs="Arial"/>
      <w:sz w:val="20"/>
      <w:szCs w:val="20"/>
      <w:lang w:val="en-GB"/>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Contemporary11">
    <w:name w:val="Table Contemporary11"/>
    <w:basedOn w:val="TableNormal"/>
    <w:next w:val="TableContemporary"/>
    <w:rsid w:val="005E2CE2"/>
    <w:pPr>
      <w:bidi/>
      <w:spacing w:after="120" w:line="264" w:lineRule="auto"/>
    </w:pPr>
    <w:rPr>
      <w:rFonts w:ascii="Calibri" w:eastAsia="Times New Roman" w:hAnsi="Calibri" w:cs="Traditional Arabic"/>
      <w:sz w:val="20"/>
      <w:szCs w:val="20"/>
      <w:lang w:val="en-GB"/>
    </w:rPr>
    <w:tblPr>
      <w:tblStyleRowBandSize w:val="1"/>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808080"/>
    </w:tc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Theme11">
    <w:name w:val="Table Theme11"/>
    <w:basedOn w:val="TableNormal"/>
    <w:next w:val="TableTheme"/>
    <w:rsid w:val="005E2CE2"/>
    <w:pPr>
      <w:spacing w:after="120" w:line="264" w:lineRule="auto"/>
    </w:pPr>
    <w:rPr>
      <w:rFonts w:ascii="Calibri" w:eastAsia="SimSun" w:hAnsi="Calibri"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611">
    <w:name w:val="Table List 611"/>
    <w:basedOn w:val="TableNormal"/>
    <w:next w:val="TableList6"/>
    <w:rsid w:val="005E2CE2"/>
    <w:pPr>
      <w:bidi/>
      <w:spacing w:after="120" w:line="264" w:lineRule="auto"/>
    </w:pPr>
    <w:rPr>
      <w:rFonts w:ascii="Calibri" w:eastAsia="Times New Roman" w:hAnsi="Calibri" w:cs="Arial"/>
      <w:sz w:val="20"/>
      <w:szCs w:val="20"/>
      <w:lang w:val="en-GB"/>
    </w:rPr>
    <w:tblPr>
      <w:tblStyleRowBandSize w:val="1"/>
    </w:tblPr>
    <w:tcPr>
      <w:shd w:val="clear" w:color="auto" w:fill="F3F3F3"/>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Classic111">
    <w:name w:val="Table Classic 111"/>
    <w:basedOn w:val="TableNormal"/>
    <w:next w:val="TableClassic1"/>
    <w:rsid w:val="005E2CE2"/>
    <w:pPr>
      <w:spacing w:after="120" w:line="264" w:lineRule="auto"/>
    </w:pPr>
    <w:rPr>
      <w:rFonts w:ascii="Calibri" w:eastAsia="Times New Roman" w:hAnsi="Calibri" w:cs="Arial"/>
      <w:sz w:val="20"/>
      <w:szCs w:val="20"/>
      <w:lang w:val="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5">
    <w:name w:val="Light Shading5"/>
    <w:next w:val="LightShading"/>
    <w:uiPriority w:val="60"/>
    <w:rsid w:val="005E2CE2"/>
    <w:pPr>
      <w:spacing w:after="120" w:line="264" w:lineRule="auto"/>
      <w:ind w:left="340" w:hanging="340"/>
      <w:jc w:val="both"/>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ColorfulGrid-Accent51">
    <w:name w:val="Colorful Grid - Accent 51"/>
    <w:basedOn w:val="TableNormal"/>
    <w:next w:val="ColorfulGrid-Accent5"/>
    <w:rsid w:val="005E2CE2"/>
    <w:pPr>
      <w:spacing w:after="120" w:line="264" w:lineRule="auto"/>
    </w:pPr>
    <w:rPr>
      <w:rFonts w:ascii="Calibri" w:eastAsia="Calibri" w:hAnsi="Calibri" w:cs="Arial"/>
      <w:color w:val="000000"/>
      <w:sz w:val="20"/>
      <w:szCs w:val="20"/>
      <w:lang w:val="en-GB"/>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TableGrid22">
    <w:name w:val="Table Grid22"/>
    <w:basedOn w:val="TableNormal"/>
    <w:next w:val="TableGrid"/>
    <w:uiPriority w:val="59"/>
    <w:rsid w:val="005E2CE2"/>
    <w:pPr>
      <w:spacing w:after="120" w:line="264" w:lineRule="auto"/>
    </w:pPr>
    <w:rPr>
      <w:rFonts w:ascii="Calibri" w:eastAsia="Calibri" w:hAnsi="Calibri"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lorful311">
    <w:name w:val="Table Colorful 311"/>
    <w:basedOn w:val="TableNormal"/>
    <w:next w:val="TableColorful3"/>
    <w:rsid w:val="005E2CE2"/>
    <w:pPr>
      <w:bidi/>
      <w:spacing w:after="120" w:line="360" w:lineRule="auto"/>
    </w:pPr>
    <w:rPr>
      <w:rFonts w:ascii="Calibri" w:eastAsia="Times New Roman" w:hAnsi="Calibri" w:cs="Arial"/>
      <w:sz w:val="20"/>
      <w:szCs w:val="20"/>
      <w:lang w:val="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211">
    <w:name w:val="Table Classic 211"/>
    <w:basedOn w:val="TableNormal"/>
    <w:next w:val="TableClassic2"/>
    <w:rsid w:val="005E2CE2"/>
    <w:pPr>
      <w:bidi/>
      <w:spacing w:after="120" w:line="360" w:lineRule="auto"/>
    </w:pPr>
    <w:rPr>
      <w:rFonts w:ascii="Calibri" w:eastAsia="Times New Roman" w:hAnsi="Calibri" w:cs="Arial"/>
      <w:sz w:val="20"/>
      <w:szCs w:val="20"/>
      <w:lang w:val="en-GB"/>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Grid34">
    <w:name w:val="Table Grid34"/>
    <w:basedOn w:val="TableNormal"/>
    <w:next w:val="TableGrid"/>
    <w:uiPriority w:val="59"/>
    <w:rsid w:val="005E2CE2"/>
    <w:pPr>
      <w:spacing w:after="120" w:line="264" w:lineRule="auto"/>
    </w:pPr>
    <w:rPr>
      <w:rFonts w:ascii="Calibri" w:eastAsia="Calibri" w:hAnsi="Calibri"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5E2CE2"/>
  </w:style>
  <w:style w:type="numbering" w:customStyle="1" w:styleId="NoList22">
    <w:name w:val="No List22"/>
    <w:next w:val="NoList"/>
    <w:uiPriority w:val="99"/>
    <w:semiHidden/>
    <w:unhideWhenUsed/>
    <w:rsid w:val="005E2CE2"/>
  </w:style>
  <w:style w:type="numbering" w:customStyle="1" w:styleId="NormalNumbered12">
    <w:name w:val="Normal_Numbered12"/>
    <w:rsid w:val="005E2CE2"/>
  </w:style>
  <w:style w:type="numbering" w:customStyle="1" w:styleId="NoList32">
    <w:name w:val="No List32"/>
    <w:next w:val="NoList"/>
    <w:uiPriority w:val="99"/>
    <w:semiHidden/>
    <w:unhideWhenUsed/>
    <w:rsid w:val="005E2CE2"/>
  </w:style>
  <w:style w:type="numbering" w:customStyle="1" w:styleId="NormalNumbered22">
    <w:name w:val="Normal_Numbered22"/>
    <w:rsid w:val="005E2CE2"/>
  </w:style>
  <w:style w:type="numbering" w:customStyle="1" w:styleId="NormalNumbered31">
    <w:name w:val="Normal_Numbered31"/>
    <w:rsid w:val="005E2CE2"/>
  </w:style>
  <w:style w:type="numbering" w:customStyle="1" w:styleId="NormalNumbered111">
    <w:name w:val="Normal_Numbered111"/>
    <w:rsid w:val="005E2CE2"/>
  </w:style>
  <w:style w:type="numbering" w:customStyle="1" w:styleId="NormalNumbered211">
    <w:name w:val="Normal_Numbered211"/>
    <w:rsid w:val="005E2CE2"/>
  </w:style>
  <w:style w:type="table" w:customStyle="1" w:styleId="ColorfulGrid-Accent61">
    <w:name w:val="Colorful Grid - Accent 61"/>
    <w:basedOn w:val="TableNormal"/>
    <w:next w:val="ColorfulGrid-Accent6"/>
    <w:uiPriority w:val="73"/>
    <w:rsid w:val="005E2CE2"/>
    <w:pPr>
      <w:spacing w:after="120" w:line="264" w:lineRule="auto"/>
    </w:pPr>
    <w:rPr>
      <w:rFonts w:ascii="Calibri" w:eastAsia="Calibri" w:hAnsi="Calibri" w:cs="Arial"/>
      <w:color w:val="000000"/>
      <w:sz w:val="20"/>
      <w:szCs w:val="20"/>
      <w:lang w:val="en-GB"/>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LightShading21">
    <w:name w:val="Light Shading21"/>
    <w:basedOn w:val="TableNormal"/>
    <w:uiPriority w:val="60"/>
    <w:rsid w:val="005E2CE2"/>
    <w:pPr>
      <w:spacing w:after="120" w:line="264" w:lineRule="auto"/>
    </w:pPr>
    <w:rPr>
      <w:rFonts w:ascii="Calibri" w:eastAsia="Calibri" w:hAnsi="Calibri" w:cs="Arial"/>
      <w:color w:val="000000"/>
      <w:sz w:val="20"/>
      <w:szCs w:val="20"/>
      <w:lang w:val="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11">
    <w:name w:val="Medium Shading 2 - Accent 111"/>
    <w:basedOn w:val="TableNormal"/>
    <w:next w:val="MediumShading2-Accent1"/>
    <w:uiPriority w:val="64"/>
    <w:rsid w:val="005E2CE2"/>
    <w:pPr>
      <w:spacing w:after="120" w:line="264" w:lineRule="auto"/>
    </w:pPr>
    <w:rPr>
      <w:rFonts w:ascii="Calibri" w:eastAsia="Calibri" w:hAnsi="Calibri" w:cs="Arial"/>
      <w:sz w:val="20"/>
      <w:szCs w:val="20"/>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111">
    <w:name w:val="Medium Grid 3 - Accent 111"/>
    <w:basedOn w:val="TableNormal"/>
    <w:next w:val="MediumGrid3-Accent1"/>
    <w:uiPriority w:val="69"/>
    <w:rsid w:val="005E2CE2"/>
    <w:pPr>
      <w:spacing w:after="120" w:line="264" w:lineRule="auto"/>
    </w:pPr>
    <w:rPr>
      <w:rFonts w:ascii="Calibri" w:eastAsia="Calibri" w:hAnsi="Calibri" w:cs="Arial"/>
      <w:sz w:val="20"/>
      <w:szCs w:val="20"/>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Shading2-Accent611">
    <w:name w:val="Medium Shading 2 - Accent 611"/>
    <w:basedOn w:val="TableNormal"/>
    <w:next w:val="MediumShading2-Accent6"/>
    <w:uiPriority w:val="64"/>
    <w:rsid w:val="005E2CE2"/>
    <w:pPr>
      <w:spacing w:after="120" w:line="264" w:lineRule="auto"/>
    </w:pPr>
    <w:rPr>
      <w:rFonts w:ascii="Calibri" w:eastAsia="Calibri" w:hAnsi="Calibri" w:cs="Arial"/>
      <w:sz w:val="20"/>
      <w:szCs w:val="20"/>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411">
    <w:name w:val="Light List - Accent 411"/>
    <w:basedOn w:val="TableNormal"/>
    <w:next w:val="LightList-Accent4"/>
    <w:uiPriority w:val="61"/>
    <w:rsid w:val="005E2CE2"/>
    <w:pPr>
      <w:spacing w:after="120" w:line="264" w:lineRule="auto"/>
    </w:pPr>
    <w:rPr>
      <w:rFonts w:ascii="Calibri" w:eastAsia="Calibri" w:hAnsi="Calibri" w:cs="Arial"/>
      <w:sz w:val="20"/>
      <w:szCs w:val="20"/>
      <w:lang w:val="en-GB"/>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Grid11">
    <w:name w:val="Light Grid11"/>
    <w:basedOn w:val="TableNormal"/>
    <w:uiPriority w:val="62"/>
    <w:rsid w:val="005E2CE2"/>
    <w:pPr>
      <w:spacing w:after="120" w:line="264" w:lineRule="auto"/>
    </w:pPr>
    <w:rPr>
      <w:rFonts w:ascii="Calibri" w:eastAsia="Calibri" w:hAnsi="Calibri" w:cs="Arial"/>
      <w:sz w:val="20"/>
      <w:szCs w:val="20"/>
      <w:lang w:val="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raditional Arabic" w:eastAsia="Times New Roman" w:hAnsi="Traditional Arabic"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raditional Arabic" w:eastAsia="Times New Roman" w:hAnsi="Traditional Arabic"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raditional Arabic" w:eastAsia="Times New Roman" w:hAnsi="Traditional Arabic" w:cs="Times New Roman"/>
        <w:b/>
        <w:bCs/>
      </w:rPr>
    </w:tblStylePr>
    <w:tblStylePr w:type="lastCol">
      <w:rPr>
        <w:rFonts w:ascii="Traditional Arabic" w:eastAsia="Times New Roman" w:hAnsi="Traditional Arabic"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211">
    <w:name w:val="Medium Shading 211"/>
    <w:basedOn w:val="TableNormal"/>
    <w:uiPriority w:val="64"/>
    <w:rsid w:val="005E2CE2"/>
    <w:pPr>
      <w:spacing w:after="120" w:line="264" w:lineRule="auto"/>
    </w:pPr>
    <w:rPr>
      <w:rFonts w:ascii="Calibri" w:eastAsia="Times New Roman" w:hAnsi="Calibri" w:cs="Arial"/>
      <w:sz w:val="20"/>
      <w:szCs w:val="20"/>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1">
    <w:name w:val="Medium Shading 111"/>
    <w:basedOn w:val="TableNormal"/>
    <w:uiPriority w:val="63"/>
    <w:rsid w:val="005E2CE2"/>
    <w:pPr>
      <w:spacing w:after="120" w:line="264" w:lineRule="auto"/>
    </w:pPr>
    <w:rPr>
      <w:rFonts w:ascii="Calibri" w:eastAsia="Calibri" w:hAnsi="Calibri" w:cs="Arial"/>
      <w:sz w:val="20"/>
      <w:szCs w:val="20"/>
      <w:lang w:val="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List11">
    <w:name w:val="Light List11"/>
    <w:basedOn w:val="TableNormal"/>
    <w:uiPriority w:val="61"/>
    <w:rsid w:val="005E2CE2"/>
    <w:pPr>
      <w:spacing w:after="120" w:line="264" w:lineRule="auto"/>
    </w:pPr>
    <w:rPr>
      <w:rFonts w:ascii="Calibri" w:eastAsia="Calibri" w:hAnsi="Calibri" w:cs="Arial"/>
      <w:sz w:val="20"/>
      <w:szCs w:val="20"/>
      <w:lang w:val="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21">
    <w:name w:val="Medium Shading 121"/>
    <w:basedOn w:val="TableNormal"/>
    <w:uiPriority w:val="63"/>
    <w:rsid w:val="005E2CE2"/>
    <w:pPr>
      <w:spacing w:after="120" w:line="264" w:lineRule="auto"/>
    </w:pPr>
    <w:rPr>
      <w:rFonts w:ascii="Calibri" w:eastAsia="Calibri" w:hAnsi="Calibri" w:cs="Arial"/>
      <w:sz w:val="20"/>
      <w:szCs w:val="20"/>
      <w:lang w:val="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List21">
    <w:name w:val="Light List21"/>
    <w:basedOn w:val="TableNormal"/>
    <w:uiPriority w:val="61"/>
    <w:rsid w:val="005E2CE2"/>
    <w:pPr>
      <w:spacing w:after="120" w:line="264" w:lineRule="auto"/>
    </w:pPr>
    <w:rPr>
      <w:rFonts w:ascii="Calibri" w:eastAsia="Calibri" w:hAnsi="Calibri" w:cs="Arial"/>
      <w:sz w:val="20"/>
      <w:szCs w:val="20"/>
      <w:lang w:val="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PlainTable111">
    <w:name w:val="Plain Table 111"/>
    <w:basedOn w:val="TableNormal"/>
    <w:uiPriority w:val="41"/>
    <w:rsid w:val="005E2CE2"/>
    <w:pPr>
      <w:spacing w:after="120" w:line="264" w:lineRule="auto"/>
    </w:pPr>
    <w:rPr>
      <w:rFonts w:ascii="Calibri" w:eastAsia="Calibri" w:hAnsi="Calibri" w:cs="Arial"/>
      <w:sz w:val="20"/>
      <w:szCs w:val="20"/>
      <w:lang w:val="en-GB"/>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MediumGrid3-Accent611">
    <w:name w:val="Medium Grid 3 - Accent 611"/>
    <w:basedOn w:val="TableNormal"/>
    <w:next w:val="MediumGrid3-Accent6"/>
    <w:uiPriority w:val="69"/>
    <w:rsid w:val="005E2CE2"/>
    <w:pPr>
      <w:spacing w:after="120" w:line="264" w:lineRule="auto"/>
    </w:pPr>
    <w:rPr>
      <w:rFonts w:ascii="Calibri" w:eastAsia="Calibri" w:hAnsi="Calibri" w:cs="Arial"/>
      <w:sz w:val="20"/>
      <w:szCs w:val="20"/>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Grid3-Accent511">
    <w:name w:val="Medium Grid 3 - Accent 511"/>
    <w:basedOn w:val="TableNormal"/>
    <w:next w:val="MediumGrid3-Accent5"/>
    <w:uiPriority w:val="69"/>
    <w:rsid w:val="005E2CE2"/>
    <w:pPr>
      <w:spacing w:after="120" w:line="264" w:lineRule="auto"/>
    </w:pPr>
    <w:rPr>
      <w:rFonts w:ascii="Calibri" w:eastAsia="Calibri" w:hAnsi="Calibri" w:cs="B Nazanin"/>
      <w:sz w:val="20"/>
      <w:szCs w:val="20"/>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Simple31">
    <w:name w:val="Table Simple 31"/>
    <w:basedOn w:val="TableNormal"/>
    <w:next w:val="TableSimple3"/>
    <w:uiPriority w:val="99"/>
    <w:unhideWhenUsed/>
    <w:rsid w:val="005E2CE2"/>
    <w:pPr>
      <w:spacing w:after="200" w:line="276" w:lineRule="auto"/>
    </w:pPr>
    <w:rPr>
      <w:rFonts w:ascii="Calibri" w:eastAsia="Calibri" w:hAnsi="Calibri" w:cs="Arial"/>
      <w:sz w:val="20"/>
      <w:szCs w:val="20"/>
      <w:lang w:val="en-GB"/>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321">
    <w:name w:val="Table Grid321"/>
    <w:basedOn w:val="TableNormal"/>
    <w:next w:val="TableGrid"/>
    <w:rsid w:val="005E2CE2"/>
    <w:pPr>
      <w:spacing w:after="120" w:line="264" w:lineRule="auto"/>
    </w:pPr>
    <w:rPr>
      <w:rFonts w:ascii="Calibri" w:eastAsia="Times New Roman" w:hAnsi="Calibri"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rsid w:val="005E2CE2"/>
    <w:pPr>
      <w:spacing w:after="120" w:line="264" w:lineRule="auto"/>
    </w:pPr>
    <w:rPr>
      <w:rFonts w:ascii="Calibri" w:eastAsia="Times New Roman" w:hAnsi="Calibri"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211">
    <w:name w:val="Table List 211"/>
    <w:basedOn w:val="TableNormal"/>
    <w:next w:val="TableList2"/>
    <w:rsid w:val="005E2CE2"/>
    <w:pPr>
      <w:spacing w:after="120" w:line="264" w:lineRule="auto"/>
      <w:ind w:left="340" w:hanging="340"/>
      <w:jc w:val="both"/>
    </w:pPr>
    <w:rPr>
      <w:rFonts w:ascii="Calibri" w:eastAsia="Times New Roman" w:hAnsi="Calibri" w:cs="Arial"/>
      <w:sz w:val="20"/>
      <w:szCs w:val="20"/>
      <w:lang w:val="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GridTable5Dark-Accent311">
    <w:name w:val="Grid Table 5 Dark - Accent 311"/>
    <w:basedOn w:val="TableNormal"/>
    <w:uiPriority w:val="50"/>
    <w:rsid w:val="005E2CE2"/>
    <w:pPr>
      <w:spacing w:after="120" w:line="264" w:lineRule="auto"/>
    </w:pPr>
    <w:rPr>
      <w:rFonts w:ascii="Calibri" w:eastAsia="Calibri" w:hAnsi="Calibri" w:cs="Arial"/>
      <w:sz w:val="20"/>
      <w:szCs w:val="20"/>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TableSubtle111">
    <w:name w:val="Table Subtle 111"/>
    <w:basedOn w:val="TableNormal"/>
    <w:next w:val="TableSubtle1"/>
    <w:rsid w:val="005E2CE2"/>
    <w:pPr>
      <w:bidi/>
      <w:spacing w:after="120" w:line="264" w:lineRule="auto"/>
      <w:ind w:firstLine="284"/>
      <w:jc w:val="both"/>
    </w:pPr>
    <w:rPr>
      <w:rFonts w:ascii="Calibri" w:eastAsia="Times New Roman" w:hAnsi="Calibri" w:cs="Arial"/>
      <w:sz w:val="20"/>
      <w:szCs w:val="20"/>
      <w:lang w:val="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31">
    <w:name w:val="Light Shading31"/>
    <w:basedOn w:val="TableNormal"/>
    <w:uiPriority w:val="60"/>
    <w:rsid w:val="005E2CE2"/>
    <w:pPr>
      <w:spacing w:after="120" w:line="264" w:lineRule="auto"/>
    </w:pPr>
    <w:rPr>
      <w:rFonts w:ascii="Calibri" w:eastAsia="Times New Roman" w:hAnsi="Calibri" w:cs="Arial"/>
      <w:color w:val="000000"/>
      <w:sz w:val="20"/>
      <w:szCs w:val="20"/>
      <w:lang w:val="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alendar11">
    <w:name w:val="Calendar 11"/>
    <w:basedOn w:val="TableNormal"/>
    <w:uiPriority w:val="99"/>
    <w:qFormat/>
    <w:rsid w:val="005E2CE2"/>
    <w:pPr>
      <w:spacing w:after="120" w:line="264" w:lineRule="auto"/>
    </w:pPr>
    <w:rPr>
      <w:rFonts w:ascii="Calibri" w:eastAsia="Times New Roman" w:hAnsi="Calibri" w:cs="Arial"/>
      <w:sz w:val="20"/>
      <w:szCs w:val="20"/>
      <w:lang w:val="en-GB"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MediumShading2-Accent511">
    <w:name w:val="Medium Shading 2 - Accent 511"/>
    <w:basedOn w:val="TableNormal"/>
    <w:next w:val="MediumShading2-Accent5"/>
    <w:uiPriority w:val="64"/>
    <w:rsid w:val="005E2CE2"/>
    <w:pPr>
      <w:spacing w:after="120" w:line="264" w:lineRule="auto"/>
    </w:pPr>
    <w:rPr>
      <w:rFonts w:ascii="Calibri" w:eastAsia="Times New Roman" w:hAnsi="Calibri" w:cs="Arial"/>
      <w:sz w:val="20"/>
      <w:szCs w:val="20"/>
      <w:lang w:val="en-GB"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List311">
    <w:name w:val="Table List 311"/>
    <w:basedOn w:val="TableNormal"/>
    <w:next w:val="TableList3"/>
    <w:rsid w:val="005E2CE2"/>
    <w:pPr>
      <w:spacing w:after="120" w:line="264" w:lineRule="auto"/>
    </w:pPr>
    <w:rPr>
      <w:rFonts w:ascii="Calibri" w:eastAsia="Times New Roman" w:hAnsi="Calibri" w:cs="Arial"/>
      <w:sz w:val="20"/>
      <w:szCs w:val="20"/>
      <w:lang w:val="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511">
    <w:name w:val="Table List 511"/>
    <w:basedOn w:val="TableNormal"/>
    <w:next w:val="TableList5"/>
    <w:rsid w:val="005E2CE2"/>
    <w:pPr>
      <w:spacing w:after="120" w:line="264" w:lineRule="auto"/>
    </w:pPr>
    <w:rPr>
      <w:rFonts w:ascii="Calibri" w:eastAsia="Times New Roman" w:hAnsi="Calibri" w:cs="Arial"/>
      <w:sz w:val="20"/>
      <w:szCs w:val="20"/>
      <w:lang w:val="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MediumList211">
    <w:name w:val="Medium List 211"/>
    <w:basedOn w:val="TableNormal"/>
    <w:uiPriority w:val="66"/>
    <w:rsid w:val="005E2CE2"/>
    <w:pPr>
      <w:spacing w:after="120" w:line="264" w:lineRule="auto"/>
    </w:pPr>
    <w:rPr>
      <w:rFonts w:ascii="Cambria" w:eastAsia="Times New Roman" w:hAnsi="Cambria" w:cs="Arial"/>
      <w:color w:val="000000"/>
      <w:sz w:val="20"/>
      <w:szCs w:val="20"/>
      <w:lang w:val="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ColorfulList11">
    <w:name w:val="Colorful List11"/>
    <w:basedOn w:val="TableNormal"/>
    <w:uiPriority w:val="72"/>
    <w:rsid w:val="005E2CE2"/>
    <w:pPr>
      <w:spacing w:after="120" w:line="264" w:lineRule="auto"/>
    </w:pPr>
    <w:rPr>
      <w:rFonts w:ascii="Calibri" w:eastAsia="Calibri" w:hAnsi="Calibri" w:cs="B Mitra"/>
      <w:color w:val="000000"/>
      <w:sz w:val="20"/>
      <w:szCs w:val="20"/>
      <w:lang w:val="en-GB"/>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GridTable6Colorful11">
    <w:name w:val="Grid Table 6 Colorful11"/>
    <w:basedOn w:val="TableNormal"/>
    <w:uiPriority w:val="51"/>
    <w:rsid w:val="005E2CE2"/>
    <w:pPr>
      <w:spacing w:after="120" w:line="264" w:lineRule="auto"/>
    </w:pPr>
    <w:rPr>
      <w:rFonts w:ascii="Calibri" w:eastAsia="Calibri" w:hAnsi="Calibri" w:cs="Arial"/>
      <w:color w:val="000000"/>
      <w:sz w:val="20"/>
      <w:szCs w:val="20"/>
      <w:lang w:val="en-GB"/>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11">
    <w:name w:val="List Table 211"/>
    <w:basedOn w:val="TableNormal"/>
    <w:uiPriority w:val="47"/>
    <w:rsid w:val="005E2CE2"/>
    <w:pPr>
      <w:spacing w:after="120" w:line="264" w:lineRule="auto"/>
    </w:pPr>
    <w:rPr>
      <w:rFonts w:ascii="Calibri" w:eastAsia="Times New Roman" w:hAnsi="Calibri" w:cs="Arial"/>
      <w:sz w:val="20"/>
      <w:szCs w:val="20"/>
      <w:lang w:val="en-GB"/>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221">
    <w:name w:val="Plain Table 221"/>
    <w:basedOn w:val="TableNormal"/>
    <w:next w:val="PlainTable23"/>
    <w:uiPriority w:val="42"/>
    <w:rsid w:val="005E2CE2"/>
    <w:pPr>
      <w:spacing w:after="120" w:line="264" w:lineRule="auto"/>
    </w:pPr>
    <w:rPr>
      <w:rFonts w:ascii="Calibri" w:eastAsia="Times New Roman" w:hAnsi="Calibri" w:cs="Arial"/>
      <w:sz w:val="20"/>
      <w:szCs w:val="20"/>
      <w:lang w:val="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Style91">
    <w:name w:val="Style91"/>
    <w:basedOn w:val="TableNormal"/>
    <w:uiPriority w:val="99"/>
    <w:rsid w:val="005E2CE2"/>
    <w:pPr>
      <w:spacing w:after="120" w:line="264" w:lineRule="auto"/>
    </w:pPr>
    <w:rPr>
      <w:rFonts w:ascii="Calibri" w:eastAsia="Times New Roman" w:hAnsi="Calibri"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جدول 12"/>
    <w:basedOn w:val="TableNormal"/>
    <w:uiPriority w:val="99"/>
    <w:rsid w:val="005E2CE2"/>
    <w:pPr>
      <w:spacing w:after="120" w:line="264" w:lineRule="auto"/>
    </w:pPr>
    <w:rPr>
      <w:rFonts w:ascii="Calibri" w:eastAsia="Times New Roman" w:hAnsi="Calibri" w:cs="Arial"/>
      <w:sz w:val="18"/>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rPr>
      <w:tblPr/>
      <w:tcPr>
        <w:shd w:val="clear" w:color="auto" w:fill="D9D9D9"/>
      </w:tcPr>
    </w:tblStylePr>
    <w:tblStylePr w:type="firstCol">
      <w:rPr>
        <w:b/>
      </w:rPr>
      <w:tblPr/>
      <w:tcPr>
        <w:shd w:val="clear" w:color="auto" w:fill="D9D9D9"/>
      </w:tcPr>
    </w:tblStylePr>
  </w:style>
  <w:style w:type="table" w:customStyle="1" w:styleId="TableGridLight11">
    <w:name w:val="Table Grid Light11"/>
    <w:basedOn w:val="TableNormal"/>
    <w:uiPriority w:val="40"/>
    <w:rsid w:val="005E2CE2"/>
    <w:pPr>
      <w:spacing w:after="120" w:line="264" w:lineRule="auto"/>
    </w:pPr>
    <w:rPr>
      <w:rFonts w:ascii="Calibri" w:eastAsia="Times New Roman" w:hAnsi="Calibri" w:cs="Arial"/>
      <w:sz w:val="20"/>
      <w:szCs w:val="20"/>
      <w:lang w:val="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List-Accent511">
    <w:name w:val="Light List - Accent 511"/>
    <w:basedOn w:val="TableNormal"/>
    <w:next w:val="LightList-Accent5"/>
    <w:uiPriority w:val="61"/>
    <w:rsid w:val="005E2CE2"/>
    <w:pPr>
      <w:spacing w:after="120" w:line="264" w:lineRule="auto"/>
    </w:pPr>
    <w:rPr>
      <w:rFonts w:ascii="Calibri" w:eastAsia="Calibri" w:hAnsi="Calibri" w:cs="Arial"/>
      <w:sz w:val="20"/>
      <w:szCs w:val="20"/>
      <w:lang w:val="en-GB"/>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52">
    <w:name w:val="Light List - Accent 52"/>
    <w:basedOn w:val="TableNormal"/>
    <w:next w:val="LightList-Accent5"/>
    <w:uiPriority w:val="61"/>
    <w:rsid w:val="005E2CE2"/>
    <w:pPr>
      <w:spacing w:after="120" w:line="264" w:lineRule="auto"/>
    </w:pPr>
    <w:rPr>
      <w:rFonts w:ascii="Calibri" w:eastAsia="Calibri" w:hAnsi="Calibri" w:cs="Arial"/>
      <w:sz w:val="20"/>
      <w:szCs w:val="20"/>
      <w:lang w:val="en-GB"/>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List1-Accent611">
    <w:name w:val="Medium List 1 - Accent 611"/>
    <w:basedOn w:val="TableNormal"/>
    <w:next w:val="MediumList1-Accent6"/>
    <w:uiPriority w:val="65"/>
    <w:rsid w:val="005E2CE2"/>
    <w:pPr>
      <w:spacing w:after="120" w:line="264" w:lineRule="auto"/>
    </w:pPr>
    <w:rPr>
      <w:rFonts w:ascii="Calibri" w:eastAsia="Calibri" w:hAnsi="Calibri" w:cs="Arial"/>
      <w:color w:val="000000"/>
      <w:sz w:val="20"/>
      <w:szCs w:val="20"/>
      <w:lang w:val="en-GB"/>
    </w:rPr>
    <w:tblPr>
      <w:tblStyleRowBandSize w:val="1"/>
      <w:tblStyleColBandSize w:val="1"/>
      <w:tblBorders>
        <w:top w:val="single" w:sz="8" w:space="0" w:color="F79646"/>
        <w:bottom w:val="single" w:sz="8" w:space="0" w:color="F79646"/>
      </w:tblBorders>
    </w:tblPr>
    <w:tblStylePr w:type="firstRow">
      <w:rPr>
        <w:rFonts w:ascii="Arial Black" w:eastAsia="Times New Roman" w:hAnsi="Arial Black"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Shading1-Accent511">
    <w:name w:val="Medium Shading 1 - Accent 511"/>
    <w:basedOn w:val="TableNormal"/>
    <w:next w:val="MediumShading1-Accent5"/>
    <w:uiPriority w:val="63"/>
    <w:rsid w:val="005E2CE2"/>
    <w:pPr>
      <w:spacing w:after="120" w:line="264" w:lineRule="auto"/>
    </w:pPr>
    <w:rPr>
      <w:rFonts w:ascii="Calibri" w:eastAsia="Calibri" w:hAnsi="Calibri" w:cs="Arial"/>
      <w:sz w:val="20"/>
      <w:szCs w:val="20"/>
      <w:lang w:val="en-GB"/>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List1-Accent62">
    <w:name w:val="Medium List 1 - Accent 62"/>
    <w:basedOn w:val="TableNormal"/>
    <w:next w:val="MediumList1-Accent6"/>
    <w:uiPriority w:val="65"/>
    <w:rsid w:val="005E2CE2"/>
    <w:pPr>
      <w:spacing w:after="120" w:line="264" w:lineRule="auto"/>
    </w:pPr>
    <w:rPr>
      <w:rFonts w:ascii="Calibri" w:eastAsia="Calibri" w:hAnsi="Calibri" w:cs="Arial"/>
      <w:color w:val="000000"/>
      <w:sz w:val="20"/>
      <w:szCs w:val="20"/>
      <w:lang w:val="en-GB"/>
    </w:rPr>
    <w:tblPr>
      <w:tblStyleRowBandSize w:val="1"/>
      <w:tblStyleColBandSize w:val="1"/>
      <w:tblBorders>
        <w:top w:val="single" w:sz="8" w:space="0" w:color="F79646"/>
        <w:bottom w:val="single" w:sz="8" w:space="0" w:color="F79646"/>
      </w:tblBorders>
    </w:tblPr>
    <w:tblStylePr w:type="firstRow">
      <w:rPr>
        <w:rFonts w:ascii="Arial Black" w:eastAsia="Times New Roman" w:hAnsi="Arial Black"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Shading1-Accent52">
    <w:name w:val="Medium Shading 1 - Accent 52"/>
    <w:basedOn w:val="TableNormal"/>
    <w:next w:val="MediumShading1-Accent5"/>
    <w:uiPriority w:val="63"/>
    <w:rsid w:val="005E2CE2"/>
    <w:pPr>
      <w:spacing w:after="120" w:line="264" w:lineRule="auto"/>
    </w:pPr>
    <w:rPr>
      <w:rFonts w:ascii="Calibri" w:eastAsia="Calibri" w:hAnsi="Calibri" w:cs="Arial"/>
      <w:sz w:val="20"/>
      <w:szCs w:val="20"/>
      <w:lang w:val="en-GB"/>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PlainTable422">
    <w:name w:val="Plain Table 422"/>
    <w:basedOn w:val="TableNormal"/>
    <w:next w:val="PlainTable42"/>
    <w:uiPriority w:val="44"/>
    <w:rsid w:val="005E2CE2"/>
    <w:pPr>
      <w:spacing w:after="120" w:line="264" w:lineRule="auto"/>
    </w:pPr>
    <w:rPr>
      <w:rFonts w:ascii="Calibri" w:eastAsia="Calibri" w:hAnsi="Calibri" w:cs="Arial"/>
      <w:sz w:val="20"/>
      <w:szCs w:val="20"/>
      <w:lang w:val="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31">
    <w:name w:val="Table Grid131"/>
    <w:basedOn w:val="TableNormal"/>
    <w:next w:val="TableGrid"/>
    <w:uiPriority w:val="59"/>
    <w:rsid w:val="005E2CE2"/>
    <w:pPr>
      <w:spacing w:after="120" w:line="264" w:lineRule="auto"/>
    </w:pPr>
    <w:rPr>
      <w:rFonts w:ascii="Calibri" w:eastAsia="Calibri" w:hAnsi="Calibri" w:cs="Arial"/>
      <w:sz w:val="20"/>
      <w:szCs w:val="20"/>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2">
    <w:name w:val="Light Grid2"/>
    <w:basedOn w:val="TableNormal"/>
    <w:next w:val="LightGrid"/>
    <w:uiPriority w:val="62"/>
    <w:unhideWhenUsed/>
    <w:rsid w:val="005E2CE2"/>
    <w:pPr>
      <w:spacing w:after="120" w:line="264" w:lineRule="auto"/>
    </w:pPr>
    <w:rPr>
      <w:rFonts w:ascii="Calibri" w:eastAsia="Calibri" w:hAnsi="Calibri" w:cs="Arial"/>
      <w:sz w:val="20"/>
      <w:szCs w:val="20"/>
      <w:lang w:val="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Nazanin" w:eastAsia="Times New Roman" w:hAnsi="Nazani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Nazanin" w:eastAsia="Times New Roman" w:hAnsi="Nazani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Nazanin" w:eastAsia="Times New Roman" w:hAnsi="Nazanin" w:cs="Times New Roman"/>
        <w:b/>
        <w:bCs/>
      </w:rPr>
    </w:tblStylePr>
    <w:tblStylePr w:type="lastCol">
      <w:rPr>
        <w:rFonts w:ascii="Nazanin" w:eastAsia="Times New Roman" w:hAnsi="Nazani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41">
    <w:name w:val="Table Grid141"/>
    <w:basedOn w:val="TableNormal"/>
    <w:next w:val="TableGrid"/>
    <w:uiPriority w:val="59"/>
    <w:rsid w:val="005E2CE2"/>
    <w:pPr>
      <w:spacing w:after="120" w:line="264" w:lineRule="auto"/>
    </w:pPr>
    <w:rPr>
      <w:rFonts w:ascii="Calibri" w:eastAsia="Calibri" w:hAnsi="Calibri" w:cs="Arial"/>
      <w:sz w:val="20"/>
      <w:szCs w:val="20"/>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311">
    <w:name w:val="Grid Table 4 - Accent 311"/>
    <w:basedOn w:val="TableNormal"/>
    <w:uiPriority w:val="49"/>
    <w:rsid w:val="005E2CE2"/>
    <w:pPr>
      <w:spacing w:after="120" w:line="264" w:lineRule="auto"/>
    </w:pPr>
    <w:rPr>
      <w:rFonts w:ascii="Calibri" w:eastAsia="Calibri" w:hAnsi="Calibri" w:cs="Arial"/>
      <w:sz w:val="20"/>
      <w:szCs w:val="20"/>
      <w:lang w:val="en-G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12">
    <w:name w:val="Grid Table 412"/>
    <w:basedOn w:val="TableNormal"/>
    <w:next w:val="GridTable41"/>
    <w:uiPriority w:val="49"/>
    <w:rsid w:val="005E2CE2"/>
    <w:pPr>
      <w:spacing w:after="120" w:line="264" w:lineRule="auto"/>
    </w:pPr>
    <w:rPr>
      <w:rFonts w:ascii="Calibri" w:eastAsia="Calibri" w:hAnsi="Calibri" w:cs="Arial"/>
      <w:sz w:val="20"/>
      <w:szCs w:val="20"/>
      <w:lang w:val="en-GB"/>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22">
    <w:name w:val="Grid Table 6 Colorful22"/>
    <w:basedOn w:val="TableNormal"/>
    <w:next w:val="GridTable6Colorful2"/>
    <w:uiPriority w:val="51"/>
    <w:rsid w:val="005E2CE2"/>
    <w:pPr>
      <w:spacing w:after="120" w:line="264" w:lineRule="auto"/>
    </w:pPr>
    <w:rPr>
      <w:rFonts w:ascii="Calibri" w:eastAsia="Calibri" w:hAnsi="Calibri" w:cs="Arial"/>
      <w:color w:val="000000"/>
      <w:sz w:val="20"/>
      <w:szCs w:val="20"/>
      <w:lang w:val="en-GB"/>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11">
    <w:name w:val="List Table 6 Colorful111"/>
    <w:basedOn w:val="TableNormal"/>
    <w:uiPriority w:val="51"/>
    <w:rsid w:val="005E2CE2"/>
    <w:pPr>
      <w:spacing w:after="120" w:line="264" w:lineRule="auto"/>
    </w:pPr>
    <w:rPr>
      <w:rFonts w:ascii="Calibri" w:eastAsia="Calibri" w:hAnsi="Calibri" w:cs="Arial"/>
      <w:color w:val="000000"/>
      <w:sz w:val="20"/>
      <w:szCs w:val="20"/>
      <w:lang w:val="en-GB"/>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21">
    <w:name w:val="List Table 6 Colorful21"/>
    <w:basedOn w:val="TableNormal"/>
    <w:uiPriority w:val="51"/>
    <w:rsid w:val="005E2CE2"/>
    <w:pPr>
      <w:spacing w:after="120" w:line="264" w:lineRule="auto"/>
    </w:pPr>
    <w:rPr>
      <w:rFonts w:ascii="Calibri" w:eastAsia="Calibri" w:hAnsi="Calibri" w:cs="Arial"/>
      <w:color w:val="000000"/>
      <w:sz w:val="20"/>
      <w:szCs w:val="20"/>
      <w:lang w:val="en-GB"/>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5Dark-Accent111">
    <w:name w:val="Grid Table 5 Dark - Accent 111"/>
    <w:basedOn w:val="TableNormal"/>
    <w:uiPriority w:val="50"/>
    <w:rsid w:val="005E2CE2"/>
    <w:pPr>
      <w:spacing w:after="120" w:line="264" w:lineRule="auto"/>
    </w:pPr>
    <w:rPr>
      <w:rFonts w:ascii="Calibri" w:eastAsia="Calibri" w:hAnsi="Calibri" w:cs="Arial"/>
      <w:sz w:val="20"/>
      <w:szCs w:val="20"/>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511">
    <w:name w:val="Grid Table 5 Dark - Accent 511"/>
    <w:basedOn w:val="TableNormal"/>
    <w:uiPriority w:val="50"/>
    <w:rsid w:val="005E2CE2"/>
    <w:pPr>
      <w:spacing w:after="120" w:line="264" w:lineRule="auto"/>
    </w:pPr>
    <w:rPr>
      <w:rFonts w:ascii="Calibri" w:eastAsia="Calibri" w:hAnsi="Calibri" w:cs="Arial"/>
      <w:sz w:val="20"/>
      <w:szCs w:val="20"/>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TableGrid61">
    <w:name w:val="Table Grid61"/>
    <w:basedOn w:val="TableNormal"/>
    <w:next w:val="TableGrid"/>
    <w:uiPriority w:val="39"/>
    <w:rsid w:val="005E2CE2"/>
    <w:pPr>
      <w:spacing w:after="120" w:line="264" w:lineRule="auto"/>
    </w:pPr>
    <w:rPr>
      <w:rFonts w:ascii="Calibri" w:eastAsia="Calibri" w:hAnsi="Calibri"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321">
    <w:name w:val="Grid Table 4 - Accent 321"/>
    <w:basedOn w:val="TableNormal"/>
    <w:next w:val="GridTable4-Accent33"/>
    <w:uiPriority w:val="49"/>
    <w:rsid w:val="005E2CE2"/>
    <w:pPr>
      <w:spacing w:after="0" w:line="240" w:lineRule="auto"/>
    </w:pPr>
    <w:rPr>
      <w:rFonts w:ascii="Calibri" w:eastAsia="Calibri" w:hAnsi="Calibri" w:cs="Arial"/>
      <w:sz w:val="20"/>
      <w:szCs w:val="20"/>
      <w:lang w:val="en-GB"/>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PlainTable121">
    <w:name w:val="Plain Table 121"/>
    <w:basedOn w:val="TableNormal"/>
    <w:next w:val="PlainTable13"/>
    <w:uiPriority w:val="41"/>
    <w:rsid w:val="005E2CE2"/>
    <w:pPr>
      <w:spacing w:after="0" w:line="240" w:lineRule="auto"/>
    </w:pPr>
    <w:rPr>
      <w:rFonts w:ascii="Calibri" w:eastAsia="Calibri" w:hAnsi="Calibri" w:cs="Arial"/>
      <w:sz w:val="20"/>
      <w:szCs w:val="20"/>
      <w:lang w:val="en-GB"/>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71">
    <w:name w:val="Table Grid71"/>
    <w:basedOn w:val="TableNormal"/>
    <w:next w:val="TableGrid"/>
    <w:uiPriority w:val="39"/>
    <w:rsid w:val="005E2CE2"/>
    <w:pPr>
      <w:spacing w:after="0" w:line="240" w:lineRule="auto"/>
    </w:pPr>
    <w:rPr>
      <w:rFonts w:ascii="Calibri" w:eastAsia="Calibri" w:hAnsi="Calibri"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41">
    <w:name w:val="Light Shading41"/>
    <w:basedOn w:val="TableNormal"/>
    <w:next w:val="LightShading"/>
    <w:uiPriority w:val="60"/>
    <w:rsid w:val="005E2CE2"/>
    <w:pPr>
      <w:spacing w:after="0" w:line="240" w:lineRule="auto"/>
    </w:pPr>
    <w:rPr>
      <w:rFonts w:ascii="Calibri" w:eastAsia="Calibri" w:hAnsi="Calibri" w:cs="Arial"/>
      <w:color w:val="000000"/>
      <w:sz w:val="20"/>
      <w:szCs w:val="20"/>
      <w:lang w:val="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81">
    <w:name w:val="Table Grid81"/>
    <w:basedOn w:val="TableNormal"/>
    <w:next w:val="TableGrid"/>
    <w:uiPriority w:val="39"/>
    <w:rsid w:val="005E2CE2"/>
    <w:pPr>
      <w:spacing w:after="0" w:line="240" w:lineRule="auto"/>
    </w:pPr>
    <w:rPr>
      <w:rFonts w:ascii="Calibri" w:eastAsia="Calibri" w:hAnsi="Calibri"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2">
    <w:name w:val="Table Simple 12"/>
    <w:basedOn w:val="TableNormal"/>
    <w:next w:val="TableSimple1"/>
    <w:uiPriority w:val="99"/>
    <w:semiHidden/>
    <w:unhideWhenUsed/>
    <w:rsid w:val="005E2CE2"/>
    <w:pPr>
      <w:bidi/>
      <w:spacing w:after="0" w:line="240" w:lineRule="auto"/>
    </w:pPr>
    <w:rPr>
      <w:rFonts w:ascii="Calibri" w:eastAsia="Calibri" w:hAnsi="Calibri" w:cs="Arial"/>
      <w:sz w:val="20"/>
      <w:szCs w:val="20"/>
      <w:lang w:val="en-GB"/>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Contemporary2">
    <w:name w:val="Table Contemporary2"/>
    <w:basedOn w:val="TableNormal"/>
    <w:next w:val="TableContemporary"/>
    <w:uiPriority w:val="99"/>
    <w:semiHidden/>
    <w:unhideWhenUsed/>
    <w:rsid w:val="005E2CE2"/>
    <w:pPr>
      <w:bidi/>
      <w:spacing w:after="0" w:line="240" w:lineRule="auto"/>
    </w:pPr>
    <w:rPr>
      <w:rFonts w:ascii="Calibri" w:eastAsia="Calibri" w:hAnsi="Calibri" w:cs="Arial"/>
      <w:sz w:val="20"/>
      <w:szCs w:val="20"/>
      <w:lang w:val="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Theme2">
    <w:name w:val="Table Theme2"/>
    <w:basedOn w:val="TableNormal"/>
    <w:next w:val="TableTheme"/>
    <w:uiPriority w:val="99"/>
    <w:semiHidden/>
    <w:unhideWhenUsed/>
    <w:rsid w:val="005E2CE2"/>
    <w:pPr>
      <w:bidi/>
      <w:spacing w:after="0" w:line="240" w:lineRule="auto"/>
    </w:pPr>
    <w:rPr>
      <w:rFonts w:ascii="Calibri" w:eastAsia="Calibri" w:hAnsi="Calibri"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62">
    <w:name w:val="Table List 62"/>
    <w:basedOn w:val="TableNormal"/>
    <w:next w:val="TableList6"/>
    <w:uiPriority w:val="99"/>
    <w:semiHidden/>
    <w:unhideWhenUsed/>
    <w:rsid w:val="005E2CE2"/>
    <w:pPr>
      <w:bidi/>
      <w:spacing w:after="0" w:line="240" w:lineRule="auto"/>
    </w:pPr>
    <w:rPr>
      <w:rFonts w:ascii="Calibri" w:eastAsia="Calibri" w:hAnsi="Calibri" w:cs="Arial"/>
      <w:sz w:val="20"/>
      <w:szCs w:val="20"/>
      <w:lang w:val="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Classic12">
    <w:name w:val="Table Classic 12"/>
    <w:basedOn w:val="TableNormal"/>
    <w:next w:val="TableClassic1"/>
    <w:uiPriority w:val="99"/>
    <w:semiHidden/>
    <w:unhideWhenUsed/>
    <w:rsid w:val="005E2CE2"/>
    <w:pPr>
      <w:bidi/>
      <w:spacing w:after="0" w:line="240" w:lineRule="auto"/>
    </w:pPr>
    <w:rPr>
      <w:rFonts w:ascii="Calibri" w:eastAsia="Calibri" w:hAnsi="Calibri" w:cs="Arial"/>
      <w:sz w:val="20"/>
      <w:szCs w:val="20"/>
      <w:lang w:val="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uiPriority w:val="99"/>
    <w:semiHidden/>
    <w:unhideWhenUsed/>
    <w:rsid w:val="005E2CE2"/>
    <w:pPr>
      <w:bidi/>
      <w:spacing w:after="0" w:line="240" w:lineRule="auto"/>
    </w:pPr>
    <w:rPr>
      <w:rFonts w:ascii="Calibri" w:eastAsia="Calibri" w:hAnsi="Calibri" w:cs="Arial"/>
      <w:sz w:val="20"/>
      <w:szCs w:val="20"/>
      <w:lang w:val="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22">
    <w:name w:val="Table Classic 22"/>
    <w:basedOn w:val="TableNormal"/>
    <w:next w:val="TableClassic2"/>
    <w:uiPriority w:val="99"/>
    <w:semiHidden/>
    <w:unhideWhenUsed/>
    <w:rsid w:val="005E2CE2"/>
    <w:pPr>
      <w:bidi/>
      <w:spacing w:after="0" w:line="240" w:lineRule="auto"/>
    </w:pPr>
    <w:rPr>
      <w:rFonts w:ascii="Calibri" w:eastAsia="Calibri" w:hAnsi="Calibri" w:cs="Arial"/>
      <w:sz w:val="20"/>
      <w:szCs w:val="20"/>
      <w:lang w:val="en-GB"/>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MediumShading2-Accent12">
    <w:name w:val="Medium Shading 2 - Accent 12"/>
    <w:basedOn w:val="TableNormal"/>
    <w:next w:val="MediumShading2-Accent1"/>
    <w:uiPriority w:val="64"/>
    <w:semiHidden/>
    <w:unhideWhenUsed/>
    <w:rsid w:val="005E2CE2"/>
    <w:pPr>
      <w:spacing w:after="0" w:line="240" w:lineRule="auto"/>
    </w:pPr>
    <w:rPr>
      <w:rFonts w:ascii="Calibri" w:eastAsia="Calibri" w:hAnsi="Calibri" w:cs="Arial"/>
      <w:sz w:val="20"/>
      <w:szCs w:val="20"/>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12">
    <w:name w:val="Medium Grid 3 - Accent 12"/>
    <w:basedOn w:val="TableNormal"/>
    <w:next w:val="MediumGrid3-Accent1"/>
    <w:uiPriority w:val="69"/>
    <w:semiHidden/>
    <w:unhideWhenUsed/>
    <w:rsid w:val="005E2CE2"/>
    <w:pPr>
      <w:spacing w:after="0" w:line="240" w:lineRule="auto"/>
    </w:pPr>
    <w:rPr>
      <w:rFonts w:ascii="Calibri" w:eastAsia="Calibri" w:hAnsi="Calibri" w:cs="Arial"/>
      <w:sz w:val="20"/>
      <w:szCs w:val="20"/>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LightList-Accent12">
    <w:name w:val="Light List - Accent 12"/>
    <w:basedOn w:val="TableNormal"/>
    <w:next w:val="LightList-Accent1"/>
    <w:uiPriority w:val="61"/>
    <w:semiHidden/>
    <w:unhideWhenUsed/>
    <w:rsid w:val="005E2CE2"/>
    <w:pPr>
      <w:spacing w:after="0" w:line="240" w:lineRule="auto"/>
    </w:pPr>
    <w:rPr>
      <w:rFonts w:ascii="Calibri" w:eastAsia="Calibri" w:hAnsi="Calibri" w:cs="Arial"/>
      <w:sz w:val="20"/>
      <w:szCs w:val="20"/>
      <w:lang w:val="en-GB"/>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MediumShading2-Accent62">
    <w:name w:val="Medium Shading 2 - Accent 62"/>
    <w:basedOn w:val="TableNormal"/>
    <w:next w:val="MediumShading2-Accent6"/>
    <w:uiPriority w:val="64"/>
    <w:semiHidden/>
    <w:unhideWhenUsed/>
    <w:rsid w:val="005E2CE2"/>
    <w:pPr>
      <w:spacing w:after="0" w:line="240" w:lineRule="auto"/>
    </w:pPr>
    <w:rPr>
      <w:rFonts w:ascii="Calibri" w:eastAsia="Calibri" w:hAnsi="Calibri" w:cs="Arial"/>
      <w:sz w:val="20"/>
      <w:szCs w:val="20"/>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42">
    <w:name w:val="Light List - Accent 42"/>
    <w:basedOn w:val="TableNormal"/>
    <w:next w:val="LightList-Accent4"/>
    <w:uiPriority w:val="61"/>
    <w:semiHidden/>
    <w:unhideWhenUsed/>
    <w:rsid w:val="005E2CE2"/>
    <w:pPr>
      <w:spacing w:after="0" w:line="240" w:lineRule="auto"/>
    </w:pPr>
    <w:rPr>
      <w:rFonts w:ascii="Calibri" w:eastAsia="Calibri" w:hAnsi="Calibri" w:cs="Arial"/>
      <w:sz w:val="20"/>
      <w:szCs w:val="20"/>
      <w:lang w:val="en-GB"/>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MediumGrid3-Accent62">
    <w:name w:val="Medium Grid 3 - Accent 62"/>
    <w:basedOn w:val="TableNormal"/>
    <w:next w:val="MediumGrid3-Accent6"/>
    <w:uiPriority w:val="69"/>
    <w:semiHidden/>
    <w:unhideWhenUsed/>
    <w:rsid w:val="005E2CE2"/>
    <w:pPr>
      <w:spacing w:after="0" w:line="240" w:lineRule="auto"/>
    </w:pPr>
    <w:rPr>
      <w:rFonts w:ascii="Calibri" w:eastAsia="Calibri" w:hAnsi="Calibri" w:cs="Arial"/>
      <w:sz w:val="20"/>
      <w:szCs w:val="20"/>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MediumGrid3-Accent52">
    <w:name w:val="Medium Grid 3 - Accent 52"/>
    <w:basedOn w:val="TableNormal"/>
    <w:next w:val="MediumGrid3-Accent5"/>
    <w:uiPriority w:val="69"/>
    <w:semiHidden/>
    <w:unhideWhenUsed/>
    <w:rsid w:val="005E2CE2"/>
    <w:pPr>
      <w:spacing w:after="0" w:line="240" w:lineRule="auto"/>
    </w:pPr>
    <w:rPr>
      <w:rFonts w:ascii="Calibri" w:eastAsia="Calibri" w:hAnsi="Calibri" w:cs="Arial"/>
      <w:sz w:val="20"/>
      <w:szCs w:val="20"/>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TableList22">
    <w:name w:val="Table List 22"/>
    <w:basedOn w:val="TableNormal"/>
    <w:next w:val="TableList2"/>
    <w:uiPriority w:val="99"/>
    <w:semiHidden/>
    <w:unhideWhenUsed/>
    <w:rsid w:val="005E2CE2"/>
    <w:pPr>
      <w:bidi/>
      <w:spacing w:after="0" w:line="240" w:lineRule="auto"/>
    </w:pPr>
    <w:rPr>
      <w:rFonts w:ascii="Calibri" w:eastAsia="Calibri" w:hAnsi="Calibri" w:cs="Arial"/>
      <w:sz w:val="20"/>
      <w:szCs w:val="20"/>
      <w:lang w:val="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12">
    <w:name w:val="Table Subtle 12"/>
    <w:basedOn w:val="TableNormal"/>
    <w:next w:val="TableSubtle1"/>
    <w:uiPriority w:val="99"/>
    <w:semiHidden/>
    <w:unhideWhenUsed/>
    <w:rsid w:val="005E2CE2"/>
    <w:pPr>
      <w:bidi/>
      <w:spacing w:after="0" w:line="240" w:lineRule="auto"/>
    </w:pPr>
    <w:rPr>
      <w:rFonts w:ascii="Calibri" w:eastAsia="Calibri" w:hAnsi="Calibri" w:cs="Arial"/>
      <w:sz w:val="20"/>
      <w:szCs w:val="20"/>
      <w:lang w:val="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ediumShading2-Accent52">
    <w:name w:val="Medium Shading 2 - Accent 52"/>
    <w:basedOn w:val="TableNormal"/>
    <w:next w:val="MediumShading2-Accent5"/>
    <w:uiPriority w:val="64"/>
    <w:semiHidden/>
    <w:unhideWhenUsed/>
    <w:rsid w:val="005E2CE2"/>
    <w:pPr>
      <w:spacing w:after="0" w:line="240" w:lineRule="auto"/>
    </w:pPr>
    <w:rPr>
      <w:rFonts w:ascii="Calibri" w:eastAsia="Calibri" w:hAnsi="Calibri" w:cs="Arial"/>
      <w:sz w:val="20"/>
      <w:szCs w:val="20"/>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List32">
    <w:name w:val="Table List 32"/>
    <w:basedOn w:val="TableNormal"/>
    <w:next w:val="TableList3"/>
    <w:uiPriority w:val="99"/>
    <w:semiHidden/>
    <w:unhideWhenUsed/>
    <w:rsid w:val="005E2CE2"/>
    <w:pPr>
      <w:bidi/>
      <w:spacing w:after="0" w:line="240" w:lineRule="auto"/>
    </w:pPr>
    <w:rPr>
      <w:rFonts w:ascii="Calibri" w:eastAsia="Calibri" w:hAnsi="Calibri" w:cs="Arial"/>
      <w:sz w:val="20"/>
      <w:szCs w:val="20"/>
      <w:lang w:val="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52">
    <w:name w:val="Table List 52"/>
    <w:basedOn w:val="TableNormal"/>
    <w:next w:val="TableList5"/>
    <w:uiPriority w:val="99"/>
    <w:semiHidden/>
    <w:unhideWhenUsed/>
    <w:rsid w:val="005E2CE2"/>
    <w:pPr>
      <w:bidi/>
      <w:spacing w:after="0" w:line="240" w:lineRule="auto"/>
    </w:pPr>
    <w:rPr>
      <w:rFonts w:ascii="Calibri" w:eastAsia="Calibri" w:hAnsi="Calibri" w:cs="Arial"/>
      <w:sz w:val="20"/>
      <w:szCs w:val="20"/>
      <w:lang w:val="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PlainTable232">
    <w:name w:val="Plain Table 232"/>
    <w:basedOn w:val="TableNormal"/>
    <w:next w:val="PlainTable23"/>
    <w:uiPriority w:val="42"/>
    <w:rsid w:val="005E2CE2"/>
    <w:pPr>
      <w:spacing w:after="0" w:line="240" w:lineRule="auto"/>
    </w:pPr>
    <w:rPr>
      <w:rFonts w:ascii="Calibri" w:eastAsia="Calibri" w:hAnsi="Calibri" w:cs="Arial"/>
      <w:sz w:val="20"/>
      <w:szCs w:val="20"/>
      <w:lang w:val="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4-Accent332">
    <w:name w:val="Grid Table 4 - Accent 332"/>
    <w:basedOn w:val="TableNormal"/>
    <w:next w:val="GridTable4-Accent33"/>
    <w:uiPriority w:val="49"/>
    <w:rsid w:val="005E2CE2"/>
    <w:pPr>
      <w:spacing w:after="0" w:line="240" w:lineRule="auto"/>
    </w:pPr>
    <w:rPr>
      <w:rFonts w:ascii="Calibri" w:eastAsia="Calibri" w:hAnsi="Calibri" w:cs="Arial"/>
      <w:sz w:val="20"/>
      <w:szCs w:val="20"/>
      <w:lang w:val="en-G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32">
    <w:name w:val="Plain Table 132"/>
    <w:basedOn w:val="TableNormal"/>
    <w:next w:val="PlainTable13"/>
    <w:uiPriority w:val="41"/>
    <w:rsid w:val="005E2CE2"/>
    <w:pPr>
      <w:spacing w:after="0" w:line="240" w:lineRule="auto"/>
    </w:pPr>
    <w:rPr>
      <w:rFonts w:ascii="Calibri" w:eastAsia="Calibri" w:hAnsi="Calibri" w:cs="Arial"/>
      <w:sz w:val="20"/>
      <w:szCs w:val="20"/>
      <w:lang w:val="en-GB"/>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11">
    <w:name w:val="جدول 111"/>
    <w:basedOn w:val="TableNormal"/>
    <w:uiPriority w:val="99"/>
    <w:rsid w:val="005E2CE2"/>
    <w:pPr>
      <w:spacing w:after="120" w:line="264" w:lineRule="auto"/>
    </w:pPr>
    <w:rPr>
      <w:rFonts w:ascii="Calibri" w:eastAsia="Times New Roman" w:hAnsi="Calibri" w:cs="Arial"/>
      <w:sz w:val="18"/>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rPr>
      <w:tblPr/>
      <w:tcPr>
        <w:shd w:val="clear" w:color="auto" w:fill="D9D9D9"/>
      </w:tcPr>
    </w:tblStylePr>
    <w:tblStylePr w:type="firstCol">
      <w:rPr>
        <w:b/>
      </w:rPr>
      <w:tblPr/>
      <w:tcPr>
        <w:shd w:val="clear" w:color="auto" w:fill="D9D9D9"/>
      </w:tcPr>
    </w:tblStylePr>
  </w:style>
  <w:style w:type="numbering" w:customStyle="1" w:styleId="NoList131">
    <w:name w:val="No List131"/>
    <w:next w:val="NoList"/>
    <w:uiPriority w:val="99"/>
    <w:semiHidden/>
    <w:unhideWhenUsed/>
    <w:rsid w:val="005E2CE2"/>
  </w:style>
  <w:style w:type="numbering" w:customStyle="1" w:styleId="NoList1121">
    <w:name w:val="No List1121"/>
    <w:next w:val="NoList"/>
    <w:uiPriority w:val="99"/>
    <w:semiHidden/>
    <w:unhideWhenUsed/>
    <w:rsid w:val="005E2CE2"/>
  </w:style>
  <w:style w:type="numbering" w:customStyle="1" w:styleId="NoList11121">
    <w:name w:val="No List11121"/>
    <w:next w:val="NoList"/>
    <w:uiPriority w:val="99"/>
    <w:semiHidden/>
    <w:unhideWhenUsed/>
    <w:rsid w:val="005E2CE2"/>
  </w:style>
  <w:style w:type="numbering" w:customStyle="1" w:styleId="NoList221">
    <w:name w:val="No List221"/>
    <w:next w:val="NoList"/>
    <w:uiPriority w:val="99"/>
    <w:semiHidden/>
    <w:unhideWhenUsed/>
    <w:rsid w:val="005E2CE2"/>
  </w:style>
  <w:style w:type="numbering" w:customStyle="1" w:styleId="NormalNumbered121">
    <w:name w:val="Normal_Numbered121"/>
    <w:rsid w:val="005E2CE2"/>
  </w:style>
  <w:style w:type="numbering" w:customStyle="1" w:styleId="NoList321">
    <w:name w:val="No List321"/>
    <w:next w:val="NoList"/>
    <w:uiPriority w:val="99"/>
    <w:semiHidden/>
    <w:unhideWhenUsed/>
    <w:rsid w:val="005E2CE2"/>
  </w:style>
  <w:style w:type="numbering" w:customStyle="1" w:styleId="NormalNumbered221">
    <w:name w:val="Normal_Numbered221"/>
    <w:rsid w:val="005E2CE2"/>
  </w:style>
  <w:style w:type="numbering" w:customStyle="1" w:styleId="NoList1211">
    <w:name w:val="No List1211"/>
    <w:next w:val="NoList"/>
    <w:uiPriority w:val="99"/>
    <w:semiHidden/>
    <w:unhideWhenUsed/>
    <w:rsid w:val="005E2CE2"/>
  </w:style>
  <w:style w:type="numbering" w:customStyle="1" w:styleId="NormalNumbered311">
    <w:name w:val="Normal_Numbered311"/>
    <w:rsid w:val="005E2CE2"/>
  </w:style>
  <w:style w:type="numbering" w:customStyle="1" w:styleId="NormalNumbered1111">
    <w:name w:val="Normal_Numbered1111"/>
    <w:rsid w:val="005E2CE2"/>
  </w:style>
  <w:style w:type="numbering" w:customStyle="1" w:styleId="NoList3111">
    <w:name w:val="No List3111"/>
    <w:next w:val="NoList"/>
    <w:uiPriority w:val="99"/>
    <w:semiHidden/>
    <w:unhideWhenUsed/>
    <w:rsid w:val="005E2CE2"/>
  </w:style>
  <w:style w:type="numbering" w:customStyle="1" w:styleId="NormalNumbered2111">
    <w:name w:val="Normal_Numbered2111"/>
    <w:rsid w:val="005E2CE2"/>
  </w:style>
  <w:style w:type="numbering" w:customStyle="1" w:styleId="NoList511">
    <w:name w:val="No List511"/>
    <w:next w:val="NoList"/>
    <w:uiPriority w:val="99"/>
    <w:semiHidden/>
    <w:unhideWhenUsed/>
    <w:rsid w:val="005E2CE2"/>
  </w:style>
  <w:style w:type="table" w:customStyle="1" w:styleId="121">
    <w:name w:val="جدول 121"/>
    <w:basedOn w:val="TableNormal"/>
    <w:uiPriority w:val="99"/>
    <w:rsid w:val="005E2CE2"/>
    <w:pPr>
      <w:spacing w:after="120" w:line="264" w:lineRule="auto"/>
    </w:pPr>
    <w:rPr>
      <w:rFonts w:ascii="Calibri" w:eastAsia="Times New Roman" w:hAnsi="Calibri" w:cs="Arial"/>
      <w:sz w:val="18"/>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rPr>
      <w:tblPr/>
      <w:tcPr>
        <w:shd w:val="clear" w:color="auto" w:fill="D9D9D9"/>
      </w:tcPr>
    </w:tblStylePr>
    <w:tblStylePr w:type="firstCol">
      <w:rPr>
        <w:b/>
      </w:rPr>
      <w:tblPr/>
      <w:tcPr>
        <w:shd w:val="clear" w:color="auto" w:fill="D9D9D9"/>
      </w:tcPr>
    </w:tblStylePr>
  </w:style>
  <w:style w:type="table" w:customStyle="1" w:styleId="GridTable6Colorful-Accent12">
    <w:name w:val="Grid Table 6 Colorful - Accent 12"/>
    <w:basedOn w:val="TableNormal"/>
    <w:next w:val="GridTable6Colorful-Accent11"/>
    <w:uiPriority w:val="51"/>
    <w:rsid w:val="005E2CE2"/>
    <w:pPr>
      <w:spacing w:after="0" w:line="240" w:lineRule="auto"/>
    </w:pPr>
    <w:rPr>
      <w:rFonts w:ascii="Calibri" w:eastAsia="Calibri" w:hAnsi="Calibri" w:cs="Arial"/>
      <w:color w:val="2E74B5"/>
      <w:sz w:val="20"/>
      <w:szCs w:val="20"/>
      <w:lang w:val="en-GB"/>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13">
    <w:name w:val="Grid Table 6 Colorful - Accent 13"/>
    <w:basedOn w:val="TableNormal"/>
    <w:next w:val="GridTable6Colorful-Accent11"/>
    <w:uiPriority w:val="51"/>
    <w:rsid w:val="005E2CE2"/>
    <w:pPr>
      <w:spacing w:after="0" w:line="240" w:lineRule="auto"/>
    </w:pPr>
    <w:rPr>
      <w:rFonts w:ascii="Calibri" w:eastAsia="Calibri" w:hAnsi="Calibri" w:cs="Arial"/>
      <w:color w:val="2E74B5"/>
      <w:sz w:val="20"/>
      <w:szCs w:val="20"/>
      <w:lang w:val="en-GB"/>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130">
    <w:name w:val="جدول 13"/>
    <w:basedOn w:val="TableNormal"/>
    <w:uiPriority w:val="99"/>
    <w:rsid w:val="005E2CE2"/>
    <w:pPr>
      <w:spacing w:after="120" w:line="264" w:lineRule="auto"/>
    </w:pPr>
    <w:rPr>
      <w:rFonts w:ascii="Calibri" w:eastAsia="Times New Roman" w:hAnsi="Calibri" w:cs="Arial"/>
      <w:sz w:val="18"/>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rPr>
      <w:tblPr/>
      <w:tcPr>
        <w:shd w:val="clear" w:color="auto" w:fill="D9D9D9"/>
      </w:tcPr>
    </w:tblStylePr>
    <w:tblStylePr w:type="firstCol">
      <w:rPr>
        <w:b/>
      </w:rPr>
      <w:tblPr/>
      <w:tcPr>
        <w:shd w:val="clear" w:color="auto" w:fill="D9D9D9"/>
      </w:tcPr>
    </w:tblStylePr>
  </w:style>
  <w:style w:type="table" w:customStyle="1" w:styleId="TableGrid91">
    <w:name w:val="Table Grid91"/>
    <w:basedOn w:val="TableNormal"/>
    <w:next w:val="TableGrid"/>
    <w:uiPriority w:val="39"/>
    <w:rsid w:val="005E2CE2"/>
    <w:pPr>
      <w:spacing w:after="0" w:line="240" w:lineRule="auto"/>
    </w:pPr>
    <w:rPr>
      <w:rFonts w:ascii="Calibri" w:eastAsia="Calibri" w:hAnsi="Calibri"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14">
    <w:name w:val="Grid Table 6 Colorful - Accent 14"/>
    <w:basedOn w:val="TableNormal"/>
    <w:next w:val="GridTable6Colorful-Accent11"/>
    <w:uiPriority w:val="51"/>
    <w:rsid w:val="005E2CE2"/>
    <w:pPr>
      <w:spacing w:after="0" w:line="240" w:lineRule="auto"/>
    </w:pPr>
    <w:rPr>
      <w:rFonts w:ascii="Calibri" w:eastAsia="Calibri" w:hAnsi="Calibri" w:cs="Arial"/>
      <w:color w:val="2E74B5"/>
      <w:sz w:val="20"/>
      <w:szCs w:val="20"/>
      <w:lang w:val="en-GB"/>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15">
    <w:name w:val="Table Grid15"/>
    <w:basedOn w:val="TableNormal"/>
    <w:next w:val="TableGrid"/>
    <w:uiPriority w:val="39"/>
    <w:rsid w:val="005E2CE2"/>
    <w:pPr>
      <w:spacing w:after="0" w:line="240" w:lineRule="auto"/>
    </w:pPr>
    <w:rPr>
      <w:rFonts w:ascii="Calibri" w:eastAsia="Calibri" w:hAnsi="Calibri"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15">
    <w:name w:val="Grid Table 6 Colorful - Accent 15"/>
    <w:basedOn w:val="TableNormal"/>
    <w:next w:val="GridTable6Colorful-Accent11"/>
    <w:uiPriority w:val="51"/>
    <w:rsid w:val="005E2CE2"/>
    <w:pPr>
      <w:spacing w:after="0" w:line="240" w:lineRule="auto"/>
    </w:pPr>
    <w:rPr>
      <w:rFonts w:ascii="Calibri" w:eastAsia="Calibri" w:hAnsi="Calibri" w:cs="Arial"/>
      <w:color w:val="2E74B5"/>
      <w:sz w:val="20"/>
      <w:szCs w:val="20"/>
      <w:lang w:val="en-GB"/>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14">
    <w:name w:val="No List14"/>
    <w:next w:val="NoList"/>
    <w:uiPriority w:val="99"/>
    <w:semiHidden/>
    <w:unhideWhenUsed/>
    <w:rsid w:val="005E2CE2"/>
  </w:style>
  <w:style w:type="numbering" w:customStyle="1" w:styleId="NoList113">
    <w:name w:val="No List113"/>
    <w:next w:val="NoList"/>
    <w:uiPriority w:val="99"/>
    <w:semiHidden/>
    <w:unhideWhenUsed/>
    <w:rsid w:val="005E2CE2"/>
  </w:style>
  <w:style w:type="table" w:customStyle="1" w:styleId="TableGrid16">
    <w:name w:val="Table Grid16"/>
    <w:basedOn w:val="TableNormal"/>
    <w:next w:val="TableGrid"/>
    <w:uiPriority w:val="59"/>
    <w:rsid w:val="005E2CE2"/>
    <w:pPr>
      <w:bidi/>
      <w:spacing w:after="120" w:line="264" w:lineRule="auto"/>
    </w:pPr>
    <w:rPr>
      <w:rFonts w:ascii="Calibri" w:eastAsia="Times New Roman" w:hAnsi="Calibri"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12">
    <w:name w:val="Table Simple 112"/>
    <w:basedOn w:val="TableNormal"/>
    <w:next w:val="TableSimple1"/>
    <w:rsid w:val="005E2CE2"/>
    <w:pPr>
      <w:bidi/>
      <w:spacing w:after="120" w:line="264" w:lineRule="auto"/>
    </w:pPr>
    <w:rPr>
      <w:rFonts w:ascii="Calibri" w:eastAsia="Times New Roman" w:hAnsi="Calibri" w:cs="Arial"/>
      <w:sz w:val="20"/>
      <w:szCs w:val="20"/>
      <w:lang w:val="en-GB"/>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Contemporary12">
    <w:name w:val="Table Contemporary12"/>
    <w:basedOn w:val="TableNormal"/>
    <w:next w:val="TableContemporary"/>
    <w:rsid w:val="005E2CE2"/>
    <w:pPr>
      <w:bidi/>
      <w:spacing w:after="120" w:line="264" w:lineRule="auto"/>
    </w:pPr>
    <w:rPr>
      <w:rFonts w:ascii="Calibri" w:eastAsia="Times New Roman" w:hAnsi="Calibri" w:cs="Traditional Arabic"/>
      <w:sz w:val="20"/>
      <w:szCs w:val="20"/>
      <w:lang w:val="en-GB"/>
    </w:rPr>
    <w:tblPr>
      <w:tblStyleRowBandSize w:val="1"/>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808080"/>
    </w:tc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Theme12">
    <w:name w:val="Table Theme12"/>
    <w:basedOn w:val="TableNormal"/>
    <w:next w:val="TableTheme"/>
    <w:rsid w:val="005E2CE2"/>
    <w:pPr>
      <w:spacing w:after="120" w:line="264" w:lineRule="auto"/>
    </w:pPr>
    <w:rPr>
      <w:rFonts w:ascii="Calibri" w:eastAsia="SimSun" w:hAnsi="Calibri"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612">
    <w:name w:val="Table List 612"/>
    <w:basedOn w:val="TableNormal"/>
    <w:next w:val="TableList6"/>
    <w:rsid w:val="005E2CE2"/>
    <w:pPr>
      <w:bidi/>
      <w:spacing w:after="120" w:line="264" w:lineRule="auto"/>
    </w:pPr>
    <w:rPr>
      <w:rFonts w:ascii="Calibri" w:eastAsia="Times New Roman" w:hAnsi="Calibri" w:cs="Arial"/>
      <w:sz w:val="20"/>
      <w:szCs w:val="20"/>
      <w:lang w:val="en-GB"/>
    </w:rPr>
    <w:tblPr>
      <w:tblStyleRowBandSize w:val="1"/>
    </w:tblPr>
    <w:tcPr>
      <w:shd w:val="clear" w:color="auto" w:fill="F3F3F3"/>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Classic112">
    <w:name w:val="Table Classic 112"/>
    <w:basedOn w:val="TableNormal"/>
    <w:next w:val="TableClassic1"/>
    <w:rsid w:val="005E2CE2"/>
    <w:pPr>
      <w:spacing w:after="120" w:line="264" w:lineRule="auto"/>
    </w:pPr>
    <w:rPr>
      <w:rFonts w:ascii="Calibri" w:eastAsia="Times New Roman" w:hAnsi="Calibri" w:cs="Arial"/>
      <w:sz w:val="20"/>
      <w:szCs w:val="20"/>
      <w:lang w:val="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13">
    <w:name w:val="Light Shading13"/>
    <w:uiPriority w:val="60"/>
    <w:rsid w:val="005E2CE2"/>
    <w:pPr>
      <w:spacing w:after="120" w:line="264" w:lineRule="auto"/>
      <w:ind w:left="340" w:hanging="340"/>
      <w:jc w:val="both"/>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6">
    <w:name w:val="Light Shading6"/>
    <w:next w:val="LightShading"/>
    <w:uiPriority w:val="60"/>
    <w:rsid w:val="005E2CE2"/>
    <w:pPr>
      <w:spacing w:after="120" w:line="264" w:lineRule="auto"/>
      <w:ind w:left="340" w:hanging="340"/>
      <w:jc w:val="both"/>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Accent113">
    <w:name w:val="Light Shading - Accent 113"/>
    <w:rsid w:val="005E2CE2"/>
    <w:pPr>
      <w:spacing w:after="120" w:line="264" w:lineRule="auto"/>
      <w:ind w:left="340" w:hanging="340"/>
      <w:jc w:val="both"/>
    </w:pPr>
    <w:rPr>
      <w:rFonts w:ascii="Calibri" w:eastAsia="Calibri" w:hAnsi="Calibri" w:cs="Arial"/>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ColorfulGrid-Accent52">
    <w:name w:val="Colorful Grid - Accent 52"/>
    <w:basedOn w:val="TableNormal"/>
    <w:next w:val="ColorfulGrid-Accent5"/>
    <w:rsid w:val="005E2CE2"/>
    <w:pPr>
      <w:spacing w:after="120" w:line="264" w:lineRule="auto"/>
    </w:pPr>
    <w:rPr>
      <w:rFonts w:ascii="Calibri" w:eastAsia="Calibri" w:hAnsi="Calibri" w:cs="Arial"/>
      <w:color w:val="000000"/>
      <w:sz w:val="20"/>
      <w:szCs w:val="20"/>
      <w:lang w:val="en-GB"/>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TableGrid113">
    <w:name w:val="Table Grid113"/>
    <w:basedOn w:val="TableNormal"/>
    <w:next w:val="TableGrid"/>
    <w:uiPriority w:val="59"/>
    <w:rsid w:val="005E2CE2"/>
    <w:pPr>
      <w:spacing w:after="120" w:line="264" w:lineRule="auto"/>
    </w:pPr>
    <w:rPr>
      <w:rFonts w:ascii="Calibri" w:eastAsia="Calibri" w:hAnsi="Calibri" w:cs="Arial"/>
      <w:sz w:val="20"/>
      <w:szCs w:val="20"/>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next w:val="TableGrid"/>
    <w:uiPriority w:val="59"/>
    <w:rsid w:val="005E2CE2"/>
    <w:pPr>
      <w:spacing w:after="120" w:line="264" w:lineRule="auto"/>
    </w:pPr>
    <w:rPr>
      <w:rFonts w:ascii="Calibri" w:eastAsia="Calibri" w:hAnsi="Calibri"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lorful312">
    <w:name w:val="Table Colorful 312"/>
    <w:basedOn w:val="TableNormal"/>
    <w:next w:val="TableColorful3"/>
    <w:rsid w:val="005E2CE2"/>
    <w:pPr>
      <w:bidi/>
      <w:spacing w:after="120" w:line="360" w:lineRule="auto"/>
    </w:pPr>
    <w:rPr>
      <w:rFonts w:ascii="Calibri" w:eastAsia="Times New Roman" w:hAnsi="Calibri" w:cs="Arial"/>
      <w:sz w:val="20"/>
      <w:szCs w:val="20"/>
      <w:lang w:val="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212">
    <w:name w:val="Table Classic 212"/>
    <w:basedOn w:val="TableNormal"/>
    <w:next w:val="TableClassic2"/>
    <w:rsid w:val="005E2CE2"/>
    <w:pPr>
      <w:bidi/>
      <w:spacing w:after="120" w:line="360" w:lineRule="auto"/>
    </w:pPr>
    <w:rPr>
      <w:rFonts w:ascii="Calibri" w:eastAsia="Times New Roman" w:hAnsi="Calibri" w:cs="Arial"/>
      <w:sz w:val="20"/>
      <w:szCs w:val="20"/>
      <w:lang w:val="en-GB"/>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Grid35">
    <w:name w:val="Table Grid35"/>
    <w:basedOn w:val="TableNormal"/>
    <w:next w:val="TableGrid"/>
    <w:uiPriority w:val="59"/>
    <w:rsid w:val="005E2CE2"/>
    <w:pPr>
      <w:spacing w:after="120" w:line="264" w:lineRule="auto"/>
    </w:pPr>
    <w:rPr>
      <w:rFonts w:ascii="Calibri" w:eastAsia="Calibri" w:hAnsi="Calibri"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
    <w:name w:val="No List1113"/>
    <w:next w:val="NoList"/>
    <w:uiPriority w:val="99"/>
    <w:semiHidden/>
    <w:unhideWhenUsed/>
    <w:rsid w:val="005E2CE2"/>
  </w:style>
  <w:style w:type="numbering" w:customStyle="1" w:styleId="NoList11112">
    <w:name w:val="No List11112"/>
    <w:next w:val="NoList"/>
    <w:uiPriority w:val="99"/>
    <w:semiHidden/>
    <w:unhideWhenUsed/>
    <w:rsid w:val="005E2CE2"/>
  </w:style>
  <w:style w:type="numbering" w:customStyle="1" w:styleId="NoList23">
    <w:name w:val="No List23"/>
    <w:next w:val="NoList"/>
    <w:uiPriority w:val="99"/>
    <w:semiHidden/>
    <w:unhideWhenUsed/>
    <w:rsid w:val="005E2CE2"/>
  </w:style>
  <w:style w:type="numbering" w:customStyle="1" w:styleId="NormalNumbered13">
    <w:name w:val="Normal_Numbered13"/>
    <w:rsid w:val="005E2CE2"/>
  </w:style>
  <w:style w:type="numbering" w:customStyle="1" w:styleId="NoList33">
    <w:name w:val="No List33"/>
    <w:next w:val="NoList"/>
    <w:uiPriority w:val="99"/>
    <w:semiHidden/>
    <w:unhideWhenUsed/>
    <w:rsid w:val="005E2CE2"/>
  </w:style>
  <w:style w:type="numbering" w:customStyle="1" w:styleId="NormalNumbered23">
    <w:name w:val="Normal_Numbered23"/>
    <w:rsid w:val="005E2CE2"/>
  </w:style>
  <w:style w:type="numbering" w:customStyle="1" w:styleId="NoList42">
    <w:name w:val="No List42"/>
    <w:next w:val="NoList"/>
    <w:uiPriority w:val="99"/>
    <w:semiHidden/>
    <w:unhideWhenUsed/>
    <w:rsid w:val="005E2CE2"/>
  </w:style>
  <w:style w:type="numbering" w:customStyle="1" w:styleId="NoList122">
    <w:name w:val="No List122"/>
    <w:next w:val="NoList"/>
    <w:uiPriority w:val="99"/>
    <w:semiHidden/>
    <w:unhideWhenUsed/>
    <w:rsid w:val="005E2CE2"/>
  </w:style>
  <w:style w:type="numbering" w:customStyle="1" w:styleId="NormalNumbered32">
    <w:name w:val="Normal_Numbered32"/>
    <w:rsid w:val="005E2CE2"/>
  </w:style>
  <w:style w:type="numbering" w:customStyle="1" w:styleId="NoList212">
    <w:name w:val="No List212"/>
    <w:next w:val="NoList"/>
    <w:uiPriority w:val="99"/>
    <w:semiHidden/>
    <w:unhideWhenUsed/>
    <w:rsid w:val="005E2CE2"/>
  </w:style>
  <w:style w:type="numbering" w:customStyle="1" w:styleId="NormalNumbered112">
    <w:name w:val="Normal_Numbered112"/>
    <w:rsid w:val="005E2CE2"/>
  </w:style>
  <w:style w:type="numbering" w:customStyle="1" w:styleId="NoList312">
    <w:name w:val="No List312"/>
    <w:next w:val="NoList"/>
    <w:uiPriority w:val="99"/>
    <w:semiHidden/>
    <w:unhideWhenUsed/>
    <w:rsid w:val="005E2CE2"/>
  </w:style>
  <w:style w:type="numbering" w:customStyle="1" w:styleId="NormalNumbered212">
    <w:name w:val="Normal_Numbered212"/>
    <w:rsid w:val="005E2CE2"/>
  </w:style>
  <w:style w:type="table" w:customStyle="1" w:styleId="ColorfulGrid-Accent62">
    <w:name w:val="Colorful Grid - Accent 62"/>
    <w:basedOn w:val="TableNormal"/>
    <w:next w:val="ColorfulGrid-Accent6"/>
    <w:uiPriority w:val="73"/>
    <w:rsid w:val="005E2CE2"/>
    <w:pPr>
      <w:spacing w:after="120" w:line="264" w:lineRule="auto"/>
    </w:pPr>
    <w:rPr>
      <w:rFonts w:ascii="Calibri" w:eastAsia="Calibri" w:hAnsi="Calibri" w:cs="Arial"/>
      <w:color w:val="000000"/>
      <w:sz w:val="20"/>
      <w:szCs w:val="20"/>
      <w:lang w:val="en-GB"/>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LightShading22">
    <w:name w:val="Light Shading22"/>
    <w:basedOn w:val="TableNormal"/>
    <w:uiPriority w:val="60"/>
    <w:rsid w:val="005E2CE2"/>
    <w:pPr>
      <w:spacing w:after="120" w:line="264" w:lineRule="auto"/>
    </w:pPr>
    <w:rPr>
      <w:rFonts w:ascii="Calibri" w:eastAsia="Calibri" w:hAnsi="Calibri" w:cs="Arial"/>
      <w:color w:val="000000"/>
      <w:sz w:val="20"/>
      <w:szCs w:val="20"/>
      <w:lang w:val="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12">
    <w:name w:val="Medium Shading 2 - Accent 112"/>
    <w:basedOn w:val="TableNormal"/>
    <w:next w:val="MediumShading2-Accent1"/>
    <w:uiPriority w:val="64"/>
    <w:rsid w:val="005E2CE2"/>
    <w:pPr>
      <w:spacing w:after="120" w:line="264" w:lineRule="auto"/>
    </w:pPr>
    <w:rPr>
      <w:rFonts w:ascii="Calibri" w:eastAsia="Calibri" w:hAnsi="Calibri" w:cs="Arial"/>
      <w:sz w:val="20"/>
      <w:szCs w:val="20"/>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112">
    <w:name w:val="Medium Grid 3 - Accent 112"/>
    <w:basedOn w:val="TableNormal"/>
    <w:next w:val="MediumGrid3-Accent1"/>
    <w:uiPriority w:val="69"/>
    <w:rsid w:val="005E2CE2"/>
    <w:pPr>
      <w:spacing w:after="120" w:line="264" w:lineRule="auto"/>
    </w:pPr>
    <w:rPr>
      <w:rFonts w:ascii="Calibri" w:eastAsia="Calibri" w:hAnsi="Calibri" w:cs="Arial"/>
      <w:sz w:val="20"/>
      <w:szCs w:val="20"/>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Shading2-Accent612">
    <w:name w:val="Medium Shading 2 - Accent 612"/>
    <w:basedOn w:val="TableNormal"/>
    <w:next w:val="MediumShading2-Accent6"/>
    <w:uiPriority w:val="64"/>
    <w:rsid w:val="005E2CE2"/>
    <w:pPr>
      <w:spacing w:after="120" w:line="264" w:lineRule="auto"/>
    </w:pPr>
    <w:rPr>
      <w:rFonts w:ascii="Calibri" w:eastAsia="Calibri" w:hAnsi="Calibri" w:cs="Arial"/>
      <w:sz w:val="20"/>
      <w:szCs w:val="20"/>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412">
    <w:name w:val="Light List - Accent 412"/>
    <w:basedOn w:val="TableNormal"/>
    <w:next w:val="LightList-Accent4"/>
    <w:uiPriority w:val="61"/>
    <w:rsid w:val="005E2CE2"/>
    <w:pPr>
      <w:spacing w:after="120" w:line="264" w:lineRule="auto"/>
    </w:pPr>
    <w:rPr>
      <w:rFonts w:ascii="Calibri" w:eastAsia="Calibri" w:hAnsi="Calibri" w:cs="Arial"/>
      <w:sz w:val="20"/>
      <w:szCs w:val="20"/>
      <w:lang w:val="en-GB"/>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Grid12">
    <w:name w:val="Light Grid12"/>
    <w:basedOn w:val="TableNormal"/>
    <w:uiPriority w:val="62"/>
    <w:rsid w:val="005E2CE2"/>
    <w:pPr>
      <w:spacing w:after="120" w:line="264" w:lineRule="auto"/>
    </w:pPr>
    <w:rPr>
      <w:rFonts w:ascii="Calibri" w:eastAsia="Calibri" w:hAnsi="Calibri" w:cs="Arial"/>
      <w:sz w:val="20"/>
      <w:szCs w:val="20"/>
      <w:lang w:val="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raditional Arabic" w:eastAsia="Times New Roman" w:hAnsi="Traditional Arabic"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raditional Arabic" w:eastAsia="Times New Roman" w:hAnsi="Traditional Arabic"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raditional Arabic" w:eastAsia="Times New Roman" w:hAnsi="Traditional Arabic" w:cs="Times New Roman"/>
        <w:b/>
        <w:bCs/>
      </w:rPr>
    </w:tblStylePr>
    <w:tblStylePr w:type="lastCol">
      <w:rPr>
        <w:rFonts w:ascii="Traditional Arabic" w:eastAsia="Times New Roman" w:hAnsi="Traditional Arabic"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212">
    <w:name w:val="Medium Shading 212"/>
    <w:basedOn w:val="TableNormal"/>
    <w:uiPriority w:val="64"/>
    <w:rsid w:val="005E2CE2"/>
    <w:pPr>
      <w:spacing w:after="120" w:line="264" w:lineRule="auto"/>
    </w:pPr>
    <w:rPr>
      <w:rFonts w:ascii="Calibri" w:eastAsia="Times New Roman" w:hAnsi="Calibri" w:cs="Arial"/>
      <w:sz w:val="20"/>
      <w:szCs w:val="20"/>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2">
    <w:name w:val="Medium Shading 112"/>
    <w:basedOn w:val="TableNormal"/>
    <w:uiPriority w:val="63"/>
    <w:rsid w:val="005E2CE2"/>
    <w:pPr>
      <w:spacing w:after="120" w:line="264" w:lineRule="auto"/>
    </w:pPr>
    <w:rPr>
      <w:rFonts w:ascii="Calibri" w:eastAsia="Calibri" w:hAnsi="Calibri" w:cs="Arial"/>
      <w:sz w:val="20"/>
      <w:szCs w:val="20"/>
      <w:lang w:val="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List12">
    <w:name w:val="Light List12"/>
    <w:basedOn w:val="TableNormal"/>
    <w:uiPriority w:val="61"/>
    <w:rsid w:val="005E2CE2"/>
    <w:pPr>
      <w:spacing w:after="120" w:line="264" w:lineRule="auto"/>
    </w:pPr>
    <w:rPr>
      <w:rFonts w:ascii="Calibri" w:eastAsia="Calibri" w:hAnsi="Calibri" w:cs="Arial"/>
      <w:sz w:val="20"/>
      <w:szCs w:val="20"/>
      <w:lang w:val="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112">
    <w:name w:val="Table Grid1112"/>
    <w:basedOn w:val="TableNormal"/>
    <w:next w:val="TableGrid"/>
    <w:rsid w:val="005E2CE2"/>
    <w:pPr>
      <w:bidi/>
      <w:spacing w:after="120" w:line="264" w:lineRule="auto"/>
    </w:pPr>
    <w:rPr>
      <w:rFonts w:ascii="Calibri" w:eastAsia="Times New Roman" w:hAnsi="Calibri"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22">
    <w:name w:val="Medium Shading 122"/>
    <w:basedOn w:val="TableNormal"/>
    <w:uiPriority w:val="63"/>
    <w:rsid w:val="005E2CE2"/>
    <w:pPr>
      <w:spacing w:after="120" w:line="264" w:lineRule="auto"/>
    </w:pPr>
    <w:rPr>
      <w:rFonts w:ascii="Calibri" w:eastAsia="Calibri" w:hAnsi="Calibri" w:cs="Arial"/>
      <w:sz w:val="20"/>
      <w:szCs w:val="20"/>
      <w:lang w:val="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List22">
    <w:name w:val="Light List22"/>
    <w:basedOn w:val="TableNormal"/>
    <w:uiPriority w:val="61"/>
    <w:rsid w:val="005E2CE2"/>
    <w:pPr>
      <w:spacing w:after="120" w:line="264" w:lineRule="auto"/>
    </w:pPr>
    <w:rPr>
      <w:rFonts w:ascii="Calibri" w:eastAsia="Calibri" w:hAnsi="Calibri" w:cs="Arial"/>
      <w:sz w:val="20"/>
      <w:szCs w:val="20"/>
      <w:lang w:val="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PlainTable112">
    <w:name w:val="Plain Table 112"/>
    <w:basedOn w:val="TableNormal"/>
    <w:uiPriority w:val="41"/>
    <w:rsid w:val="005E2CE2"/>
    <w:pPr>
      <w:spacing w:after="120" w:line="264" w:lineRule="auto"/>
    </w:pPr>
    <w:rPr>
      <w:rFonts w:ascii="Calibri" w:eastAsia="Calibri" w:hAnsi="Calibri" w:cs="Arial"/>
      <w:sz w:val="20"/>
      <w:szCs w:val="20"/>
      <w:lang w:val="en-GB"/>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MediumGrid3-Accent612">
    <w:name w:val="Medium Grid 3 - Accent 612"/>
    <w:basedOn w:val="TableNormal"/>
    <w:next w:val="MediumGrid3-Accent6"/>
    <w:uiPriority w:val="69"/>
    <w:rsid w:val="005E2CE2"/>
    <w:pPr>
      <w:spacing w:after="120" w:line="264" w:lineRule="auto"/>
    </w:pPr>
    <w:rPr>
      <w:rFonts w:ascii="Calibri" w:eastAsia="Calibri" w:hAnsi="Calibri" w:cs="Arial"/>
      <w:sz w:val="20"/>
      <w:szCs w:val="20"/>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PlainTable412">
    <w:name w:val="Plain Table 412"/>
    <w:basedOn w:val="TableNormal"/>
    <w:uiPriority w:val="44"/>
    <w:rsid w:val="005E2CE2"/>
    <w:pPr>
      <w:spacing w:after="120" w:line="264" w:lineRule="auto"/>
    </w:pPr>
    <w:rPr>
      <w:rFonts w:ascii="Calibri" w:eastAsia="Calibri" w:hAnsi="Calibri" w:cs="Arial"/>
      <w:sz w:val="20"/>
      <w:szCs w:val="20"/>
      <w:lang w:val="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MediumGrid3-Accent512">
    <w:name w:val="Medium Grid 3 - Accent 512"/>
    <w:basedOn w:val="TableNormal"/>
    <w:next w:val="MediumGrid3-Accent5"/>
    <w:uiPriority w:val="69"/>
    <w:rsid w:val="005E2CE2"/>
    <w:pPr>
      <w:spacing w:after="120" w:line="264" w:lineRule="auto"/>
    </w:pPr>
    <w:rPr>
      <w:rFonts w:ascii="Calibri" w:eastAsia="Calibri" w:hAnsi="Calibri" w:cs="B Nazanin"/>
      <w:sz w:val="20"/>
      <w:szCs w:val="20"/>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Simple32">
    <w:name w:val="Table Simple 32"/>
    <w:basedOn w:val="TableNormal"/>
    <w:next w:val="TableSimple3"/>
    <w:uiPriority w:val="99"/>
    <w:unhideWhenUsed/>
    <w:rsid w:val="005E2CE2"/>
    <w:pPr>
      <w:spacing w:after="200" w:line="276" w:lineRule="auto"/>
    </w:pPr>
    <w:rPr>
      <w:rFonts w:ascii="Calibri" w:eastAsia="Calibri" w:hAnsi="Calibri" w:cs="Arial"/>
      <w:sz w:val="20"/>
      <w:szCs w:val="20"/>
      <w:lang w:val="en-GB"/>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LightShading112">
    <w:name w:val="Light Shading112"/>
    <w:basedOn w:val="TableNormal"/>
    <w:uiPriority w:val="60"/>
    <w:rsid w:val="005E2CE2"/>
    <w:pPr>
      <w:spacing w:after="120" w:line="264" w:lineRule="auto"/>
    </w:pPr>
    <w:rPr>
      <w:rFonts w:ascii="Calibri" w:eastAsia="Times New Roman" w:hAnsi="Calibri" w:cs="Arial"/>
      <w:color w:val="000000"/>
      <w:sz w:val="20"/>
      <w:szCs w:val="20"/>
      <w:lang w:val="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52">
    <w:name w:val="Table Grid52"/>
    <w:basedOn w:val="TableNormal"/>
    <w:next w:val="TableGrid"/>
    <w:uiPriority w:val="39"/>
    <w:rsid w:val="005E2CE2"/>
    <w:pPr>
      <w:spacing w:after="120" w:line="264" w:lineRule="auto"/>
    </w:pPr>
    <w:rPr>
      <w:rFonts w:ascii="Calibri" w:eastAsia="Calibri" w:hAnsi="Calibri" w:cs="Arial"/>
      <w:sz w:val="20"/>
      <w:szCs w:val="20"/>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
    <w:name w:val="Table Grid312"/>
    <w:basedOn w:val="TableNormal"/>
    <w:next w:val="TableGrid"/>
    <w:rsid w:val="005E2CE2"/>
    <w:pPr>
      <w:spacing w:after="120" w:line="264" w:lineRule="auto"/>
    </w:pPr>
    <w:rPr>
      <w:rFonts w:ascii="Calibri" w:eastAsia="Times New Roman" w:hAnsi="Calibri"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rsid w:val="005E2CE2"/>
    <w:pPr>
      <w:spacing w:after="120" w:line="264" w:lineRule="auto"/>
    </w:pPr>
    <w:rPr>
      <w:rFonts w:ascii="Calibri" w:eastAsia="Times New Roman" w:hAnsi="Calibri"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rsid w:val="005E2CE2"/>
    <w:pPr>
      <w:spacing w:after="120" w:line="264" w:lineRule="auto"/>
    </w:pPr>
    <w:rPr>
      <w:rFonts w:ascii="Calibri" w:eastAsia="Times New Roman" w:hAnsi="Calibri"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212">
    <w:name w:val="Table List 212"/>
    <w:basedOn w:val="TableNormal"/>
    <w:next w:val="TableList2"/>
    <w:rsid w:val="005E2CE2"/>
    <w:pPr>
      <w:spacing w:after="120" w:line="264" w:lineRule="auto"/>
      <w:ind w:left="340" w:hanging="340"/>
      <w:jc w:val="both"/>
    </w:pPr>
    <w:rPr>
      <w:rFonts w:ascii="Calibri" w:eastAsia="Times New Roman" w:hAnsi="Calibri" w:cs="Arial"/>
      <w:sz w:val="20"/>
      <w:szCs w:val="20"/>
      <w:lang w:val="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GridTable5Dark-Accent312">
    <w:name w:val="Grid Table 5 Dark - Accent 312"/>
    <w:basedOn w:val="TableNormal"/>
    <w:uiPriority w:val="50"/>
    <w:rsid w:val="005E2CE2"/>
    <w:pPr>
      <w:spacing w:after="120" w:line="264" w:lineRule="auto"/>
    </w:pPr>
    <w:rPr>
      <w:rFonts w:ascii="Calibri" w:eastAsia="Calibri" w:hAnsi="Calibri" w:cs="Arial"/>
      <w:sz w:val="20"/>
      <w:szCs w:val="20"/>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TableGrid212">
    <w:name w:val="Table Grid212"/>
    <w:basedOn w:val="TableNormal"/>
    <w:next w:val="TableGrid"/>
    <w:uiPriority w:val="59"/>
    <w:rsid w:val="005E2CE2"/>
    <w:pPr>
      <w:spacing w:after="120" w:line="264" w:lineRule="auto"/>
      <w:jc w:val="both"/>
    </w:pPr>
    <w:rPr>
      <w:rFonts w:ascii="Calibri" w:eastAsia="Calibri" w:hAnsi="Calibri"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ubtle112">
    <w:name w:val="Table Subtle 112"/>
    <w:basedOn w:val="TableNormal"/>
    <w:next w:val="TableSubtle1"/>
    <w:rsid w:val="005E2CE2"/>
    <w:pPr>
      <w:bidi/>
      <w:spacing w:after="120" w:line="264" w:lineRule="auto"/>
      <w:ind w:firstLine="284"/>
      <w:jc w:val="both"/>
    </w:pPr>
    <w:rPr>
      <w:rFonts w:ascii="Calibri" w:eastAsia="Times New Roman" w:hAnsi="Calibri" w:cs="Arial"/>
      <w:sz w:val="20"/>
      <w:szCs w:val="20"/>
      <w:lang w:val="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32">
    <w:name w:val="Light Shading32"/>
    <w:basedOn w:val="TableNormal"/>
    <w:uiPriority w:val="60"/>
    <w:rsid w:val="005E2CE2"/>
    <w:pPr>
      <w:spacing w:after="120" w:line="264" w:lineRule="auto"/>
    </w:pPr>
    <w:rPr>
      <w:rFonts w:ascii="Calibri" w:eastAsia="Times New Roman" w:hAnsi="Calibri" w:cs="Arial"/>
      <w:color w:val="000000"/>
      <w:sz w:val="20"/>
      <w:szCs w:val="20"/>
      <w:lang w:val="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alendar12">
    <w:name w:val="Calendar 12"/>
    <w:basedOn w:val="TableNormal"/>
    <w:uiPriority w:val="99"/>
    <w:qFormat/>
    <w:rsid w:val="005E2CE2"/>
    <w:pPr>
      <w:spacing w:after="120" w:line="264" w:lineRule="auto"/>
    </w:pPr>
    <w:rPr>
      <w:rFonts w:ascii="Calibri" w:eastAsia="Times New Roman" w:hAnsi="Calibri" w:cs="Arial"/>
      <w:sz w:val="20"/>
      <w:szCs w:val="20"/>
      <w:lang w:val="en-GB"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MediumShading2-Accent512">
    <w:name w:val="Medium Shading 2 - Accent 512"/>
    <w:basedOn w:val="TableNormal"/>
    <w:next w:val="MediumShading2-Accent5"/>
    <w:uiPriority w:val="64"/>
    <w:rsid w:val="005E2CE2"/>
    <w:pPr>
      <w:spacing w:after="120" w:line="264" w:lineRule="auto"/>
    </w:pPr>
    <w:rPr>
      <w:rFonts w:ascii="Calibri" w:eastAsia="Times New Roman" w:hAnsi="Calibri" w:cs="Arial"/>
      <w:sz w:val="20"/>
      <w:szCs w:val="20"/>
      <w:lang w:val="en-GB"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List312">
    <w:name w:val="Table List 312"/>
    <w:basedOn w:val="TableNormal"/>
    <w:next w:val="TableList3"/>
    <w:rsid w:val="005E2CE2"/>
    <w:pPr>
      <w:spacing w:after="120" w:line="264" w:lineRule="auto"/>
    </w:pPr>
    <w:rPr>
      <w:rFonts w:ascii="Calibri" w:eastAsia="Times New Roman" w:hAnsi="Calibri" w:cs="Arial"/>
      <w:sz w:val="20"/>
      <w:szCs w:val="20"/>
      <w:lang w:val="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512">
    <w:name w:val="Table List 512"/>
    <w:basedOn w:val="TableNormal"/>
    <w:next w:val="TableList5"/>
    <w:rsid w:val="005E2CE2"/>
    <w:pPr>
      <w:spacing w:after="120" w:line="264" w:lineRule="auto"/>
    </w:pPr>
    <w:rPr>
      <w:rFonts w:ascii="Calibri" w:eastAsia="Times New Roman" w:hAnsi="Calibri" w:cs="Arial"/>
      <w:sz w:val="20"/>
      <w:szCs w:val="20"/>
      <w:lang w:val="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MediumList212">
    <w:name w:val="Medium List 212"/>
    <w:basedOn w:val="TableNormal"/>
    <w:uiPriority w:val="66"/>
    <w:rsid w:val="005E2CE2"/>
    <w:pPr>
      <w:spacing w:after="120" w:line="264" w:lineRule="auto"/>
    </w:pPr>
    <w:rPr>
      <w:rFonts w:ascii="Cambria" w:eastAsia="Times New Roman" w:hAnsi="Cambria" w:cs="Arial"/>
      <w:color w:val="000000"/>
      <w:sz w:val="20"/>
      <w:szCs w:val="20"/>
      <w:lang w:val="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ColorfulList12">
    <w:name w:val="Colorful List12"/>
    <w:basedOn w:val="TableNormal"/>
    <w:uiPriority w:val="72"/>
    <w:rsid w:val="005E2CE2"/>
    <w:pPr>
      <w:spacing w:after="120" w:line="264" w:lineRule="auto"/>
    </w:pPr>
    <w:rPr>
      <w:rFonts w:ascii="Calibri" w:eastAsia="Calibri" w:hAnsi="Calibri" w:cs="B Mitra"/>
      <w:color w:val="000000"/>
      <w:sz w:val="20"/>
      <w:szCs w:val="20"/>
      <w:lang w:val="en-GB"/>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GridTable6Colorful12">
    <w:name w:val="Grid Table 6 Colorful12"/>
    <w:basedOn w:val="TableNormal"/>
    <w:uiPriority w:val="51"/>
    <w:rsid w:val="005E2CE2"/>
    <w:pPr>
      <w:spacing w:after="120" w:line="264" w:lineRule="auto"/>
    </w:pPr>
    <w:rPr>
      <w:rFonts w:ascii="Calibri" w:eastAsia="Calibri" w:hAnsi="Calibri" w:cs="Arial"/>
      <w:color w:val="000000"/>
      <w:sz w:val="20"/>
      <w:szCs w:val="20"/>
      <w:lang w:val="en-GB"/>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12">
    <w:name w:val="List Table 212"/>
    <w:basedOn w:val="TableNormal"/>
    <w:uiPriority w:val="47"/>
    <w:rsid w:val="005E2CE2"/>
    <w:pPr>
      <w:spacing w:after="120" w:line="264" w:lineRule="auto"/>
    </w:pPr>
    <w:rPr>
      <w:rFonts w:ascii="Calibri" w:eastAsia="Times New Roman" w:hAnsi="Calibri" w:cs="Arial"/>
      <w:sz w:val="20"/>
      <w:szCs w:val="20"/>
      <w:lang w:val="en-GB"/>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222">
    <w:name w:val="Plain Table 222"/>
    <w:basedOn w:val="TableNormal"/>
    <w:next w:val="PlainTable23"/>
    <w:uiPriority w:val="42"/>
    <w:rsid w:val="005E2CE2"/>
    <w:pPr>
      <w:spacing w:after="120" w:line="264" w:lineRule="auto"/>
    </w:pPr>
    <w:rPr>
      <w:rFonts w:ascii="Calibri" w:eastAsia="Times New Roman" w:hAnsi="Calibri" w:cs="Arial"/>
      <w:sz w:val="20"/>
      <w:szCs w:val="20"/>
      <w:lang w:val="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Style92">
    <w:name w:val="Style92"/>
    <w:basedOn w:val="TableNormal"/>
    <w:uiPriority w:val="99"/>
    <w:rsid w:val="005E2CE2"/>
    <w:pPr>
      <w:spacing w:after="120" w:line="264" w:lineRule="auto"/>
    </w:pPr>
    <w:rPr>
      <w:rFonts w:ascii="Calibri" w:eastAsia="Times New Roman" w:hAnsi="Calibri"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جدول 14"/>
    <w:basedOn w:val="TableNormal"/>
    <w:uiPriority w:val="99"/>
    <w:rsid w:val="005E2CE2"/>
    <w:pPr>
      <w:spacing w:after="120" w:line="264" w:lineRule="auto"/>
    </w:pPr>
    <w:rPr>
      <w:rFonts w:ascii="Calibri" w:eastAsia="Times New Roman" w:hAnsi="Calibri" w:cs="Arial"/>
      <w:sz w:val="18"/>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rPr>
      <w:tblPr/>
      <w:tcPr>
        <w:shd w:val="clear" w:color="auto" w:fill="D9D9D9"/>
      </w:tcPr>
    </w:tblStylePr>
    <w:tblStylePr w:type="firstCol">
      <w:rPr>
        <w:b/>
      </w:rPr>
      <w:tblPr/>
      <w:tcPr>
        <w:shd w:val="clear" w:color="auto" w:fill="D9D9D9"/>
      </w:tcPr>
    </w:tblStylePr>
  </w:style>
  <w:style w:type="table" w:customStyle="1" w:styleId="TableGridLight12">
    <w:name w:val="Table Grid Light12"/>
    <w:basedOn w:val="TableNormal"/>
    <w:uiPriority w:val="40"/>
    <w:rsid w:val="005E2CE2"/>
    <w:pPr>
      <w:spacing w:after="120" w:line="264" w:lineRule="auto"/>
    </w:pPr>
    <w:rPr>
      <w:rFonts w:ascii="Calibri" w:eastAsia="Times New Roman" w:hAnsi="Calibri" w:cs="Arial"/>
      <w:sz w:val="20"/>
      <w:szCs w:val="20"/>
      <w:lang w:val="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List-Accent512">
    <w:name w:val="Light List - Accent 512"/>
    <w:basedOn w:val="TableNormal"/>
    <w:next w:val="LightList-Accent5"/>
    <w:uiPriority w:val="61"/>
    <w:rsid w:val="005E2CE2"/>
    <w:pPr>
      <w:spacing w:after="120" w:line="264" w:lineRule="auto"/>
    </w:pPr>
    <w:rPr>
      <w:rFonts w:ascii="Calibri" w:eastAsia="Calibri" w:hAnsi="Calibri" w:cs="Arial"/>
      <w:sz w:val="20"/>
      <w:szCs w:val="20"/>
      <w:lang w:val="en-GB"/>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53">
    <w:name w:val="Light List - Accent 53"/>
    <w:basedOn w:val="TableNormal"/>
    <w:next w:val="LightList-Accent5"/>
    <w:uiPriority w:val="61"/>
    <w:rsid w:val="005E2CE2"/>
    <w:pPr>
      <w:spacing w:after="120" w:line="264" w:lineRule="auto"/>
    </w:pPr>
    <w:rPr>
      <w:rFonts w:ascii="Calibri" w:eastAsia="Calibri" w:hAnsi="Calibri" w:cs="Arial"/>
      <w:sz w:val="20"/>
      <w:szCs w:val="20"/>
      <w:lang w:val="en-GB"/>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List1-Accent612">
    <w:name w:val="Medium List 1 - Accent 612"/>
    <w:basedOn w:val="TableNormal"/>
    <w:next w:val="MediumList1-Accent6"/>
    <w:uiPriority w:val="65"/>
    <w:rsid w:val="005E2CE2"/>
    <w:pPr>
      <w:spacing w:after="120" w:line="264" w:lineRule="auto"/>
    </w:pPr>
    <w:rPr>
      <w:rFonts w:ascii="Calibri" w:eastAsia="Calibri" w:hAnsi="Calibri" w:cs="Arial"/>
      <w:color w:val="000000"/>
      <w:sz w:val="20"/>
      <w:szCs w:val="20"/>
      <w:lang w:val="en-GB"/>
    </w:rPr>
    <w:tblPr>
      <w:tblStyleRowBandSize w:val="1"/>
      <w:tblStyleColBandSize w:val="1"/>
      <w:tblBorders>
        <w:top w:val="single" w:sz="8" w:space="0" w:color="F79646"/>
        <w:bottom w:val="single" w:sz="8" w:space="0" w:color="F79646"/>
      </w:tblBorders>
    </w:tblPr>
    <w:tblStylePr w:type="firstRow">
      <w:rPr>
        <w:rFonts w:ascii="Arial Black" w:eastAsia="Times New Roman" w:hAnsi="Arial Black"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Shading1-Accent512">
    <w:name w:val="Medium Shading 1 - Accent 512"/>
    <w:basedOn w:val="TableNormal"/>
    <w:next w:val="MediumShading1-Accent5"/>
    <w:uiPriority w:val="63"/>
    <w:rsid w:val="005E2CE2"/>
    <w:pPr>
      <w:spacing w:after="120" w:line="264" w:lineRule="auto"/>
    </w:pPr>
    <w:rPr>
      <w:rFonts w:ascii="Calibri" w:eastAsia="Calibri" w:hAnsi="Calibri" w:cs="Arial"/>
      <w:sz w:val="20"/>
      <w:szCs w:val="20"/>
      <w:lang w:val="en-GB"/>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LightShading-Accent63">
    <w:name w:val="Light Shading - Accent 63"/>
    <w:basedOn w:val="TableNormal"/>
    <w:next w:val="LightShading-Accent6"/>
    <w:uiPriority w:val="60"/>
    <w:rsid w:val="005E2CE2"/>
    <w:pPr>
      <w:spacing w:after="120" w:line="264" w:lineRule="auto"/>
    </w:pPr>
    <w:rPr>
      <w:rFonts w:ascii="Calibri" w:eastAsia="Calibri" w:hAnsi="Calibri" w:cs="Arial"/>
      <w:color w:val="E36C0A"/>
      <w:sz w:val="20"/>
      <w:szCs w:val="20"/>
      <w:lang w:val="en-GB"/>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List1-Accent63">
    <w:name w:val="Medium List 1 - Accent 63"/>
    <w:basedOn w:val="TableNormal"/>
    <w:next w:val="MediumList1-Accent6"/>
    <w:uiPriority w:val="65"/>
    <w:rsid w:val="005E2CE2"/>
    <w:pPr>
      <w:spacing w:after="120" w:line="264" w:lineRule="auto"/>
    </w:pPr>
    <w:rPr>
      <w:rFonts w:ascii="Calibri" w:eastAsia="Calibri" w:hAnsi="Calibri" w:cs="Arial"/>
      <w:color w:val="000000"/>
      <w:sz w:val="20"/>
      <w:szCs w:val="20"/>
      <w:lang w:val="en-GB"/>
    </w:rPr>
    <w:tblPr>
      <w:tblStyleRowBandSize w:val="1"/>
      <w:tblStyleColBandSize w:val="1"/>
      <w:tblBorders>
        <w:top w:val="single" w:sz="8" w:space="0" w:color="F79646"/>
        <w:bottom w:val="single" w:sz="8" w:space="0" w:color="F79646"/>
      </w:tblBorders>
    </w:tblPr>
    <w:tblStylePr w:type="firstRow">
      <w:rPr>
        <w:rFonts w:ascii="Arial Black" w:eastAsia="Times New Roman" w:hAnsi="Arial Black"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Shading1-Accent53">
    <w:name w:val="Medium Shading 1 - Accent 53"/>
    <w:basedOn w:val="TableNormal"/>
    <w:next w:val="MediumShading1-Accent5"/>
    <w:uiPriority w:val="63"/>
    <w:rsid w:val="005E2CE2"/>
    <w:pPr>
      <w:spacing w:after="120" w:line="264" w:lineRule="auto"/>
    </w:pPr>
    <w:rPr>
      <w:rFonts w:ascii="Calibri" w:eastAsia="Calibri" w:hAnsi="Calibri" w:cs="Arial"/>
      <w:sz w:val="20"/>
      <w:szCs w:val="20"/>
      <w:lang w:val="en-GB"/>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PlainTable43">
    <w:name w:val="Plain Table 43"/>
    <w:basedOn w:val="TableNormal"/>
    <w:next w:val="PlainTable42"/>
    <w:uiPriority w:val="44"/>
    <w:rsid w:val="005E2CE2"/>
    <w:pPr>
      <w:spacing w:after="120" w:line="264" w:lineRule="auto"/>
    </w:pPr>
    <w:rPr>
      <w:rFonts w:ascii="Calibri" w:eastAsia="Calibri" w:hAnsi="Calibri" w:cs="Arial"/>
      <w:sz w:val="20"/>
      <w:szCs w:val="20"/>
      <w:lang w:val="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32">
    <w:name w:val="Table Grid132"/>
    <w:basedOn w:val="TableNormal"/>
    <w:next w:val="TableGrid"/>
    <w:uiPriority w:val="59"/>
    <w:rsid w:val="005E2CE2"/>
    <w:pPr>
      <w:spacing w:after="120" w:line="264" w:lineRule="auto"/>
    </w:pPr>
    <w:rPr>
      <w:rFonts w:ascii="Calibri" w:eastAsia="Calibri" w:hAnsi="Calibri" w:cs="Arial"/>
      <w:sz w:val="20"/>
      <w:szCs w:val="20"/>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3">
    <w:name w:val="Light Grid3"/>
    <w:basedOn w:val="TableNormal"/>
    <w:next w:val="LightGrid"/>
    <w:uiPriority w:val="62"/>
    <w:unhideWhenUsed/>
    <w:rsid w:val="005E2CE2"/>
    <w:pPr>
      <w:spacing w:after="120" w:line="264" w:lineRule="auto"/>
    </w:pPr>
    <w:rPr>
      <w:rFonts w:ascii="Calibri" w:eastAsia="Calibri" w:hAnsi="Calibri" w:cs="Arial"/>
      <w:sz w:val="20"/>
      <w:szCs w:val="20"/>
      <w:lang w:val="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Nazanin" w:eastAsia="Times New Roman" w:hAnsi="Nazani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Nazanin" w:eastAsia="Times New Roman" w:hAnsi="Nazani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Nazanin" w:eastAsia="Times New Roman" w:hAnsi="Nazanin" w:cs="Times New Roman"/>
        <w:b/>
        <w:bCs/>
      </w:rPr>
    </w:tblStylePr>
    <w:tblStylePr w:type="lastCol">
      <w:rPr>
        <w:rFonts w:ascii="Nazanin" w:eastAsia="Times New Roman" w:hAnsi="Nazani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42">
    <w:name w:val="Table Grid142"/>
    <w:basedOn w:val="TableNormal"/>
    <w:next w:val="TableGrid"/>
    <w:uiPriority w:val="59"/>
    <w:rsid w:val="005E2CE2"/>
    <w:pPr>
      <w:spacing w:after="120" w:line="264" w:lineRule="auto"/>
    </w:pPr>
    <w:rPr>
      <w:rFonts w:ascii="Calibri" w:eastAsia="Calibri" w:hAnsi="Calibri" w:cs="Arial"/>
      <w:sz w:val="20"/>
      <w:szCs w:val="20"/>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312">
    <w:name w:val="Grid Table 4 - Accent 312"/>
    <w:basedOn w:val="TableNormal"/>
    <w:uiPriority w:val="49"/>
    <w:rsid w:val="005E2CE2"/>
    <w:pPr>
      <w:spacing w:after="120" w:line="264" w:lineRule="auto"/>
    </w:pPr>
    <w:rPr>
      <w:rFonts w:ascii="Calibri" w:eastAsia="Calibri" w:hAnsi="Calibri" w:cs="Arial"/>
      <w:sz w:val="20"/>
      <w:szCs w:val="20"/>
      <w:lang w:val="en-G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2">
    <w:name w:val="Grid Table 42"/>
    <w:basedOn w:val="TableNormal"/>
    <w:next w:val="GridTable41"/>
    <w:uiPriority w:val="49"/>
    <w:rsid w:val="005E2CE2"/>
    <w:pPr>
      <w:spacing w:after="120" w:line="264" w:lineRule="auto"/>
    </w:pPr>
    <w:rPr>
      <w:rFonts w:ascii="Calibri" w:eastAsia="Calibri" w:hAnsi="Calibri" w:cs="Arial"/>
      <w:sz w:val="20"/>
      <w:szCs w:val="20"/>
      <w:lang w:val="en-GB"/>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3">
    <w:name w:val="Grid Table 6 Colorful3"/>
    <w:basedOn w:val="TableNormal"/>
    <w:next w:val="GridTable6Colorful2"/>
    <w:uiPriority w:val="51"/>
    <w:rsid w:val="005E2CE2"/>
    <w:pPr>
      <w:spacing w:after="120" w:line="264" w:lineRule="auto"/>
    </w:pPr>
    <w:rPr>
      <w:rFonts w:ascii="Calibri" w:eastAsia="Calibri" w:hAnsi="Calibri" w:cs="Arial"/>
      <w:color w:val="000000"/>
      <w:sz w:val="20"/>
      <w:szCs w:val="20"/>
      <w:lang w:val="en-GB"/>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3">
    <w:name w:val="List Table 6 Colorful13"/>
    <w:basedOn w:val="TableNormal"/>
    <w:uiPriority w:val="51"/>
    <w:rsid w:val="005E2CE2"/>
    <w:pPr>
      <w:spacing w:after="120" w:line="264" w:lineRule="auto"/>
    </w:pPr>
    <w:rPr>
      <w:rFonts w:ascii="Calibri" w:eastAsia="Calibri" w:hAnsi="Calibri" w:cs="Arial"/>
      <w:color w:val="000000"/>
      <w:sz w:val="20"/>
      <w:szCs w:val="20"/>
      <w:lang w:val="en-GB"/>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12">
    <w:name w:val="List Table 6 Colorful112"/>
    <w:basedOn w:val="TableNormal"/>
    <w:uiPriority w:val="51"/>
    <w:rsid w:val="005E2CE2"/>
    <w:pPr>
      <w:spacing w:after="120" w:line="264" w:lineRule="auto"/>
    </w:pPr>
    <w:rPr>
      <w:rFonts w:ascii="Calibri" w:eastAsia="Calibri" w:hAnsi="Calibri" w:cs="Arial"/>
      <w:color w:val="000000"/>
      <w:sz w:val="20"/>
      <w:szCs w:val="20"/>
      <w:lang w:val="en-GB"/>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22">
    <w:name w:val="List Table 6 Colorful22"/>
    <w:basedOn w:val="TableNormal"/>
    <w:uiPriority w:val="51"/>
    <w:rsid w:val="005E2CE2"/>
    <w:pPr>
      <w:spacing w:after="120" w:line="264" w:lineRule="auto"/>
    </w:pPr>
    <w:rPr>
      <w:rFonts w:ascii="Calibri" w:eastAsia="Calibri" w:hAnsi="Calibri" w:cs="Arial"/>
      <w:color w:val="000000"/>
      <w:sz w:val="20"/>
      <w:szCs w:val="20"/>
      <w:lang w:val="en-GB"/>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5Dark-Accent112">
    <w:name w:val="Grid Table 5 Dark - Accent 112"/>
    <w:basedOn w:val="TableNormal"/>
    <w:uiPriority w:val="50"/>
    <w:rsid w:val="005E2CE2"/>
    <w:pPr>
      <w:spacing w:after="120" w:line="264" w:lineRule="auto"/>
    </w:pPr>
    <w:rPr>
      <w:rFonts w:ascii="Calibri" w:eastAsia="Calibri" w:hAnsi="Calibri" w:cs="Arial"/>
      <w:sz w:val="20"/>
      <w:szCs w:val="20"/>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512">
    <w:name w:val="Grid Table 5 Dark - Accent 512"/>
    <w:basedOn w:val="TableNormal"/>
    <w:uiPriority w:val="50"/>
    <w:rsid w:val="005E2CE2"/>
    <w:pPr>
      <w:spacing w:after="120" w:line="264" w:lineRule="auto"/>
    </w:pPr>
    <w:rPr>
      <w:rFonts w:ascii="Calibri" w:eastAsia="Calibri" w:hAnsi="Calibri" w:cs="Arial"/>
      <w:sz w:val="20"/>
      <w:szCs w:val="20"/>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TableGrid62">
    <w:name w:val="Table Grid62"/>
    <w:basedOn w:val="TableNormal"/>
    <w:next w:val="TableGrid"/>
    <w:uiPriority w:val="39"/>
    <w:rsid w:val="005E2CE2"/>
    <w:pPr>
      <w:spacing w:after="120" w:line="264" w:lineRule="auto"/>
    </w:pPr>
    <w:rPr>
      <w:rFonts w:ascii="Calibri" w:eastAsia="Calibri" w:hAnsi="Calibri"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322">
    <w:name w:val="Grid Table 4 - Accent 322"/>
    <w:basedOn w:val="TableNormal"/>
    <w:next w:val="GridTable4-Accent33"/>
    <w:uiPriority w:val="49"/>
    <w:rsid w:val="005E2CE2"/>
    <w:pPr>
      <w:spacing w:after="0" w:line="240" w:lineRule="auto"/>
    </w:pPr>
    <w:rPr>
      <w:rFonts w:ascii="Calibri" w:eastAsia="Calibri" w:hAnsi="Calibri" w:cs="Arial"/>
      <w:sz w:val="20"/>
      <w:szCs w:val="20"/>
      <w:lang w:val="en-GB"/>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PlainTable122">
    <w:name w:val="Plain Table 122"/>
    <w:basedOn w:val="TableNormal"/>
    <w:next w:val="PlainTable13"/>
    <w:uiPriority w:val="41"/>
    <w:rsid w:val="005E2CE2"/>
    <w:pPr>
      <w:spacing w:after="0" w:line="240" w:lineRule="auto"/>
    </w:pPr>
    <w:rPr>
      <w:rFonts w:ascii="Calibri" w:eastAsia="Calibri" w:hAnsi="Calibri" w:cs="Arial"/>
      <w:sz w:val="20"/>
      <w:szCs w:val="20"/>
      <w:lang w:val="en-GB"/>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52">
    <w:name w:val="No List52"/>
    <w:next w:val="NoList"/>
    <w:uiPriority w:val="99"/>
    <w:semiHidden/>
    <w:unhideWhenUsed/>
    <w:rsid w:val="005E2CE2"/>
  </w:style>
  <w:style w:type="table" w:customStyle="1" w:styleId="TableGrid72">
    <w:name w:val="Table Grid72"/>
    <w:basedOn w:val="TableNormal"/>
    <w:next w:val="TableGrid"/>
    <w:uiPriority w:val="39"/>
    <w:rsid w:val="005E2CE2"/>
    <w:pPr>
      <w:spacing w:after="0" w:line="240" w:lineRule="auto"/>
    </w:pPr>
    <w:rPr>
      <w:rFonts w:ascii="Calibri" w:eastAsia="Calibri" w:hAnsi="Calibri"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42">
    <w:name w:val="Light Shading42"/>
    <w:basedOn w:val="TableNormal"/>
    <w:next w:val="LightShading"/>
    <w:uiPriority w:val="60"/>
    <w:rsid w:val="005E2CE2"/>
    <w:pPr>
      <w:spacing w:after="0" w:line="240" w:lineRule="auto"/>
    </w:pPr>
    <w:rPr>
      <w:rFonts w:ascii="Calibri" w:eastAsia="Calibri" w:hAnsi="Calibri" w:cs="Arial"/>
      <w:color w:val="000000"/>
      <w:sz w:val="20"/>
      <w:szCs w:val="20"/>
      <w:lang w:val="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2">
    <w:name w:val="Light Shading - Accent 122"/>
    <w:basedOn w:val="TableNormal"/>
    <w:next w:val="LightShading-Accent1"/>
    <w:uiPriority w:val="60"/>
    <w:rsid w:val="005E2CE2"/>
    <w:pPr>
      <w:spacing w:after="0" w:line="240" w:lineRule="auto"/>
    </w:pPr>
    <w:rPr>
      <w:rFonts w:ascii="Calibri" w:eastAsia="Calibri" w:hAnsi="Calibri" w:cs="Arial"/>
      <w:color w:val="2E74B5"/>
      <w:sz w:val="20"/>
      <w:szCs w:val="20"/>
      <w:lang w:val="en-GB"/>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TableGrid82">
    <w:name w:val="Table Grid82"/>
    <w:basedOn w:val="TableNormal"/>
    <w:next w:val="TableGrid"/>
    <w:uiPriority w:val="39"/>
    <w:rsid w:val="005E2CE2"/>
    <w:pPr>
      <w:spacing w:after="0" w:line="240" w:lineRule="auto"/>
    </w:pPr>
    <w:rPr>
      <w:rFonts w:ascii="Calibri" w:eastAsia="Calibri" w:hAnsi="Calibri"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3">
    <w:name w:val="Table Simple 13"/>
    <w:basedOn w:val="TableNormal"/>
    <w:next w:val="TableSimple1"/>
    <w:uiPriority w:val="99"/>
    <w:semiHidden/>
    <w:unhideWhenUsed/>
    <w:rsid w:val="005E2CE2"/>
    <w:pPr>
      <w:bidi/>
      <w:spacing w:after="0" w:line="240" w:lineRule="auto"/>
    </w:pPr>
    <w:rPr>
      <w:rFonts w:ascii="Calibri" w:eastAsia="Calibri" w:hAnsi="Calibri" w:cs="Arial"/>
      <w:sz w:val="20"/>
      <w:szCs w:val="20"/>
      <w:lang w:val="en-GB"/>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Contemporary3">
    <w:name w:val="Table Contemporary3"/>
    <w:basedOn w:val="TableNormal"/>
    <w:next w:val="TableContemporary"/>
    <w:uiPriority w:val="99"/>
    <w:semiHidden/>
    <w:unhideWhenUsed/>
    <w:rsid w:val="005E2CE2"/>
    <w:pPr>
      <w:bidi/>
      <w:spacing w:after="0" w:line="240" w:lineRule="auto"/>
    </w:pPr>
    <w:rPr>
      <w:rFonts w:ascii="Calibri" w:eastAsia="Calibri" w:hAnsi="Calibri" w:cs="Arial"/>
      <w:sz w:val="20"/>
      <w:szCs w:val="20"/>
      <w:lang w:val="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Theme3">
    <w:name w:val="Table Theme3"/>
    <w:basedOn w:val="TableNormal"/>
    <w:next w:val="TableTheme"/>
    <w:uiPriority w:val="99"/>
    <w:semiHidden/>
    <w:unhideWhenUsed/>
    <w:rsid w:val="005E2CE2"/>
    <w:pPr>
      <w:bidi/>
      <w:spacing w:after="0" w:line="240" w:lineRule="auto"/>
    </w:pPr>
    <w:rPr>
      <w:rFonts w:ascii="Calibri" w:eastAsia="Calibri" w:hAnsi="Calibri"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63">
    <w:name w:val="Table List 63"/>
    <w:basedOn w:val="TableNormal"/>
    <w:next w:val="TableList6"/>
    <w:uiPriority w:val="99"/>
    <w:semiHidden/>
    <w:unhideWhenUsed/>
    <w:rsid w:val="005E2CE2"/>
    <w:pPr>
      <w:bidi/>
      <w:spacing w:after="0" w:line="240" w:lineRule="auto"/>
    </w:pPr>
    <w:rPr>
      <w:rFonts w:ascii="Calibri" w:eastAsia="Calibri" w:hAnsi="Calibri" w:cs="Arial"/>
      <w:sz w:val="20"/>
      <w:szCs w:val="20"/>
      <w:lang w:val="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Classic13">
    <w:name w:val="Table Classic 13"/>
    <w:basedOn w:val="TableNormal"/>
    <w:next w:val="TableClassic1"/>
    <w:uiPriority w:val="99"/>
    <w:semiHidden/>
    <w:unhideWhenUsed/>
    <w:rsid w:val="005E2CE2"/>
    <w:pPr>
      <w:bidi/>
      <w:spacing w:after="0" w:line="240" w:lineRule="auto"/>
    </w:pPr>
    <w:rPr>
      <w:rFonts w:ascii="Calibri" w:eastAsia="Calibri" w:hAnsi="Calibri" w:cs="Arial"/>
      <w:sz w:val="20"/>
      <w:szCs w:val="20"/>
      <w:lang w:val="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uiPriority w:val="99"/>
    <w:semiHidden/>
    <w:unhideWhenUsed/>
    <w:rsid w:val="005E2CE2"/>
    <w:pPr>
      <w:bidi/>
      <w:spacing w:after="0" w:line="240" w:lineRule="auto"/>
    </w:pPr>
    <w:rPr>
      <w:rFonts w:ascii="Calibri" w:eastAsia="Calibri" w:hAnsi="Calibri" w:cs="Arial"/>
      <w:sz w:val="20"/>
      <w:szCs w:val="20"/>
      <w:lang w:val="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23">
    <w:name w:val="Table Classic 23"/>
    <w:basedOn w:val="TableNormal"/>
    <w:next w:val="TableClassic2"/>
    <w:uiPriority w:val="99"/>
    <w:semiHidden/>
    <w:unhideWhenUsed/>
    <w:rsid w:val="005E2CE2"/>
    <w:pPr>
      <w:bidi/>
      <w:spacing w:after="0" w:line="240" w:lineRule="auto"/>
    </w:pPr>
    <w:rPr>
      <w:rFonts w:ascii="Calibri" w:eastAsia="Calibri" w:hAnsi="Calibri" w:cs="Arial"/>
      <w:sz w:val="20"/>
      <w:szCs w:val="20"/>
      <w:lang w:val="en-GB"/>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MediumShading2-Accent13">
    <w:name w:val="Medium Shading 2 - Accent 13"/>
    <w:basedOn w:val="TableNormal"/>
    <w:next w:val="MediumShading2-Accent1"/>
    <w:uiPriority w:val="64"/>
    <w:semiHidden/>
    <w:unhideWhenUsed/>
    <w:rsid w:val="005E2CE2"/>
    <w:pPr>
      <w:spacing w:after="0" w:line="240" w:lineRule="auto"/>
    </w:pPr>
    <w:rPr>
      <w:rFonts w:ascii="Calibri" w:eastAsia="Calibri" w:hAnsi="Calibri" w:cs="Arial"/>
      <w:sz w:val="20"/>
      <w:szCs w:val="20"/>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13">
    <w:name w:val="Medium Grid 3 - Accent 13"/>
    <w:basedOn w:val="TableNormal"/>
    <w:next w:val="MediumGrid3-Accent1"/>
    <w:uiPriority w:val="69"/>
    <w:semiHidden/>
    <w:unhideWhenUsed/>
    <w:rsid w:val="005E2CE2"/>
    <w:pPr>
      <w:spacing w:after="0" w:line="240" w:lineRule="auto"/>
    </w:pPr>
    <w:rPr>
      <w:rFonts w:ascii="Calibri" w:eastAsia="Calibri" w:hAnsi="Calibri" w:cs="Arial"/>
      <w:sz w:val="20"/>
      <w:szCs w:val="20"/>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LightList-Accent13">
    <w:name w:val="Light List - Accent 13"/>
    <w:basedOn w:val="TableNormal"/>
    <w:next w:val="LightList-Accent1"/>
    <w:uiPriority w:val="61"/>
    <w:semiHidden/>
    <w:unhideWhenUsed/>
    <w:rsid w:val="005E2CE2"/>
    <w:pPr>
      <w:spacing w:after="0" w:line="240" w:lineRule="auto"/>
    </w:pPr>
    <w:rPr>
      <w:rFonts w:ascii="Calibri" w:eastAsia="Calibri" w:hAnsi="Calibri" w:cs="Arial"/>
      <w:sz w:val="20"/>
      <w:szCs w:val="20"/>
      <w:lang w:val="en-GB"/>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MediumShading2-Accent63">
    <w:name w:val="Medium Shading 2 - Accent 63"/>
    <w:basedOn w:val="TableNormal"/>
    <w:next w:val="MediumShading2-Accent6"/>
    <w:uiPriority w:val="64"/>
    <w:semiHidden/>
    <w:unhideWhenUsed/>
    <w:rsid w:val="005E2CE2"/>
    <w:pPr>
      <w:spacing w:after="0" w:line="240" w:lineRule="auto"/>
    </w:pPr>
    <w:rPr>
      <w:rFonts w:ascii="Calibri" w:eastAsia="Calibri" w:hAnsi="Calibri" w:cs="Arial"/>
      <w:sz w:val="20"/>
      <w:szCs w:val="20"/>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43">
    <w:name w:val="Light List - Accent 43"/>
    <w:basedOn w:val="TableNormal"/>
    <w:next w:val="LightList-Accent4"/>
    <w:uiPriority w:val="61"/>
    <w:semiHidden/>
    <w:unhideWhenUsed/>
    <w:rsid w:val="005E2CE2"/>
    <w:pPr>
      <w:spacing w:after="0" w:line="240" w:lineRule="auto"/>
    </w:pPr>
    <w:rPr>
      <w:rFonts w:ascii="Calibri" w:eastAsia="Calibri" w:hAnsi="Calibri" w:cs="Arial"/>
      <w:sz w:val="20"/>
      <w:szCs w:val="20"/>
      <w:lang w:val="en-GB"/>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MediumGrid3-Accent63">
    <w:name w:val="Medium Grid 3 - Accent 63"/>
    <w:basedOn w:val="TableNormal"/>
    <w:next w:val="MediumGrid3-Accent6"/>
    <w:uiPriority w:val="69"/>
    <w:semiHidden/>
    <w:unhideWhenUsed/>
    <w:rsid w:val="005E2CE2"/>
    <w:pPr>
      <w:spacing w:after="0" w:line="240" w:lineRule="auto"/>
    </w:pPr>
    <w:rPr>
      <w:rFonts w:ascii="Calibri" w:eastAsia="Calibri" w:hAnsi="Calibri" w:cs="Arial"/>
      <w:sz w:val="20"/>
      <w:szCs w:val="20"/>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MediumGrid3-Accent53">
    <w:name w:val="Medium Grid 3 - Accent 53"/>
    <w:basedOn w:val="TableNormal"/>
    <w:next w:val="MediumGrid3-Accent5"/>
    <w:uiPriority w:val="69"/>
    <w:semiHidden/>
    <w:unhideWhenUsed/>
    <w:rsid w:val="005E2CE2"/>
    <w:pPr>
      <w:spacing w:after="0" w:line="240" w:lineRule="auto"/>
    </w:pPr>
    <w:rPr>
      <w:rFonts w:ascii="Calibri" w:eastAsia="Calibri" w:hAnsi="Calibri" w:cs="Arial"/>
      <w:sz w:val="20"/>
      <w:szCs w:val="20"/>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TableList23">
    <w:name w:val="Table List 23"/>
    <w:basedOn w:val="TableNormal"/>
    <w:next w:val="TableList2"/>
    <w:uiPriority w:val="99"/>
    <w:semiHidden/>
    <w:unhideWhenUsed/>
    <w:rsid w:val="005E2CE2"/>
    <w:pPr>
      <w:bidi/>
      <w:spacing w:after="0" w:line="240" w:lineRule="auto"/>
    </w:pPr>
    <w:rPr>
      <w:rFonts w:ascii="Calibri" w:eastAsia="Calibri" w:hAnsi="Calibri" w:cs="Arial"/>
      <w:sz w:val="20"/>
      <w:szCs w:val="20"/>
      <w:lang w:val="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13">
    <w:name w:val="Table Subtle 13"/>
    <w:basedOn w:val="TableNormal"/>
    <w:next w:val="TableSubtle1"/>
    <w:uiPriority w:val="99"/>
    <w:semiHidden/>
    <w:unhideWhenUsed/>
    <w:rsid w:val="005E2CE2"/>
    <w:pPr>
      <w:bidi/>
      <w:spacing w:after="0" w:line="240" w:lineRule="auto"/>
    </w:pPr>
    <w:rPr>
      <w:rFonts w:ascii="Calibri" w:eastAsia="Calibri" w:hAnsi="Calibri" w:cs="Arial"/>
      <w:sz w:val="20"/>
      <w:szCs w:val="20"/>
      <w:lang w:val="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ediumShading2-Accent53">
    <w:name w:val="Medium Shading 2 - Accent 53"/>
    <w:basedOn w:val="TableNormal"/>
    <w:next w:val="MediumShading2-Accent5"/>
    <w:uiPriority w:val="64"/>
    <w:semiHidden/>
    <w:unhideWhenUsed/>
    <w:rsid w:val="005E2CE2"/>
    <w:pPr>
      <w:spacing w:after="0" w:line="240" w:lineRule="auto"/>
    </w:pPr>
    <w:rPr>
      <w:rFonts w:ascii="Calibri" w:eastAsia="Calibri" w:hAnsi="Calibri" w:cs="Arial"/>
      <w:sz w:val="20"/>
      <w:szCs w:val="20"/>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List33">
    <w:name w:val="Table List 33"/>
    <w:basedOn w:val="TableNormal"/>
    <w:next w:val="TableList3"/>
    <w:uiPriority w:val="99"/>
    <w:semiHidden/>
    <w:unhideWhenUsed/>
    <w:rsid w:val="005E2CE2"/>
    <w:pPr>
      <w:bidi/>
      <w:spacing w:after="0" w:line="240" w:lineRule="auto"/>
    </w:pPr>
    <w:rPr>
      <w:rFonts w:ascii="Calibri" w:eastAsia="Calibri" w:hAnsi="Calibri" w:cs="Arial"/>
      <w:sz w:val="20"/>
      <w:szCs w:val="20"/>
      <w:lang w:val="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53">
    <w:name w:val="Table List 53"/>
    <w:basedOn w:val="TableNormal"/>
    <w:next w:val="TableList5"/>
    <w:uiPriority w:val="99"/>
    <w:semiHidden/>
    <w:unhideWhenUsed/>
    <w:rsid w:val="005E2CE2"/>
    <w:pPr>
      <w:bidi/>
      <w:spacing w:after="0" w:line="240" w:lineRule="auto"/>
    </w:pPr>
    <w:rPr>
      <w:rFonts w:ascii="Calibri" w:eastAsia="Calibri" w:hAnsi="Calibri" w:cs="Arial"/>
      <w:sz w:val="20"/>
      <w:szCs w:val="20"/>
      <w:lang w:val="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GridTable4-Accent34">
    <w:name w:val="Grid Table 4 - Accent 34"/>
    <w:basedOn w:val="TableNormal"/>
    <w:next w:val="GridTable4-Accent33"/>
    <w:uiPriority w:val="49"/>
    <w:rsid w:val="005E2CE2"/>
    <w:pPr>
      <w:spacing w:after="0" w:line="240" w:lineRule="auto"/>
    </w:pPr>
    <w:rPr>
      <w:rFonts w:ascii="Calibri" w:eastAsia="Calibri" w:hAnsi="Calibri" w:cs="Arial"/>
      <w:sz w:val="20"/>
      <w:szCs w:val="20"/>
      <w:lang w:val="en-G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4">
    <w:name w:val="Plain Table 14"/>
    <w:basedOn w:val="TableNormal"/>
    <w:next w:val="PlainTable13"/>
    <w:uiPriority w:val="41"/>
    <w:rsid w:val="005E2CE2"/>
    <w:pPr>
      <w:spacing w:after="0" w:line="240" w:lineRule="auto"/>
    </w:pPr>
    <w:rPr>
      <w:rFonts w:ascii="Calibri" w:eastAsia="Calibri" w:hAnsi="Calibri" w:cs="Arial"/>
      <w:sz w:val="20"/>
      <w:szCs w:val="20"/>
      <w:lang w:val="en-GB"/>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12">
    <w:name w:val="جدول 112"/>
    <w:basedOn w:val="TableNormal"/>
    <w:uiPriority w:val="99"/>
    <w:rsid w:val="005E2CE2"/>
    <w:pPr>
      <w:spacing w:after="120" w:line="264" w:lineRule="auto"/>
    </w:pPr>
    <w:rPr>
      <w:rFonts w:ascii="Calibri" w:eastAsia="Times New Roman" w:hAnsi="Calibri" w:cs="Arial"/>
      <w:sz w:val="18"/>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rPr>
      <w:tblPr/>
      <w:tcPr>
        <w:shd w:val="clear" w:color="auto" w:fill="D9D9D9"/>
      </w:tcPr>
    </w:tblStylePr>
    <w:tblStylePr w:type="firstCol">
      <w:rPr>
        <w:b/>
      </w:rPr>
      <w:tblPr/>
      <w:tcPr>
        <w:shd w:val="clear" w:color="auto" w:fill="D9D9D9"/>
      </w:tcPr>
    </w:tblStylePr>
  </w:style>
  <w:style w:type="table" w:customStyle="1" w:styleId="TableGrid92">
    <w:name w:val="Table Grid92"/>
    <w:basedOn w:val="TableNormal"/>
    <w:next w:val="TableGrid"/>
    <w:uiPriority w:val="39"/>
    <w:rsid w:val="005E2CE2"/>
    <w:pPr>
      <w:spacing w:after="0" w:line="240" w:lineRule="auto"/>
    </w:pPr>
    <w:rPr>
      <w:rFonts w:ascii="Calibri" w:eastAsia="Calibri" w:hAnsi="Calibri"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5E2CE2"/>
  </w:style>
  <w:style w:type="table" w:customStyle="1" w:styleId="TableGrid101">
    <w:name w:val="Table Grid101"/>
    <w:basedOn w:val="TableNormal"/>
    <w:next w:val="TableGrid"/>
    <w:uiPriority w:val="39"/>
    <w:rsid w:val="005E2CE2"/>
    <w:pPr>
      <w:spacing w:after="0" w:line="240" w:lineRule="auto"/>
    </w:pPr>
    <w:rPr>
      <w:rFonts w:ascii="Calibri" w:eastAsia="Calibri" w:hAnsi="Calibri"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111">
    <w:name w:val="Grid Table 6 Colorful - Accent 111"/>
    <w:basedOn w:val="TableNormal"/>
    <w:next w:val="GridTable6Colorful-Accent11"/>
    <w:uiPriority w:val="51"/>
    <w:rsid w:val="005E2CE2"/>
    <w:pPr>
      <w:spacing w:after="0" w:line="240" w:lineRule="auto"/>
    </w:pPr>
    <w:rPr>
      <w:rFonts w:ascii="Calibri" w:eastAsia="Calibri" w:hAnsi="Calibri" w:cs="Arial"/>
      <w:color w:val="2E74B5"/>
      <w:sz w:val="20"/>
      <w:szCs w:val="20"/>
      <w:lang w:val="en-GB"/>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132">
    <w:name w:val="No List132"/>
    <w:next w:val="NoList"/>
    <w:uiPriority w:val="99"/>
    <w:semiHidden/>
    <w:unhideWhenUsed/>
    <w:rsid w:val="005E2CE2"/>
  </w:style>
  <w:style w:type="numbering" w:customStyle="1" w:styleId="NoList1122">
    <w:name w:val="No List1122"/>
    <w:next w:val="NoList"/>
    <w:uiPriority w:val="99"/>
    <w:semiHidden/>
    <w:unhideWhenUsed/>
    <w:rsid w:val="005E2CE2"/>
  </w:style>
  <w:style w:type="table" w:customStyle="1" w:styleId="TableSimple1111">
    <w:name w:val="Table Simple 1111"/>
    <w:basedOn w:val="TableNormal"/>
    <w:next w:val="TableSimple1"/>
    <w:rsid w:val="005E2CE2"/>
    <w:pPr>
      <w:bidi/>
      <w:spacing w:after="120" w:line="264" w:lineRule="auto"/>
    </w:pPr>
    <w:rPr>
      <w:rFonts w:ascii="Calibri" w:eastAsia="Times New Roman" w:hAnsi="Calibri" w:cs="Arial"/>
      <w:sz w:val="20"/>
      <w:szCs w:val="20"/>
      <w:lang w:val="en-GB"/>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Contemporary111">
    <w:name w:val="Table Contemporary111"/>
    <w:basedOn w:val="TableNormal"/>
    <w:next w:val="TableContemporary"/>
    <w:rsid w:val="005E2CE2"/>
    <w:pPr>
      <w:bidi/>
      <w:spacing w:after="120" w:line="264" w:lineRule="auto"/>
    </w:pPr>
    <w:rPr>
      <w:rFonts w:ascii="Calibri" w:eastAsia="Times New Roman" w:hAnsi="Calibri" w:cs="Traditional Arabic"/>
      <w:sz w:val="20"/>
      <w:szCs w:val="20"/>
      <w:lang w:val="en-GB"/>
    </w:rPr>
    <w:tblPr>
      <w:tblStyleRowBandSize w:val="1"/>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808080"/>
    </w:tc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Theme111">
    <w:name w:val="Table Theme111"/>
    <w:basedOn w:val="TableNormal"/>
    <w:next w:val="TableTheme"/>
    <w:rsid w:val="005E2CE2"/>
    <w:pPr>
      <w:spacing w:after="120" w:line="264" w:lineRule="auto"/>
    </w:pPr>
    <w:rPr>
      <w:rFonts w:ascii="Calibri" w:eastAsia="SimSun" w:hAnsi="Calibri"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6111">
    <w:name w:val="Table List 6111"/>
    <w:basedOn w:val="TableNormal"/>
    <w:next w:val="TableList6"/>
    <w:rsid w:val="005E2CE2"/>
    <w:pPr>
      <w:bidi/>
      <w:spacing w:after="120" w:line="264" w:lineRule="auto"/>
    </w:pPr>
    <w:rPr>
      <w:rFonts w:ascii="Calibri" w:eastAsia="Times New Roman" w:hAnsi="Calibri" w:cs="Arial"/>
      <w:sz w:val="20"/>
      <w:szCs w:val="20"/>
      <w:lang w:val="en-GB"/>
    </w:rPr>
    <w:tblPr>
      <w:tblStyleRowBandSize w:val="1"/>
    </w:tblPr>
    <w:tcPr>
      <w:shd w:val="clear" w:color="auto" w:fill="F3F3F3"/>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Classic1111">
    <w:name w:val="Table Classic 1111"/>
    <w:basedOn w:val="TableNormal"/>
    <w:next w:val="TableClassic1"/>
    <w:rsid w:val="005E2CE2"/>
    <w:pPr>
      <w:spacing w:after="120" w:line="264" w:lineRule="auto"/>
    </w:pPr>
    <w:rPr>
      <w:rFonts w:ascii="Calibri" w:eastAsia="Times New Roman" w:hAnsi="Calibri" w:cs="Arial"/>
      <w:sz w:val="20"/>
      <w:szCs w:val="20"/>
      <w:lang w:val="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121">
    <w:name w:val="Light Shading121"/>
    <w:uiPriority w:val="60"/>
    <w:rsid w:val="005E2CE2"/>
    <w:pPr>
      <w:spacing w:after="120" w:line="264" w:lineRule="auto"/>
      <w:ind w:left="340" w:hanging="340"/>
      <w:jc w:val="both"/>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51">
    <w:name w:val="Light Shading51"/>
    <w:next w:val="LightShading"/>
    <w:uiPriority w:val="60"/>
    <w:rsid w:val="005E2CE2"/>
    <w:pPr>
      <w:spacing w:after="120" w:line="264" w:lineRule="auto"/>
      <w:ind w:left="340" w:hanging="340"/>
      <w:jc w:val="both"/>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Accent1121">
    <w:name w:val="Light Shading - Accent 1121"/>
    <w:rsid w:val="005E2CE2"/>
    <w:pPr>
      <w:spacing w:after="120" w:line="264" w:lineRule="auto"/>
      <w:ind w:left="340" w:hanging="340"/>
      <w:jc w:val="both"/>
    </w:pPr>
    <w:rPr>
      <w:rFonts w:ascii="Calibri" w:eastAsia="Calibri" w:hAnsi="Calibri" w:cs="Arial"/>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ColorfulGrid-Accent511">
    <w:name w:val="Colorful Grid - Accent 511"/>
    <w:basedOn w:val="TableNormal"/>
    <w:next w:val="ColorfulGrid-Accent5"/>
    <w:rsid w:val="005E2CE2"/>
    <w:pPr>
      <w:spacing w:after="120" w:line="264" w:lineRule="auto"/>
    </w:pPr>
    <w:rPr>
      <w:rFonts w:ascii="Calibri" w:eastAsia="Calibri" w:hAnsi="Calibri" w:cs="Arial"/>
      <w:color w:val="000000"/>
      <w:sz w:val="20"/>
      <w:szCs w:val="20"/>
      <w:lang w:val="en-GB"/>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TableGrid1121">
    <w:name w:val="Table Grid1121"/>
    <w:basedOn w:val="TableNormal"/>
    <w:next w:val="TableGrid"/>
    <w:uiPriority w:val="59"/>
    <w:rsid w:val="005E2CE2"/>
    <w:pPr>
      <w:spacing w:after="120" w:line="264" w:lineRule="auto"/>
    </w:pPr>
    <w:rPr>
      <w:rFonts w:ascii="Calibri" w:eastAsia="Calibri" w:hAnsi="Calibri" w:cs="Arial"/>
      <w:sz w:val="20"/>
      <w:szCs w:val="20"/>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
    <w:name w:val="Table Grid221"/>
    <w:basedOn w:val="TableNormal"/>
    <w:next w:val="TableGrid"/>
    <w:uiPriority w:val="59"/>
    <w:rsid w:val="005E2CE2"/>
    <w:pPr>
      <w:spacing w:after="120" w:line="264" w:lineRule="auto"/>
    </w:pPr>
    <w:rPr>
      <w:rFonts w:ascii="Calibri" w:eastAsia="Calibri" w:hAnsi="Calibri"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lorful3111">
    <w:name w:val="Table Colorful 3111"/>
    <w:basedOn w:val="TableNormal"/>
    <w:next w:val="TableColorful3"/>
    <w:rsid w:val="005E2CE2"/>
    <w:pPr>
      <w:bidi/>
      <w:spacing w:after="120" w:line="360" w:lineRule="auto"/>
    </w:pPr>
    <w:rPr>
      <w:rFonts w:ascii="Calibri" w:eastAsia="Times New Roman" w:hAnsi="Calibri" w:cs="Arial"/>
      <w:sz w:val="20"/>
      <w:szCs w:val="20"/>
      <w:lang w:val="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2111">
    <w:name w:val="Table Classic 2111"/>
    <w:basedOn w:val="TableNormal"/>
    <w:next w:val="TableClassic2"/>
    <w:rsid w:val="005E2CE2"/>
    <w:pPr>
      <w:bidi/>
      <w:spacing w:after="120" w:line="360" w:lineRule="auto"/>
    </w:pPr>
    <w:rPr>
      <w:rFonts w:ascii="Calibri" w:eastAsia="Times New Roman" w:hAnsi="Calibri" w:cs="Arial"/>
      <w:sz w:val="20"/>
      <w:szCs w:val="20"/>
      <w:lang w:val="en-GB"/>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Grid341">
    <w:name w:val="Table Grid341"/>
    <w:basedOn w:val="TableNormal"/>
    <w:next w:val="TableGrid"/>
    <w:uiPriority w:val="59"/>
    <w:rsid w:val="005E2CE2"/>
    <w:pPr>
      <w:spacing w:after="120" w:line="264" w:lineRule="auto"/>
    </w:pPr>
    <w:rPr>
      <w:rFonts w:ascii="Calibri" w:eastAsia="Calibri" w:hAnsi="Calibri"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uiPriority w:val="99"/>
    <w:semiHidden/>
    <w:unhideWhenUsed/>
    <w:rsid w:val="005E2CE2"/>
  </w:style>
  <w:style w:type="numbering" w:customStyle="1" w:styleId="NoList111112">
    <w:name w:val="No List111112"/>
    <w:next w:val="NoList"/>
    <w:uiPriority w:val="99"/>
    <w:semiHidden/>
    <w:unhideWhenUsed/>
    <w:rsid w:val="005E2CE2"/>
  </w:style>
  <w:style w:type="numbering" w:customStyle="1" w:styleId="NoList222">
    <w:name w:val="No List222"/>
    <w:next w:val="NoList"/>
    <w:uiPriority w:val="99"/>
    <w:semiHidden/>
    <w:unhideWhenUsed/>
    <w:rsid w:val="005E2CE2"/>
  </w:style>
  <w:style w:type="numbering" w:customStyle="1" w:styleId="NormalNumbered122">
    <w:name w:val="Normal_Numbered122"/>
    <w:rsid w:val="005E2CE2"/>
  </w:style>
  <w:style w:type="numbering" w:customStyle="1" w:styleId="NoList322">
    <w:name w:val="No List322"/>
    <w:next w:val="NoList"/>
    <w:uiPriority w:val="99"/>
    <w:semiHidden/>
    <w:unhideWhenUsed/>
    <w:rsid w:val="005E2CE2"/>
  </w:style>
  <w:style w:type="numbering" w:customStyle="1" w:styleId="NormalNumbered222">
    <w:name w:val="Normal_Numbered222"/>
    <w:rsid w:val="005E2CE2"/>
  </w:style>
  <w:style w:type="numbering" w:customStyle="1" w:styleId="NoList412">
    <w:name w:val="No List412"/>
    <w:next w:val="NoList"/>
    <w:uiPriority w:val="99"/>
    <w:semiHidden/>
    <w:unhideWhenUsed/>
    <w:rsid w:val="005E2CE2"/>
  </w:style>
  <w:style w:type="numbering" w:customStyle="1" w:styleId="NoList1212">
    <w:name w:val="No List1212"/>
    <w:next w:val="NoList"/>
    <w:uiPriority w:val="99"/>
    <w:semiHidden/>
    <w:unhideWhenUsed/>
    <w:rsid w:val="005E2CE2"/>
  </w:style>
  <w:style w:type="numbering" w:customStyle="1" w:styleId="NormalNumbered312">
    <w:name w:val="Normal_Numbered312"/>
    <w:rsid w:val="005E2CE2"/>
  </w:style>
  <w:style w:type="numbering" w:customStyle="1" w:styleId="NoList2112">
    <w:name w:val="No List2112"/>
    <w:next w:val="NoList"/>
    <w:uiPriority w:val="99"/>
    <w:semiHidden/>
    <w:unhideWhenUsed/>
    <w:rsid w:val="005E2CE2"/>
  </w:style>
  <w:style w:type="numbering" w:customStyle="1" w:styleId="NormalNumbered1112">
    <w:name w:val="Normal_Numbered1112"/>
    <w:rsid w:val="005E2CE2"/>
  </w:style>
  <w:style w:type="numbering" w:customStyle="1" w:styleId="NoList3112">
    <w:name w:val="No List3112"/>
    <w:next w:val="NoList"/>
    <w:uiPriority w:val="99"/>
    <w:semiHidden/>
    <w:unhideWhenUsed/>
    <w:rsid w:val="005E2CE2"/>
  </w:style>
  <w:style w:type="numbering" w:customStyle="1" w:styleId="NormalNumbered2112">
    <w:name w:val="Normal_Numbered2112"/>
    <w:rsid w:val="005E2CE2"/>
  </w:style>
  <w:style w:type="table" w:customStyle="1" w:styleId="ColorfulGrid-Accent611">
    <w:name w:val="Colorful Grid - Accent 611"/>
    <w:basedOn w:val="TableNormal"/>
    <w:next w:val="ColorfulGrid-Accent6"/>
    <w:uiPriority w:val="73"/>
    <w:rsid w:val="005E2CE2"/>
    <w:pPr>
      <w:spacing w:after="120" w:line="264" w:lineRule="auto"/>
    </w:pPr>
    <w:rPr>
      <w:rFonts w:ascii="Calibri" w:eastAsia="Calibri" w:hAnsi="Calibri" w:cs="Arial"/>
      <w:color w:val="000000"/>
      <w:sz w:val="20"/>
      <w:szCs w:val="20"/>
      <w:lang w:val="en-GB"/>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LightShading211">
    <w:name w:val="Light Shading211"/>
    <w:basedOn w:val="TableNormal"/>
    <w:uiPriority w:val="60"/>
    <w:rsid w:val="005E2CE2"/>
    <w:pPr>
      <w:spacing w:after="120" w:line="264" w:lineRule="auto"/>
    </w:pPr>
    <w:rPr>
      <w:rFonts w:ascii="Calibri" w:eastAsia="Calibri" w:hAnsi="Calibri" w:cs="Arial"/>
      <w:color w:val="000000"/>
      <w:sz w:val="20"/>
      <w:szCs w:val="20"/>
      <w:lang w:val="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111">
    <w:name w:val="Medium Shading 2 - Accent 1111"/>
    <w:basedOn w:val="TableNormal"/>
    <w:next w:val="MediumShading2-Accent1"/>
    <w:uiPriority w:val="64"/>
    <w:rsid w:val="005E2CE2"/>
    <w:pPr>
      <w:spacing w:after="120" w:line="264" w:lineRule="auto"/>
    </w:pPr>
    <w:rPr>
      <w:rFonts w:ascii="Calibri" w:eastAsia="Calibri" w:hAnsi="Calibri" w:cs="Arial"/>
      <w:sz w:val="20"/>
      <w:szCs w:val="20"/>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1111">
    <w:name w:val="Medium Grid 3 - Accent 1111"/>
    <w:basedOn w:val="TableNormal"/>
    <w:next w:val="MediumGrid3-Accent1"/>
    <w:uiPriority w:val="69"/>
    <w:rsid w:val="005E2CE2"/>
    <w:pPr>
      <w:spacing w:after="120" w:line="264" w:lineRule="auto"/>
    </w:pPr>
    <w:rPr>
      <w:rFonts w:ascii="Calibri" w:eastAsia="Calibri" w:hAnsi="Calibri" w:cs="Arial"/>
      <w:sz w:val="20"/>
      <w:szCs w:val="20"/>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Shading2-Accent6111">
    <w:name w:val="Medium Shading 2 - Accent 6111"/>
    <w:basedOn w:val="TableNormal"/>
    <w:next w:val="MediumShading2-Accent6"/>
    <w:uiPriority w:val="64"/>
    <w:rsid w:val="005E2CE2"/>
    <w:pPr>
      <w:spacing w:after="120" w:line="264" w:lineRule="auto"/>
    </w:pPr>
    <w:rPr>
      <w:rFonts w:ascii="Calibri" w:eastAsia="Calibri" w:hAnsi="Calibri" w:cs="Arial"/>
      <w:sz w:val="20"/>
      <w:szCs w:val="20"/>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4111">
    <w:name w:val="Light List - Accent 4111"/>
    <w:basedOn w:val="TableNormal"/>
    <w:next w:val="LightList-Accent4"/>
    <w:uiPriority w:val="61"/>
    <w:rsid w:val="005E2CE2"/>
    <w:pPr>
      <w:spacing w:after="120" w:line="264" w:lineRule="auto"/>
    </w:pPr>
    <w:rPr>
      <w:rFonts w:ascii="Calibri" w:eastAsia="Calibri" w:hAnsi="Calibri" w:cs="Arial"/>
      <w:sz w:val="20"/>
      <w:szCs w:val="20"/>
      <w:lang w:val="en-GB"/>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Grid111">
    <w:name w:val="Light Grid111"/>
    <w:basedOn w:val="TableNormal"/>
    <w:uiPriority w:val="62"/>
    <w:rsid w:val="005E2CE2"/>
    <w:pPr>
      <w:spacing w:after="120" w:line="264" w:lineRule="auto"/>
    </w:pPr>
    <w:rPr>
      <w:rFonts w:ascii="Calibri" w:eastAsia="Calibri" w:hAnsi="Calibri" w:cs="Arial"/>
      <w:sz w:val="20"/>
      <w:szCs w:val="20"/>
      <w:lang w:val="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raditional Arabic" w:eastAsia="Times New Roman" w:hAnsi="Traditional Arabic"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raditional Arabic" w:eastAsia="Times New Roman" w:hAnsi="Traditional Arabic"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raditional Arabic" w:eastAsia="Times New Roman" w:hAnsi="Traditional Arabic" w:cs="Times New Roman"/>
        <w:b/>
        <w:bCs/>
      </w:rPr>
    </w:tblStylePr>
    <w:tblStylePr w:type="lastCol">
      <w:rPr>
        <w:rFonts w:ascii="Traditional Arabic" w:eastAsia="Times New Roman" w:hAnsi="Traditional Arabic"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2111">
    <w:name w:val="Medium Shading 2111"/>
    <w:basedOn w:val="TableNormal"/>
    <w:uiPriority w:val="64"/>
    <w:rsid w:val="005E2CE2"/>
    <w:pPr>
      <w:spacing w:after="120" w:line="264" w:lineRule="auto"/>
    </w:pPr>
    <w:rPr>
      <w:rFonts w:ascii="Calibri" w:eastAsia="Times New Roman" w:hAnsi="Calibri" w:cs="Arial"/>
      <w:sz w:val="20"/>
      <w:szCs w:val="20"/>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11">
    <w:name w:val="Medium Shading 1111"/>
    <w:basedOn w:val="TableNormal"/>
    <w:uiPriority w:val="63"/>
    <w:rsid w:val="005E2CE2"/>
    <w:pPr>
      <w:spacing w:after="120" w:line="264" w:lineRule="auto"/>
    </w:pPr>
    <w:rPr>
      <w:rFonts w:ascii="Calibri" w:eastAsia="Calibri" w:hAnsi="Calibri" w:cs="Arial"/>
      <w:sz w:val="20"/>
      <w:szCs w:val="20"/>
      <w:lang w:val="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List111">
    <w:name w:val="Light List111"/>
    <w:basedOn w:val="TableNormal"/>
    <w:uiPriority w:val="61"/>
    <w:rsid w:val="005E2CE2"/>
    <w:pPr>
      <w:spacing w:after="120" w:line="264" w:lineRule="auto"/>
    </w:pPr>
    <w:rPr>
      <w:rFonts w:ascii="Calibri" w:eastAsia="Calibri" w:hAnsi="Calibri" w:cs="Arial"/>
      <w:sz w:val="20"/>
      <w:szCs w:val="20"/>
      <w:lang w:val="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211">
    <w:name w:val="Medium Shading 1211"/>
    <w:basedOn w:val="TableNormal"/>
    <w:uiPriority w:val="63"/>
    <w:rsid w:val="005E2CE2"/>
    <w:pPr>
      <w:spacing w:after="120" w:line="264" w:lineRule="auto"/>
    </w:pPr>
    <w:rPr>
      <w:rFonts w:ascii="Calibri" w:eastAsia="Calibri" w:hAnsi="Calibri" w:cs="Arial"/>
      <w:sz w:val="20"/>
      <w:szCs w:val="20"/>
      <w:lang w:val="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List211">
    <w:name w:val="Light List211"/>
    <w:basedOn w:val="TableNormal"/>
    <w:uiPriority w:val="61"/>
    <w:rsid w:val="005E2CE2"/>
    <w:pPr>
      <w:spacing w:after="120" w:line="264" w:lineRule="auto"/>
    </w:pPr>
    <w:rPr>
      <w:rFonts w:ascii="Calibri" w:eastAsia="Calibri" w:hAnsi="Calibri" w:cs="Arial"/>
      <w:sz w:val="20"/>
      <w:szCs w:val="20"/>
      <w:lang w:val="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PlainTable1111">
    <w:name w:val="Plain Table 1111"/>
    <w:basedOn w:val="TableNormal"/>
    <w:uiPriority w:val="41"/>
    <w:rsid w:val="005E2CE2"/>
    <w:pPr>
      <w:spacing w:after="120" w:line="264" w:lineRule="auto"/>
    </w:pPr>
    <w:rPr>
      <w:rFonts w:ascii="Calibri" w:eastAsia="Calibri" w:hAnsi="Calibri" w:cs="Arial"/>
      <w:sz w:val="20"/>
      <w:szCs w:val="20"/>
      <w:lang w:val="en-GB"/>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MediumGrid3-Accent6111">
    <w:name w:val="Medium Grid 3 - Accent 6111"/>
    <w:basedOn w:val="TableNormal"/>
    <w:next w:val="MediumGrid3-Accent6"/>
    <w:uiPriority w:val="69"/>
    <w:rsid w:val="005E2CE2"/>
    <w:pPr>
      <w:spacing w:after="120" w:line="264" w:lineRule="auto"/>
    </w:pPr>
    <w:rPr>
      <w:rFonts w:ascii="Calibri" w:eastAsia="Calibri" w:hAnsi="Calibri" w:cs="Arial"/>
      <w:sz w:val="20"/>
      <w:szCs w:val="20"/>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PlainTable2111">
    <w:name w:val="Plain Table 2111"/>
    <w:basedOn w:val="TableNormal"/>
    <w:uiPriority w:val="42"/>
    <w:rsid w:val="005E2CE2"/>
    <w:pPr>
      <w:spacing w:after="120" w:line="264" w:lineRule="auto"/>
    </w:pPr>
    <w:rPr>
      <w:rFonts w:ascii="Calibri" w:eastAsia="Calibri" w:hAnsi="Calibri" w:cs="Arial"/>
      <w:sz w:val="20"/>
      <w:szCs w:val="20"/>
      <w:lang w:val="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4111">
    <w:name w:val="Plain Table 4111"/>
    <w:basedOn w:val="TableNormal"/>
    <w:uiPriority w:val="44"/>
    <w:rsid w:val="005E2CE2"/>
    <w:pPr>
      <w:spacing w:after="120" w:line="264" w:lineRule="auto"/>
    </w:pPr>
    <w:rPr>
      <w:rFonts w:ascii="Calibri" w:eastAsia="Calibri" w:hAnsi="Calibri" w:cs="Arial"/>
      <w:sz w:val="20"/>
      <w:szCs w:val="20"/>
      <w:lang w:val="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MediumGrid3-Accent5111">
    <w:name w:val="Medium Grid 3 - Accent 5111"/>
    <w:basedOn w:val="TableNormal"/>
    <w:next w:val="MediumGrid3-Accent5"/>
    <w:uiPriority w:val="69"/>
    <w:rsid w:val="005E2CE2"/>
    <w:pPr>
      <w:spacing w:after="120" w:line="264" w:lineRule="auto"/>
    </w:pPr>
    <w:rPr>
      <w:rFonts w:ascii="Calibri" w:eastAsia="Calibri" w:hAnsi="Calibri" w:cs="B Nazanin"/>
      <w:sz w:val="20"/>
      <w:szCs w:val="20"/>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Simple311">
    <w:name w:val="Table Simple 311"/>
    <w:basedOn w:val="TableNormal"/>
    <w:next w:val="TableSimple3"/>
    <w:uiPriority w:val="99"/>
    <w:unhideWhenUsed/>
    <w:rsid w:val="005E2CE2"/>
    <w:pPr>
      <w:spacing w:after="200" w:line="276" w:lineRule="auto"/>
    </w:pPr>
    <w:rPr>
      <w:rFonts w:ascii="Calibri" w:eastAsia="Calibri" w:hAnsi="Calibri" w:cs="Arial"/>
      <w:sz w:val="20"/>
      <w:szCs w:val="20"/>
      <w:lang w:val="en-GB"/>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LightShading-Accent131">
    <w:name w:val="Light Shading - Accent 131"/>
    <w:basedOn w:val="TableNormal"/>
    <w:next w:val="LightShading-Accent1"/>
    <w:uiPriority w:val="60"/>
    <w:rsid w:val="005E2CE2"/>
    <w:pPr>
      <w:spacing w:after="120" w:line="264" w:lineRule="auto"/>
    </w:pPr>
    <w:rPr>
      <w:rFonts w:ascii="Calibri" w:eastAsia="Calibri" w:hAnsi="Calibri" w:cs="Arial"/>
      <w:color w:val="365F91"/>
      <w:sz w:val="20"/>
      <w:szCs w:val="20"/>
      <w:lang w:val="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411">
    <w:name w:val="Table Grid411"/>
    <w:basedOn w:val="TableNormal"/>
    <w:next w:val="TableGrid"/>
    <w:uiPriority w:val="59"/>
    <w:rsid w:val="005E2CE2"/>
    <w:pPr>
      <w:spacing w:after="120" w:line="264" w:lineRule="auto"/>
    </w:pPr>
    <w:rPr>
      <w:rFonts w:ascii="Calibri" w:eastAsia="Calibri" w:hAnsi="Calibri" w:cs="Arial"/>
      <w:sz w:val="20"/>
      <w:szCs w:val="20"/>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
    <w:name w:val="Table Grid511"/>
    <w:basedOn w:val="TableNormal"/>
    <w:next w:val="TableGrid"/>
    <w:uiPriority w:val="39"/>
    <w:rsid w:val="005E2CE2"/>
    <w:pPr>
      <w:spacing w:after="120" w:line="264" w:lineRule="auto"/>
    </w:pPr>
    <w:rPr>
      <w:rFonts w:ascii="Calibri" w:eastAsia="Calibri" w:hAnsi="Calibri" w:cs="Arial"/>
      <w:sz w:val="20"/>
      <w:szCs w:val="20"/>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1">
    <w:name w:val="Table Grid3211"/>
    <w:basedOn w:val="TableNormal"/>
    <w:next w:val="TableGrid"/>
    <w:rsid w:val="005E2CE2"/>
    <w:pPr>
      <w:spacing w:after="120" w:line="264" w:lineRule="auto"/>
    </w:pPr>
    <w:rPr>
      <w:rFonts w:ascii="Calibri" w:eastAsia="Times New Roman" w:hAnsi="Calibri"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next w:val="TableGrid"/>
    <w:rsid w:val="005E2CE2"/>
    <w:pPr>
      <w:spacing w:after="120" w:line="264" w:lineRule="auto"/>
    </w:pPr>
    <w:rPr>
      <w:rFonts w:ascii="Calibri" w:eastAsia="Times New Roman" w:hAnsi="Calibri"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2111">
    <w:name w:val="Table List 2111"/>
    <w:basedOn w:val="TableNormal"/>
    <w:next w:val="TableList2"/>
    <w:rsid w:val="005E2CE2"/>
    <w:pPr>
      <w:spacing w:after="120" w:line="264" w:lineRule="auto"/>
      <w:ind w:left="340" w:hanging="340"/>
      <w:jc w:val="both"/>
    </w:pPr>
    <w:rPr>
      <w:rFonts w:ascii="Calibri" w:eastAsia="Times New Roman" w:hAnsi="Calibri" w:cs="Arial"/>
      <w:sz w:val="20"/>
      <w:szCs w:val="20"/>
      <w:lang w:val="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GridTable5Dark-Accent3111">
    <w:name w:val="Grid Table 5 Dark - Accent 3111"/>
    <w:basedOn w:val="TableNormal"/>
    <w:uiPriority w:val="50"/>
    <w:rsid w:val="005E2CE2"/>
    <w:pPr>
      <w:spacing w:after="120" w:line="264" w:lineRule="auto"/>
    </w:pPr>
    <w:rPr>
      <w:rFonts w:ascii="Calibri" w:eastAsia="Calibri" w:hAnsi="Calibri" w:cs="Arial"/>
      <w:sz w:val="20"/>
      <w:szCs w:val="20"/>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TableSubtle1111">
    <w:name w:val="Table Subtle 1111"/>
    <w:basedOn w:val="TableNormal"/>
    <w:next w:val="TableSubtle1"/>
    <w:rsid w:val="005E2CE2"/>
    <w:pPr>
      <w:bidi/>
      <w:spacing w:after="120" w:line="264" w:lineRule="auto"/>
      <w:ind w:firstLine="284"/>
      <w:jc w:val="both"/>
    </w:pPr>
    <w:rPr>
      <w:rFonts w:ascii="Calibri" w:eastAsia="Times New Roman" w:hAnsi="Calibri" w:cs="Arial"/>
      <w:sz w:val="20"/>
      <w:szCs w:val="20"/>
      <w:lang w:val="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311">
    <w:name w:val="Light Shading311"/>
    <w:basedOn w:val="TableNormal"/>
    <w:uiPriority w:val="60"/>
    <w:rsid w:val="005E2CE2"/>
    <w:pPr>
      <w:spacing w:after="120" w:line="264" w:lineRule="auto"/>
    </w:pPr>
    <w:rPr>
      <w:rFonts w:ascii="Calibri" w:eastAsia="Times New Roman" w:hAnsi="Calibri" w:cs="Arial"/>
      <w:color w:val="000000"/>
      <w:sz w:val="20"/>
      <w:szCs w:val="20"/>
      <w:lang w:val="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alendar111">
    <w:name w:val="Calendar 111"/>
    <w:basedOn w:val="TableNormal"/>
    <w:uiPriority w:val="99"/>
    <w:qFormat/>
    <w:rsid w:val="005E2CE2"/>
    <w:pPr>
      <w:spacing w:after="120" w:line="264" w:lineRule="auto"/>
    </w:pPr>
    <w:rPr>
      <w:rFonts w:ascii="Calibri" w:eastAsia="Times New Roman" w:hAnsi="Calibri" w:cs="Arial"/>
      <w:sz w:val="20"/>
      <w:szCs w:val="20"/>
      <w:lang w:val="en-GB"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MediumShading2-Accent5111">
    <w:name w:val="Medium Shading 2 - Accent 5111"/>
    <w:basedOn w:val="TableNormal"/>
    <w:next w:val="MediumShading2-Accent5"/>
    <w:uiPriority w:val="64"/>
    <w:rsid w:val="005E2CE2"/>
    <w:pPr>
      <w:spacing w:after="120" w:line="264" w:lineRule="auto"/>
    </w:pPr>
    <w:rPr>
      <w:rFonts w:ascii="Calibri" w:eastAsia="Times New Roman" w:hAnsi="Calibri" w:cs="Arial"/>
      <w:sz w:val="20"/>
      <w:szCs w:val="20"/>
      <w:lang w:val="en-GB"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List3111">
    <w:name w:val="Table List 3111"/>
    <w:basedOn w:val="TableNormal"/>
    <w:next w:val="TableList3"/>
    <w:rsid w:val="005E2CE2"/>
    <w:pPr>
      <w:spacing w:after="120" w:line="264" w:lineRule="auto"/>
    </w:pPr>
    <w:rPr>
      <w:rFonts w:ascii="Calibri" w:eastAsia="Times New Roman" w:hAnsi="Calibri" w:cs="Arial"/>
      <w:sz w:val="20"/>
      <w:szCs w:val="20"/>
      <w:lang w:val="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5111">
    <w:name w:val="Table List 5111"/>
    <w:basedOn w:val="TableNormal"/>
    <w:next w:val="TableList5"/>
    <w:rsid w:val="005E2CE2"/>
    <w:pPr>
      <w:spacing w:after="120" w:line="264" w:lineRule="auto"/>
    </w:pPr>
    <w:rPr>
      <w:rFonts w:ascii="Calibri" w:eastAsia="Times New Roman" w:hAnsi="Calibri" w:cs="Arial"/>
      <w:sz w:val="20"/>
      <w:szCs w:val="20"/>
      <w:lang w:val="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MediumList2111">
    <w:name w:val="Medium List 2111"/>
    <w:basedOn w:val="TableNormal"/>
    <w:uiPriority w:val="66"/>
    <w:rsid w:val="005E2CE2"/>
    <w:pPr>
      <w:spacing w:after="120" w:line="264" w:lineRule="auto"/>
    </w:pPr>
    <w:rPr>
      <w:rFonts w:ascii="Cambria" w:eastAsia="Times New Roman" w:hAnsi="Cambria" w:cs="Arial"/>
      <w:color w:val="000000"/>
      <w:sz w:val="20"/>
      <w:szCs w:val="20"/>
      <w:lang w:val="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ColorfulList111">
    <w:name w:val="Colorful List111"/>
    <w:basedOn w:val="TableNormal"/>
    <w:uiPriority w:val="72"/>
    <w:rsid w:val="005E2CE2"/>
    <w:pPr>
      <w:spacing w:after="120" w:line="264" w:lineRule="auto"/>
    </w:pPr>
    <w:rPr>
      <w:rFonts w:ascii="Calibri" w:eastAsia="Calibri" w:hAnsi="Calibri" w:cs="B Mitra"/>
      <w:color w:val="000000"/>
      <w:sz w:val="20"/>
      <w:szCs w:val="20"/>
      <w:lang w:val="en-GB"/>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GridTable6Colorful111">
    <w:name w:val="Grid Table 6 Colorful111"/>
    <w:basedOn w:val="TableNormal"/>
    <w:uiPriority w:val="51"/>
    <w:rsid w:val="005E2CE2"/>
    <w:pPr>
      <w:spacing w:after="120" w:line="264" w:lineRule="auto"/>
    </w:pPr>
    <w:rPr>
      <w:rFonts w:ascii="Calibri" w:eastAsia="Calibri" w:hAnsi="Calibri" w:cs="Arial"/>
      <w:color w:val="000000"/>
      <w:sz w:val="20"/>
      <w:szCs w:val="20"/>
      <w:lang w:val="en-GB"/>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111">
    <w:name w:val="List Table 2111"/>
    <w:basedOn w:val="TableNormal"/>
    <w:uiPriority w:val="47"/>
    <w:rsid w:val="005E2CE2"/>
    <w:pPr>
      <w:spacing w:after="120" w:line="264" w:lineRule="auto"/>
    </w:pPr>
    <w:rPr>
      <w:rFonts w:ascii="Calibri" w:eastAsia="Times New Roman" w:hAnsi="Calibri" w:cs="Arial"/>
      <w:sz w:val="20"/>
      <w:szCs w:val="20"/>
      <w:lang w:val="en-GB"/>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2211">
    <w:name w:val="Plain Table 2211"/>
    <w:basedOn w:val="TableNormal"/>
    <w:next w:val="PlainTable23"/>
    <w:uiPriority w:val="42"/>
    <w:rsid w:val="005E2CE2"/>
    <w:pPr>
      <w:spacing w:after="120" w:line="264" w:lineRule="auto"/>
    </w:pPr>
    <w:rPr>
      <w:rFonts w:ascii="Calibri" w:eastAsia="Times New Roman" w:hAnsi="Calibri" w:cs="Arial"/>
      <w:sz w:val="20"/>
      <w:szCs w:val="20"/>
      <w:lang w:val="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Style911">
    <w:name w:val="Style911"/>
    <w:basedOn w:val="TableNormal"/>
    <w:uiPriority w:val="99"/>
    <w:rsid w:val="005E2CE2"/>
    <w:pPr>
      <w:spacing w:after="120" w:line="264" w:lineRule="auto"/>
    </w:pPr>
    <w:rPr>
      <w:rFonts w:ascii="Calibri" w:eastAsia="Times New Roman" w:hAnsi="Calibri"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جدول 122"/>
    <w:basedOn w:val="TableNormal"/>
    <w:uiPriority w:val="99"/>
    <w:rsid w:val="005E2CE2"/>
    <w:pPr>
      <w:spacing w:after="120" w:line="264" w:lineRule="auto"/>
    </w:pPr>
    <w:rPr>
      <w:rFonts w:ascii="Calibri" w:eastAsia="Times New Roman" w:hAnsi="Calibri" w:cs="Arial"/>
      <w:sz w:val="18"/>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rPr>
      <w:tblPr/>
      <w:tcPr>
        <w:shd w:val="clear" w:color="auto" w:fill="D9D9D9"/>
      </w:tcPr>
    </w:tblStylePr>
    <w:tblStylePr w:type="firstCol">
      <w:rPr>
        <w:b/>
      </w:rPr>
      <w:tblPr/>
      <w:tcPr>
        <w:shd w:val="clear" w:color="auto" w:fill="D9D9D9"/>
      </w:tcPr>
    </w:tblStylePr>
  </w:style>
  <w:style w:type="table" w:customStyle="1" w:styleId="TableGridLight111">
    <w:name w:val="Table Grid Light111"/>
    <w:basedOn w:val="TableNormal"/>
    <w:uiPriority w:val="40"/>
    <w:rsid w:val="005E2CE2"/>
    <w:pPr>
      <w:spacing w:after="120" w:line="264" w:lineRule="auto"/>
    </w:pPr>
    <w:rPr>
      <w:rFonts w:ascii="Calibri" w:eastAsia="Times New Roman" w:hAnsi="Calibri" w:cs="Arial"/>
      <w:sz w:val="20"/>
      <w:szCs w:val="20"/>
      <w:lang w:val="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List-Accent5111">
    <w:name w:val="Light List - Accent 5111"/>
    <w:basedOn w:val="TableNormal"/>
    <w:next w:val="LightList-Accent5"/>
    <w:uiPriority w:val="61"/>
    <w:rsid w:val="005E2CE2"/>
    <w:pPr>
      <w:spacing w:after="120" w:line="264" w:lineRule="auto"/>
    </w:pPr>
    <w:rPr>
      <w:rFonts w:ascii="Calibri" w:eastAsia="Calibri" w:hAnsi="Calibri" w:cs="Arial"/>
      <w:sz w:val="20"/>
      <w:szCs w:val="20"/>
      <w:lang w:val="en-GB"/>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521">
    <w:name w:val="Light List - Accent 521"/>
    <w:basedOn w:val="TableNormal"/>
    <w:next w:val="LightList-Accent5"/>
    <w:uiPriority w:val="61"/>
    <w:rsid w:val="005E2CE2"/>
    <w:pPr>
      <w:spacing w:after="120" w:line="264" w:lineRule="auto"/>
    </w:pPr>
    <w:rPr>
      <w:rFonts w:ascii="Calibri" w:eastAsia="Calibri" w:hAnsi="Calibri" w:cs="Arial"/>
      <w:sz w:val="20"/>
      <w:szCs w:val="20"/>
      <w:lang w:val="en-GB"/>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List1-Accent6111">
    <w:name w:val="Medium List 1 - Accent 6111"/>
    <w:basedOn w:val="TableNormal"/>
    <w:next w:val="MediumList1-Accent6"/>
    <w:uiPriority w:val="65"/>
    <w:rsid w:val="005E2CE2"/>
    <w:pPr>
      <w:spacing w:after="120" w:line="264" w:lineRule="auto"/>
    </w:pPr>
    <w:rPr>
      <w:rFonts w:ascii="Calibri" w:eastAsia="Calibri" w:hAnsi="Calibri" w:cs="Arial"/>
      <w:color w:val="000000"/>
      <w:sz w:val="20"/>
      <w:szCs w:val="20"/>
      <w:lang w:val="en-GB"/>
    </w:rPr>
    <w:tblPr>
      <w:tblStyleRowBandSize w:val="1"/>
      <w:tblStyleColBandSize w:val="1"/>
      <w:tblBorders>
        <w:top w:val="single" w:sz="8" w:space="0" w:color="F79646"/>
        <w:bottom w:val="single" w:sz="8" w:space="0" w:color="F79646"/>
      </w:tblBorders>
    </w:tblPr>
    <w:tblStylePr w:type="firstRow">
      <w:rPr>
        <w:rFonts w:ascii="Arial Black" w:eastAsia="Times New Roman" w:hAnsi="Arial Black"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Shading1-Accent5111">
    <w:name w:val="Medium Shading 1 - Accent 5111"/>
    <w:basedOn w:val="TableNormal"/>
    <w:next w:val="MediumShading1-Accent5"/>
    <w:uiPriority w:val="63"/>
    <w:rsid w:val="005E2CE2"/>
    <w:pPr>
      <w:spacing w:after="120" w:line="264" w:lineRule="auto"/>
    </w:pPr>
    <w:rPr>
      <w:rFonts w:ascii="Calibri" w:eastAsia="Calibri" w:hAnsi="Calibri" w:cs="Arial"/>
      <w:sz w:val="20"/>
      <w:szCs w:val="20"/>
      <w:lang w:val="en-GB"/>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LightShading-Accent621">
    <w:name w:val="Light Shading - Accent 621"/>
    <w:basedOn w:val="TableNormal"/>
    <w:next w:val="LightShading-Accent6"/>
    <w:uiPriority w:val="60"/>
    <w:rsid w:val="005E2CE2"/>
    <w:pPr>
      <w:spacing w:after="120" w:line="264" w:lineRule="auto"/>
    </w:pPr>
    <w:rPr>
      <w:rFonts w:ascii="Calibri" w:eastAsia="Calibri" w:hAnsi="Calibri" w:cs="Arial"/>
      <w:color w:val="E36C0A"/>
      <w:sz w:val="20"/>
      <w:szCs w:val="20"/>
      <w:lang w:val="en-GB"/>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List1-Accent621">
    <w:name w:val="Medium List 1 - Accent 621"/>
    <w:basedOn w:val="TableNormal"/>
    <w:next w:val="MediumList1-Accent6"/>
    <w:uiPriority w:val="65"/>
    <w:rsid w:val="005E2CE2"/>
    <w:pPr>
      <w:spacing w:after="120" w:line="264" w:lineRule="auto"/>
    </w:pPr>
    <w:rPr>
      <w:rFonts w:ascii="Calibri" w:eastAsia="Calibri" w:hAnsi="Calibri" w:cs="Arial"/>
      <w:color w:val="000000"/>
      <w:sz w:val="20"/>
      <w:szCs w:val="20"/>
      <w:lang w:val="en-GB"/>
    </w:rPr>
    <w:tblPr>
      <w:tblStyleRowBandSize w:val="1"/>
      <w:tblStyleColBandSize w:val="1"/>
      <w:tblBorders>
        <w:top w:val="single" w:sz="8" w:space="0" w:color="F79646"/>
        <w:bottom w:val="single" w:sz="8" w:space="0" w:color="F79646"/>
      </w:tblBorders>
    </w:tblPr>
    <w:tblStylePr w:type="firstRow">
      <w:rPr>
        <w:rFonts w:ascii="Arial Black" w:eastAsia="Times New Roman" w:hAnsi="Arial Black"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Shading1-Accent521">
    <w:name w:val="Medium Shading 1 - Accent 521"/>
    <w:basedOn w:val="TableNormal"/>
    <w:next w:val="MediumShading1-Accent5"/>
    <w:uiPriority w:val="63"/>
    <w:rsid w:val="005E2CE2"/>
    <w:pPr>
      <w:spacing w:after="120" w:line="264" w:lineRule="auto"/>
    </w:pPr>
    <w:rPr>
      <w:rFonts w:ascii="Calibri" w:eastAsia="Calibri" w:hAnsi="Calibri" w:cs="Arial"/>
      <w:sz w:val="20"/>
      <w:szCs w:val="20"/>
      <w:lang w:val="en-GB"/>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PlainTable421">
    <w:name w:val="Plain Table 421"/>
    <w:basedOn w:val="TableNormal"/>
    <w:next w:val="PlainTable42"/>
    <w:uiPriority w:val="44"/>
    <w:rsid w:val="005E2CE2"/>
    <w:pPr>
      <w:spacing w:after="120" w:line="264" w:lineRule="auto"/>
    </w:pPr>
    <w:rPr>
      <w:rFonts w:ascii="Calibri" w:eastAsia="Calibri" w:hAnsi="Calibri" w:cs="Arial"/>
      <w:sz w:val="20"/>
      <w:szCs w:val="20"/>
      <w:lang w:val="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311">
    <w:name w:val="Table Grid1311"/>
    <w:basedOn w:val="TableNormal"/>
    <w:next w:val="TableGrid"/>
    <w:uiPriority w:val="59"/>
    <w:rsid w:val="005E2CE2"/>
    <w:pPr>
      <w:spacing w:after="120" w:line="264" w:lineRule="auto"/>
    </w:pPr>
    <w:rPr>
      <w:rFonts w:ascii="Calibri" w:eastAsia="Calibri" w:hAnsi="Calibri" w:cs="Arial"/>
      <w:sz w:val="20"/>
      <w:szCs w:val="20"/>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21">
    <w:name w:val="Light Grid21"/>
    <w:basedOn w:val="TableNormal"/>
    <w:next w:val="LightGrid"/>
    <w:uiPriority w:val="62"/>
    <w:unhideWhenUsed/>
    <w:rsid w:val="005E2CE2"/>
    <w:pPr>
      <w:spacing w:after="120" w:line="264" w:lineRule="auto"/>
    </w:pPr>
    <w:rPr>
      <w:rFonts w:ascii="Calibri" w:eastAsia="Calibri" w:hAnsi="Calibri" w:cs="Arial"/>
      <w:sz w:val="20"/>
      <w:szCs w:val="20"/>
      <w:lang w:val="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Nazanin" w:eastAsia="Times New Roman" w:hAnsi="Nazani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Nazanin" w:eastAsia="Times New Roman" w:hAnsi="Nazani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Nazanin" w:eastAsia="Times New Roman" w:hAnsi="Nazanin" w:cs="Times New Roman"/>
        <w:b/>
        <w:bCs/>
      </w:rPr>
    </w:tblStylePr>
    <w:tblStylePr w:type="lastCol">
      <w:rPr>
        <w:rFonts w:ascii="Nazanin" w:eastAsia="Times New Roman" w:hAnsi="Nazani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411">
    <w:name w:val="Table Grid1411"/>
    <w:basedOn w:val="TableNormal"/>
    <w:next w:val="TableGrid"/>
    <w:uiPriority w:val="59"/>
    <w:rsid w:val="005E2CE2"/>
    <w:pPr>
      <w:spacing w:after="120" w:line="264" w:lineRule="auto"/>
    </w:pPr>
    <w:rPr>
      <w:rFonts w:ascii="Calibri" w:eastAsia="Calibri" w:hAnsi="Calibri" w:cs="Arial"/>
      <w:sz w:val="20"/>
      <w:szCs w:val="20"/>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3111">
    <w:name w:val="Grid Table 4 - Accent 3111"/>
    <w:basedOn w:val="TableNormal"/>
    <w:uiPriority w:val="49"/>
    <w:rsid w:val="005E2CE2"/>
    <w:pPr>
      <w:spacing w:after="120" w:line="264" w:lineRule="auto"/>
    </w:pPr>
    <w:rPr>
      <w:rFonts w:ascii="Calibri" w:eastAsia="Calibri" w:hAnsi="Calibri" w:cs="Arial"/>
      <w:sz w:val="20"/>
      <w:szCs w:val="20"/>
      <w:lang w:val="en-G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11">
    <w:name w:val="Grid Table 411"/>
    <w:basedOn w:val="TableNormal"/>
    <w:next w:val="GridTable41"/>
    <w:uiPriority w:val="49"/>
    <w:rsid w:val="005E2CE2"/>
    <w:pPr>
      <w:spacing w:after="120" w:line="264" w:lineRule="auto"/>
    </w:pPr>
    <w:rPr>
      <w:rFonts w:ascii="Calibri" w:eastAsia="Calibri" w:hAnsi="Calibri" w:cs="Arial"/>
      <w:sz w:val="20"/>
      <w:szCs w:val="20"/>
      <w:lang w:val="en-GB"/>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21">
    <w:name w:val="Grid Table 6 Colorful21"/>
    <w:basedOn w:val="TableNormal"/>
    <w:next w:val="GridTable6Colorful2"/>
    <w:uiPriority w:val="51"/>
    <w:rsid w:val="005E2CE2"/>
    <w:pPr>
      <w:spacing w:after="120" w:line="264" w:lineRule="auto"/>
    </w:pPr>
    <w:rPr>
      <w:rFonts w:ascii="Calibri" w:eastAsia="Calibri" w:hAnsi="Calibri" w:cs="Arial"/>
      <w:color w:val="000000"/>
      <w:sz w:val="20"/>
      <w:szCs w:val="20"/>
      <w:lang w:val="en-GB"/>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21">
    <w:name w:val="List Table 6 Colorful121"/>
    <w:basedOn w:val="TableNormal"/>
    <w:uiPriority w:val="51"/>
    <w:rsid w:val="005E2CE2"/>
    <w:pPr>
      <w:spacing w:after="120" w:line="264" w:lineRule="auto"/>
    </w:pPr>
    <w:rPr>
      <w:rFonts w:ascii="Calibri" w:eastAsia="Calibri" w:hAnsi="Calibri" w:cs="Arial"/>
      <w:color w:val="000000"/>
      <w:sz w:val="20"/>
      <w:szCs w:val="20"/>
      <w:lang w:val="en-GB"/>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111">
    <w:name w:val="List Table 6 Colorful1111"/>
    <w:basedOn w:val="TableNormal"/>
    <w:uiPriority w:val="51"/>
    <w:rsid w:val="005E2CE2"/>
    <w:pPr>
      <w:spacing w:after="120" w:line="264" w:lineRule="auto"/>
    </w:pPr>
    <w:rPr>
      <w:rFonts w:ascii="Calibri" w:eastAsia="Calibri" w:hAnsi="Calibri" w:cs="Arial"/>
      <w:color w:val="000000"/>
      <w:sz w:val="20"/>
      <w:szCs w:val="20"/>
      <w:lang w:val="en-GB"/>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211">
    <w:name w:val="List Table 6 Colorful211"/>
    <w:basedOn w:val="TableNormal"/>
    <w:uiPriority w:val="51"/>
    <w:rsid w:val="005E2CE2"/>
    <w:pPr>
      <w:spacing w:after="120" w:line="264" w:lineRule="auto"/>
    </w:pPr>
    <w:rPr>
      <w:rFonts w:ascii="Calibri" w:eastAsia="Calibri" w:hAnsi="Calibri" w:cs="Arial"/>
      <w:color w:val="000000"/>
      <w:sz w:val="20"/>
      <w:szCs w:val="20"/>
      <w:lang w:val="en-GB"/>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5Dark-Accent1111">
    <w:name w:val="Grid Table 5 Dark - Accent 1111"/>
    <w:basedOn w:val="TableNormal"/>
    <w:uiPriority w:val="50"/>
    <w:rsid w:val="005E2CE2"/>
    <w:pPr>
      <w:spacing w:after="120" w:line="264" w:lineRule="auto"/>
    </w:pPr>
    <w:rPr>
      <w:rFonts w:ascii="Calibri" w:eastAsia="Calibri" w:hAnsi="Calibri" w:cs="Arial"/>
      <w:sz w:val="20"/>
      <w:szCs w:val="20"/>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5111">
    <w:name w:val="Grid Table 5 Dark - Accent 5111"/>
    <w:basedOn w:val="TableNormal"/>
    <w:uiPriority w:val="50"/>
    <w:rsid w:val="005E2CE2"/>
    <w:pPr>
      <w:spacing w:after="120" w:line="264" w:lineRule="auto"/>
    </w:pPr>
    <w:rPr>
      <w:rFonts w:ascii="Calibri" w:eastAsia="Calibri" w:hAnsi="Calibri" w:cs="Arial"/>
      <w:sz w:val="20"/>
      <w:szCs w:val="20"/>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TableGrid611">
    <w:name w:val="Table Grid611"/>
    <w:basedOn w:val="TableNormal"/>
    <w:next w:val="TableGrid"/>
    <w:uiPriority w:val="39"/>
    <w:rsid w:val="005E2CE2"/>
    <w:pPr>
      <w:spacing w:after="120" w:line="264" w:lineRule="auto"/>
    </w:pPr>
    <w:rPr>
      <w:rFonts w:ascii="Calibri" w:eastAsia="Calibri" w:hAnsi="Calibri"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3211">
    <w:name w:val="Grid Table 4 - Accent 3211"/>
    <w:basedOn w:val="TableNormal"/>
    <w:next w:val="GridTable4-Accent33"/>
    <w:uiPriority w:val="49"/>
    <w:rsid w:val="005E2CE2"/>
    <w:pPr>
      <w:spacing w:after="0" w:line="240" w:lineRule="auto"/>
    </w:pPr>
    <w:rPr>
      <w:rFonts w:ascii="Calibri" w:eastAsia="Calibri" w:hAnsi="Calibri" w:cs="Arial"/>
      <w:sz w:val="20"/>
      <w:szCs w:val="20"/>
      <w:lang w:val="en-GB"/>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PlainTable1211">
    <w:name w:val="Plain Table 1211"/>
    <w:basedOn w:val="TableNormal"/>
    <w:next w:val="PlainTable13"/>
    <w:uiPriority w:val="41"/>
    <w:rsid w:val="005E2CE2"/>
    <w:pPr>
      <w:spacing w:after="0" w:line="240" w:lineRule="auto"/>
    </w:pPr>
    <w:rPr>
      <w:rFonts w:ascii="Calibri" w:eastAsia="Calibri" w:hAnsi="Calibri" w:cs="Arial"/>
      <w:sz w:val="20"/>
      <w:szCs w:val="20"/>
      <w:lang w:val="en-GB"/>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512">
    <w:name w:val="No List512"/>
    <w:next w:val="NoList"/>
    <w:uiPriority w:val="99"/>
    <w:semiHidden/>
    <w:unhideWhenUsed/>
    <w:rsid w:val="005E2CE2"/>
  </w:style>
  <w:style w:type="table" w:customStyle="1" w:styleId="TableGrid711">
    <w:name w:val="Table Grid711"/>
    <w:basedOn w:val="TableNormal"/>
    <w:next w:val="TableGrid"/>
    <w:uiPriority w:val="39"/>
    <w:rsid w:val="005E2CE2"/>
    <w:pPr>
      <w:spacing w:after="0" w:line="240" w:lineRule="auto"/>
    </w:pPr>
    <w:rPr>
      <w:rFonts w:ascii="Calibri" w:eastAsia="Calibri" w:hAnsi="Calibri"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411">
    <w:name w:val="Light Shading411"/>
    <w:basedOn w:val="TableNormal"/>
    <w:next w:val="LightShading"/>
    <w:uiPriority w:val="60"/>
    <w:rsid w:val="005E2CE2"/>
    <w:pPr>
      <w:spacing w:after="0" w:line="240" w:lineRule="auto"/>
    </w:pPr>
    <w:rPr>
      <w:rFonts w:ascii="Calibri" w:eastAsia="Calibri" w:hAnsi="Calibri" w:cs="Arial"/>
      <w:color w:val="000000"/>
      <w:sz w:val="20"/>
      <w:szCs w:val="20"/>
      <w:lang w:val="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811">
    <w:name w:val="Table Grid811"/>
    <w:basedOn w:val="TableNormal"/>
    <w:next w:val="TableGrid"/>
    <w:uiPriority w:val="39"/>
    <w:rsid w:val="005E2CE2"/>
    <w:pPr>
      <w:spacing w:after="0" w:line="240" w:lineRule="auto"/>
    </w:pPr>
    <w:rPr>
      <w:rFonts w:ascii="Calibri" w:eastAsia="Calibri" w:hAnsi="Calibri"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21">
    <w:name w:val="Table Simple 121"/>
    <w:basedOn w:val="TableNormal"/>
    <w:next w:val="TableSimple1"/>
    <w:uiPriority w:val="99"/>
    <w:semiHidden/>
    <w:unhideWhenUsed/>
    <w:rsid w:val="005E2CE2"/>
    <w:pPr>
      <w:bidi/>
      <w:spacing w:after="0" w:line="240" w:lineRule="auto"/>
    </w:pPr>
    <w:rPr>
      <w:rFonts w:ascii="Calibri" w:eastAsia="Calibri" w:hAnsi="Calibri" w:cs="Arial"/>
      <w:sz w:val="20"/>
      <w:szCs w:val="20"/>
      <w:lang w:val="en-GB"/>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Contemporary21">
    <w:name w:val="Table Contemporary21"/>
    <w:basedOn w:val="TableNormal"/>
    <w:next w:val="TableContemporary"/>
    <w:uiPriority w:val="99"/>
    <w:semiHidden/>
    <w:unhideWhenUsed/>
    <w:rsid w:val="005E2CE2"/>
    <w:pPr>
      <w:bidi/>
      <w:spacing w:after="0" w:line="240" w:lineRule="auto"/>
    </w:pPr>
    <w:rPr>
      <w:rFonts w:ascii="Calibri" w:eastAsia="Calibri" w:hAnsi="Calibri" w:cs="Arial"/>
      <w:sz w:val="20"/>
      <w:szCs w:val="20"/>
      <w:lang w:val="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Theme21">
    <w:name w:val="Table Theme21"/>
    <w:basedOn w:val="TableNormal"/>
    <w:next w:val="TableTheme"/>
    <w:uiPriority w:val="99"/>
    <w:semiHidden/>
    <w:unhideWhenUsed/>
    <w:rsid w:val="005E2CE2"/>
    <w:pPr>
      <w:bidi/>
      <w:spacing w:after="0" w:line="240" w:lineRule="auto"/>
    </w:pPr>
    <w:rPr>
      <w:rFonts w:ascii="Calibri" w:eastAsia="Calibri" w:hAnsi="Calibri"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621">
    <w:name w:val="Table List 621"/>
    <w:basedOn w:val="TableNormal"/>
    <w:next w:val="TableList6"/>
    <w:uiPriority w:val="99"/>
    <w:semiHidden/>
    <w:unhideWhenUsed/>
    <w:rsid w:val="005E2CE2"/>
    <w:pPr>
      <w:bidi/>
      <w:spacing w:after="0" w:line="240" w:lineRule="auto"/>
    </w:pPr>
    <w:rPr>
      <w:rFonts w:ascii="Calibri" w:eastAsia="Calibri" w:hAnsi="Calibri" w:cs="Arial"/>
      <w:sz w:val="20"/>
      <w:szCs w:val="20"/>
      <w:lang w:val="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Classic121">
    <w:name w:val="Table Classic 121"/>
    <w:basedOn w:val="TableNormal"/>
    <w:next w:val="TableClassic1"/>
    <w:uiPriority w:val="99"/>
    <w:semiHidden/>
    <w:unhideWhenUsed/>
    <w:rsid w:val="005E2CE2"/>
    <w:pPr>
      <w:bidi/>
      <w:spacing w:after="0" w:line="240" w:lineRule="auto"/>
    </w:pPr>
    <w:rPr>
      <w:rFonts w:ascii="Calibri" w:eastAsia="Calibri" w:hAnsi="Calibri" w:cs="Arial"/>
      <w:sz w:val="20"/>
      <w:szCs w:val="20"/>
      <w:lang w:val="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uiPriority w:val="99"/>
    <w:semiHidden/>
    <w:unhideWhenUsed/>
    <w:rsid w:val="005E2CE2"/>
    <w:pPr>
      <w:bidi/>
      <w:spacing w:after="0" w:line="240" w:lineRule="auto"/>
    </w:pPr>
    <w:rPr>
      <w:rFonts w:ascii="Calibri" w:eastAsia="Calibri" w:hAnsi="Calibri" w:cs="Arial"/>
      <w:sz w:val="20"/>
      <w:szCs w:val="20"/>
      <w:lang w:val="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221">
    <w:name w:val="Table Classic 221"/>
    <w:basedOn w:val="TableNormal"/>
    <w:next w:val="TableClassic2"/>
    <w:uiPriority w:val="99"/>
    <w:semiHidden/>
    <w:unhideWhenUsed/>
    <w:rsid w:val="005E2CE2"/>
    <w:pPr>
      <w:bidi/>
      <w:spacing w:after="0" w:line="240" w:lineRule="auto"/>
    </w:pPr>
    <w:rPr>
      <w:rFonts w:ascii="Calibri" w:eastAsia="Calibri" w:hAnsi="Calibri" w:cs="Arial"/>
      <w:sz w:val="20"/>
      <w:szCs w:val="20"/>
      <w:lang w:val="en-GB"/>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MediumShading2-Accent121">
    <w:name w:val="Medium Shading 2 - Accent 121"/>
    <w:basedOn w:val="TableNormal"/>
    <w:next w:val="MediumShading2-Accent1"/>
    <w:uiPriority w:val="64"/>
    <w:semiHidden/>
    <w:unhideWhenUsed/>
    <w:rsid w:val="005E2CE2"/>
    <w:pPr>
      <w:spacing w:after="0" w:line="240" w:lineRule="auto"/>
    </w:pPr>
    <w:rPr>
      <w:rFonts w:ascii="Calibri" w:eastAsia="Calibri" w:hAnsi="Calibri" w:cs="Arial"/>
      <w:sz w:val="20"/>
      <w:szCs w:val="20"/>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121">
    <w:name w:val="Medium Grid 3 - Accent 121"/>
    <w:basedOn w:val="TableNormal"/>
    <w:next w:val="MediumGrid3-Accent1"/>
    <w:uiPriority w:val="69"/>
    <w:semiHidden/>
    <w:unhideWhenUsed/>
    <w:rsid w:val="005E2CE2"/>
    <w:pPr>
      <w:spacing w:after="0" w:line="240" w:lineRule="auto"/>
    </w:pPr>
    <w:rPr>
      <w:rFonts w:ascii="Calibri" w:eastAsia="Calibri" w:hAnsi="Calibri" w:cs="Arial"/>
      <w:sz w:val="20"/>
      <w:szCs w:val="20"/>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LightList-Accent121">
    <w:name w:val="Light List - Accent 121"/>
    <w:basedOn w:val="TableNormal"/>
    <w:next w:val="LightList-Accent1"/>
    <w:uiPriority w:val="61"/>
    <w:semiHidden/>
    <w:unhideWhenUsed/>
    <w:rsid w:val="005E2CE2"/>
    <w:pPr>
      <w:spacing w:after="0" w:line="240" w:lineRule="auto"/>
    </w:pPr>
    <w:rPr>
      <w:rFonts w:ascii="Calibri" w:eastAsia="Calibri" w:hAnsi="Calibri" w:cs="Arial"/>
      <w:sz w:val="20"/>
      <w:szCs w:val="20"/>
      <w:lang w:val="en-GB"/>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MediumShading2-Accent621">
    <w:name w:val="Medium Shading 2 - Accent 621"/>
    <w:basedOn w:val="TableNormal"/>
    <w:next w:val="MediumShading2-Accent6"/>
    <w:uiPriority w:val="64"/>
    <w:semiHidden/>
    <w:unhideWhenUsed/>
    <w:rsid w:val="005E2CE2"/>
    <w:pPr>
      <w:spacing w:after="0" w:line="240" w:lineRule="auto"/>
    </w:pPr>
    <w:rPr>
      <w:rFonts w:ascii="Calibri" w:eastAsia="Calibri" w:hAnsi="Calibri" w:cs="Arial"/>
      <w:sz w:val="20"/>
      <w:szCs w:val="20"/>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421">
    <w:name w:val="Light List - Accent 421"/>
    <w:basedOn w:val="TableNormal"/>
    <w:next w:val="LightList-Accent4"/>
    <w:uiPriority w:val="61"/>
    <w:semiHidden/>
    <w:unhideWhenUsed/>
    <w:rsid w:val="005E2CE2"/>
    <w:pPr>
      <w:spacing w:after="0" w:line="240" w:lineRule="auto"/>
    </w:pPr>
    <w:rPr>
      <w:rFonts w:ascii="Calibri" w:eastAsia="Calibri" w:hAnsi="Calibri" w:cs="Arial"/>
      <w:sz w:val="20"/>
      <w:szCs w:val="20"/>
      <w:lang w:val="en-GB"/>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MediumGrid3-Accent621">
    <w:name w:val="Medium Grid 3 - Accent 621"/>
    <w:basedOn w:val="TableNormal"/>
    <w:next w:val="MediumGrid3-Accent6"/>
    <w:uiPriority w:val="69"/>
    <w:semiHidden/>
    <w:unhideWhenUsed/>
    <w:rsid w:val="005E2CE2"/>
    <w:pPr>
      <w:spacing w:after="0" w:line="240" w:lineRule="auto"/>
    </w:pPr>
    <w:rPr>
      <w:rFonts w:ascii="Calibri" w:eastAsia="Calibri" w:hAnsi="Calibri" w:cs="Arial"/>
      <w:sz w:val="20"/>
      <w:szCs w:val="20"/>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MediumGrid3-Accent521">
    <w:name w:val="Medium Grid 3 - Accent 521"/>
    <w:basedOn w:val="TableNormal"/>
    <w:next w:val="MediumGrid3-Accent5"/>
    <w:uiPriority w:val="69"/>
    <w:semiHidden/>
    <w:unhideWhenUsed/>
    <w:rsid w:val="005E2CE2"/>
    <w:pPr>
      <w:spacing w:after="0" w:line="240" w:lineRule="auto"/>
    </w:pPr>
    <w:rPr>
      <w:rFonts w:ascii="Calibri" w:eastAsia="Calibri" w:hAnsi="Calibri" w:cs="Arial"/>
      <w:sz w:val="20"/>
      <w:szCs w:val="20"/>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TableList221">
    <w:name w:val="Table List 221"/>
    <w:basedOn w:val="TableNormal"/>
    <w:next w:val="TableList2"/>
    <w:uiPriority w:val="99"/>
    <w:semiHidden/>
    <w:unhideWhenUsed/>
    <w:rsid w:val="005E2CE2"/>
    <w:pPr>
      <w:bidi/>
      <w:spacing w:after="0" w:line="240" w:lineRule="auto"/>
    </w:pPr>
    <w:rPr>
      <w:rFonts w:ascii="Calibri" w:eastAsia="Calibri" w:hAnsi="Calibri" w:cs="Arial"/>
      <w:sz w:val="20"/>
      <w:szCs w:val="20"/>
      <w:lang w:val="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121">
    <w:name w:val="Table Subtle 121"/>
    <w:basedOn w:val="TableNormal"/>
    <w:next w:val="TableSubtle1"/>
    <w:uiPriority w:val="99"/>
    <w:semiHidden/>
    <w:unhideWhenUsed/>
    <w:rsid w:val="005E2CE2"/>
    <w:pPr>
      <w:bidi/>
      <w:spacing w:after="0" w:line="240" w:lineRule="auto"/>
    </w:pPr>
    <w:rPr>
      <w:rFonts w:ascii="Calibri" w:eastAsia="Calibri" w:hAnsi="Calibri" w:cs="Arial"/>
      <w:sz w:val="20"/>
      <w:szCs w:val="20"/>
      <w:lang w:val="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ediumShading2-Accent521">
    <w:name w:val="Medium Shading 2 - Accent 521"/>
    <w:basedOn w:val="TableNormal"/>
    <w:next w:val="MediumShading2-Accent5"/>
    <w:uiPriority w:val="64"/>
    <w:semiHidden/>
    <w:unhideWhenUsed/>
    <w:rsid w:val="005E2CE2"/>
    <w:pPr>
      <w:spacing w:after="0" w:line="240" w:lineRule="auto"/>
    </w:pPr>
    <w:rPr>
      <w:rFonts w:ascii="Calibri" w:eastAsia="Calibri" w:hAnsi="Calibri" w:cs="Arial"/>
      <w:sz w:val="20"/>
      <w:szCs w:val="20"/>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List321">
    <w:name w:val="Table List 321"/>
    <w:basedOn w:val="TableNormal"/>
    <w:next w:val="TableList3"/>
    <w:uiPriority w:val="99"/>
    <w:semiHidden/>
    <w:unhideWhenUsed/>
    <w:rsid w:val="005E2CE2"/>
    <w:pPr>
      <w:bidi/>
      <w:spacing w:after="0" w:line="240" w:lineRule="auto"/>
    </w:pPr>
    <w:rPr>
      <w:rFonts w:ascii="Calibri" w:eastAsia="Calibri" w:hAnsi="Calibri" w:cs="Arial"/>
      <w:sz w:val="20"/>
      <w:szCs w:val="20"/>
      <w:lang w:val="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521">
    <w:name w:val="Table List 521"/>
    <w:basedOn w:val="TableNormal"/>
    <w:next w:val="TableList5"/>
    <w:uiPriority w:val="99"/>
    <w:semiHidden/>
    <w:unhideWhenUsed/>
    <w:rsid w:val="005E2CE2"/>
    <w:pPr>
      <w:bidi/>
      <w:spacing w:after="0" w:line="240" w:lineRule="auto"/>
    </w:pPr>
    <w:rPr>
      <w:rFonts w:ascii="Calibri" w:eastAsia="Calibri" w:hAnsi="Calibri" w:cs="Arial"/>
      <w:sz w:val="20"/>
      <w:szCs w:val="20"/>
      <w:lang w:val="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PlainTable231">
    <w:name w:val="Plain Table 231"/>
    <w:basedOn w:val="TableNormal"/>
    <w:next w:val="PlainTable23"/>
    <w:uiPriority w:val="42"/>
    <w:rsid w:val="005E2CE2"/>
    <w:pPr>
      <w:spacing w:after="0" w:line="240" w:lineRule="auto"/>
    </w:pPr>
    <w:rPr>
      <w:rFonts w:ascii="Calibri" w:eastAsia="Calibri" w:hAnsi="Calibri" w:cs="Arial"/>
      <w:sz w:val="20"/>
      <w:szCs w:val="20"/>
      <w:lang w:val="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4-Accent331">
    <w:name w:val="Grid Table 4 - Accent 331"/>
    <w:basedOn w:val="TableNormal"/>
    <w:next w:val="GridTable4-Accent33"/>
    <w:uiPriority w:val="49"/>
    <w:rsid w:val="005E2CE2"/>
    <w:pPr>
      <w:spacing w:after="0" w:line="240" w:lineRule="auto"/>
    </w:pPr>
    <w:rPr>
      <w:rFonts w:ascii="Calibri" w:eastAsia="Calibri" w:hAnsi="Calibri" w:cs="Arial"/>
      <w:sz w:val="20"/>
      <w:szCs w:val="20"/>
      <w:lang w:val="en-G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31">
    <w:name w:val="Plain Table 131"/>
    <w:basedOn w:val="TableNormal"/>
    <w:next w:val="PlainTable13"/>
    <w:uiPriority w:val="41"/>
    <w:rsid w:val="005E2CE2"/>
    <w:pPr>
      <w:spacing w:after="0" w:line="240" w:lineRule="auto"/>
    </w:pPr>
    <w:rPr>
      <w:rFonts w:ascii="Calibri" w:eastAsia="Calibri" w:hAnsi="Calibri" w:cs="Arial"/>
      <w:sz w:val="20"/>
      <w:szCs w:val="20"/>
      <w:lang w:val="en-GB"/>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1110">
    <w:name w:val="جدول 1111"/>
    <w:basedOn w:val="TableNormal"/>
    <w:uiPriority w:val="99"/>
    <w:rsid w:val="005E2CE2"/>
    <w:pPr>
      <w:spacing w:after="120" w:line="264" w:lineRule="auto"/>
    </w:pPr>
    <w:rPr>
      <w:rFonts w:ascii="Calibri" w:eastAsia="Times New Roman" w:hAnsi="Calibri" w:cs="Arial"/>
      <w:sz w:val="18"/>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rPr>
      <w:tblPr/>
      <w:tcPr>
        <w:shd w:val="clear" w:color="auto" w:fill="D9D9D9"/>
      </w:tcPr>
    </w:tblStylePr>
    <w:tblStylePr w:type="firstCol">
      <w:rPr>
        <w:b/>
      </w:rPr>
      <w:tblPr/>
      <w:tcPr>
        <w:shd w:val="clear" w:color="auto" w:fill="D9D9D9"/>
      </w:tcPr>
    </w:tblStylePr>
  </w:style>
  <w:style w:type="table" w:customStyle="1" w:styleId="1211">
    <w:name w:val="جدول 1211"/>
    <w:basedOn w:val="TableNormal"/>
    <w:uiPriority w:val="99"/>
    <w:rsid w:val="005E2CE2"/>
    <w:pPr>
      <w:spacing w:after="120" w:line="264" w:lineRule="auto"/>
    </w:pPr>
    <w:rPr>
      <w:rFonts w:ascii="Calibri" w:eastAsia="Times New Roman" w:hAnsi="Calibri" w:cs="Arial"/>
      <w:sz w:val="18"/>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rPr>
      <w:tblPr/>
      <w:tcPr>
        <w:shd w:val="clear" w:color="auto" w:fill="D9D9D9"/>
      </w:tcPr>
    </w:tblStylePr>
    <w:tblStylePr w:type="firstCol">
      <w:rPr>
        <w:b/>
      </w:rPr>
      <w:tblPr/>
      <w:tcPr>
        <w:shd w:val="clear" w:color="auto" w:fill="D9D9D9"/>
      </w:tcPr>
    </w:tblStylePr>
  </w:style>
  <w:style w:type="table" w:customStyle="1" w:styleId="131">
    <w:name w:val="جدول 131"/>
    <w:basedOn w:val="TableNormal"/>
    <w:uiPriority w:val="99"/>
    <w:rsid w:val="005E2CE2"/>
    <w:pPr>
      <w:spacing w:after="120" w:line="264" w:lineRule="auto"/>
    </w:pPr>
    <w:rPr>
      <w:rFonts w:ascii="Calibri" w:eastAsia="Times New Roman" w:hAnsi="Calibri" w:cs="Arial"/>
      <w:sz w:val="18"/>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rPr>
      <w:tblPr/>
      <w:tcPr>
        <w:shd w:val="clear" w:color="auto" w:fill="D9D9D9"/>
      </w:tcPr>
    </w:tblStylePr>
    <w:tblStylePr w:type="firstCol">
      <w:rPr>
        <w:b/>
      </w:rPr>
      <w:tblPr/>
      <w:tcPr>
        <w:shd w:val="clear" w:color="auto" w:fill="D9D9D9"/>
      </w:tcPr>
    </w:tblStylePr>
  </w:style>
  <w:style w:type="table" w:customStyle="1" w:styleId="TableGrid93">
    <w:name w:val="Table Grid93"/>
    <w:basedOn w:val="TableNormal"/>
    <w:next w:val="TableGrid"/>
    <w:uiPriority w:val="39"/>
    <w:rsid w:val="005E2CE2"/>
    <w:pPr>
      <w:spacing w:after="0" w:line="240" w:lineRule="auto"/>
    </w:pPr>
    <w:rPr>
      <w:rFonts w:ascii="Calibri" w:eastAsia="Calibri" w:hAnsi="Calibri"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16">
    <w:name w:val="Grid Table 6 Colorful - Accent 16"/>
    <w:basedOn w:val="TableNormal"/>
    <w:next w:val="GridTable6Colorful-Accent11"/>
    <w:uiPriority w:val="51"/>
    <w:rsid w:val="005E2CE2"/>
    <w:pPr>
      <w:spacing w:after="0" w:line="240" w:lineRule="auto"/>
    </w:pPr>
    <w:rPr>
      <w:rFonts w:ascii="Calibri" w:eastAsia="Calibri" w:hAnsi="Calibri" w:cs="Arial"/>
      <w:color w:val="2E74B5"/>
      <w:sz w:val="20"/>
      <w:szCs w:val="20"/>
      <w:lang w:val="en-GB"/>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150">
    <w:name w:val="جدول 15"/>
    <w:basedOn w:val="TableNormal"/>
    <w:uiPriority w:val="99"/>
    <w:rsid w:val="005E2CE2"/>
    <w:pPr>
      <w:spacing w:after="120" w:line="264" w:lineRule="auto"/>
    </w:pPr>
    <w:rPr>
      <w:rFonts w:ascii="Calibri" w:eastAsia="Times New Roman" w:hAnsi="Calibri" w:cs="Arial"/>
      <w:sz w:val="18"/>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rPr>
      <w:tblPr/>
      <w:tcPr>
        <w:shd w:val="clear" w:color="auto" w:fill="D9D9D9"/>
      </w:tcPr>
    </w:tblStylePr>
    <w:tblStylePr w:type="firstCol">
      <w:rPr>
        <w:b/>
      </w:rPr>
      <w:tblPr/>
      <w:tcPr>
        <w:shd w:val="clear" w:color="auto" w:fill="D9D9D9"/>
      </w:tcPr>
    </w:tblStylePr>
  </w:style>
  <w:style w:type="table" w:customStyle="1" w:styleId="160">
    <w:name w:val="جدول 16"/>
    <w:basedOn w:val="TableNormal"/>
    <w:uiPriority w:val="99"/>
    <w:rsid w:val="005E2CE2"/>
    <w:pPr>
      <w:spacing w:after="120" w:line="264" w:lineRule="auto"/>
    </w:pPr>
    <w:rPr>
      <w:rFonts w:ascii="Calibri" w:eastAsia="Times New Roman" w:hAnsi="Calibri" w:cs="Arial"/>
      <w:sz w:val="18"/>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rPr>
      <w:tblPr/>
      <w:tcPr>
        <w:shd w:val="clear" w:color="auto" w:fill="D9D9D9"/>
      </w:tcPr>
    </w:tblStylePr>
    <w:tblStylePr w:type="firstCol">
      <w:rPr>
        <w:b/>
      </w:rPr>
      <w:tblPr/>
      <w:tcPr>
        <w:shd w:val="clear" w:color="auto" w:fill="D9D9D9"/>
      </w:tcPr>
    </w:tblStylePr>
  </w:style>
  <w:style w:type="table" w:customStyle="1" w:styleId="170">
    <w:name w:val="جدول 17"/>
    <w:basedOn w:val="TableNormal"/>
    <w:uiPriority w:val="99"/>
    <w:rsid w:val="005E2CE2"/>
    <w:pPr>
      <w:spacing w:after="120" w:line="264" w:lineRule="auto"/>
    </w:pPr>
    <w:rPr>
      <w:rFonts w:ascii="Calibri" w:eastAsia="Times New Roman" w:hAnsi="Calibri" w:cs="Arial"/>
      <w:sz w:val="18"/>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rPr>
      <w:tblPr/>
      <w:tcPr>
        <w:shd w:val="clear" w:color="auto" w:fill="D9D9D9"/>
      </w:tcPr>
    </w:tblStylePr>
    <w:tblStylePr w:type="firstCol">
      <w:rPr>
        <w:b/>
      </w:rPr>
      <w:tblPr/>
      <w:tcPr>
        <w:shd w:val="clear" w:color="auto" w:fill="D9D9D9"/>
      </w:tcPr>
    </w:tblStylePr>
  </w:style>
  <w:style w:type="table" w:customStyle="1" w:styleId="180">
    <w:name w:val="جدول 18"/>
    <w:basedOn w:val="TableNormal"/>
    <w:uiPriority w:val="99"/>
    <w:rsid w:val="005E2CE2"/>
    <w:pPr>
      <w:spacing w:after="120" w:line="264" w:lineRule="auto"/>
    </w:pPr>
    <w:rPr>
      <w:rFonts w:ascii="Calibri" w:eastAsia="Times New Roman" w:hAnsi="Calibri" w:cs="Arial"/>
      <w:sz w:val="18"/>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rPr>
      <w:tblPr/>
      <w:tcPr>
        <w:shd w:val="clear" w:color="auto" w:fill="D9D9D9"/>
      </w:tcPr>
    </w:tblStylePr>
    <w:tblStylePr w:type="firstCol">
      <w:rPr>
        <w:b/>
      </w:rPr>
      <w:tblPr/>
      <w:tcPr>
        <w:shd w:val="clear" w:color="auto" w:fill="D9D9D9"/>
      </w:tcPr>
    </w:tblStylePr>
  </w:style>
  <w:style w:type="table" w:customStyle="1" w:styleId="190">
    <w:name w:val="جدول 19"/>
    <w:basedOn w:val="TableNormal"/>
    <w:uiPriority w:val="99"/>
    <w:rsid w:val="005E2CE2"/>
    <w:pPr>
      <w:spacing w:after="120" w:line="264" w:lineRule="auto"/>
    </w:pPr>
    <w:rPr>
      <w:rFonts w:ascii="Calibri" w:eastAsia="Times New Roman" w:hAnsi="Calibri" w:cs="Arial"/>
      <w:sz w:val="18"/>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rPr>
      <w:tblPr/>
      <w:tcPr>
        <w:shd w:val="clear" w:color="auto" w:fill="D9D9D9"/>
      </w:tcPr>
    </w:tblStylePr>
    <w:tblStylePr w:type="firstCol">
      <w:rPr>
        <w:b/>
      </w:rPr>
      <w:tblPr/>
      <w:tcPr>
        <w:shd w:val="clear" w:color="auto" w:fill="D9D9D9"/>
      </w:tcPr>
    </w:tblStylePr>
  </w:style>
  <w:style w:type="table" w:customStyle="1" w:styleId="151">
    <w:name w:val="جدول 151"/>
    <w:basedOn w:val="TableNormal"/>
    <w:uiPriority w:val="99"/>
    <w:rsid w:val="005E2CE2"/>
    <w:pPr>
      <w:spacing w:after="120" w:line="264" w:lineRule="auto"/>
    </w:pPr>
    <w:rPr>
      <w:rFonts w:ascii="Calibri" w:eastAsia="Times New Roman" w:hAnsi="Calibri" w:cs="Arial"/>
      <w:sz w:val="18"/>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rPr>
      <w:tblPr/>
      <w:tcPr>
        <w:shd w:val="clear" w:color="auto" w:fill="D9D9D9"/>
      </w:tcPr>
    </w:tblStylePr>
    <w:tblStylePr w:type="firstCol">
      <w:rPr>
        <w:b/>
      </w:rPr>
      <w:tblPr/>
      <w:tcPr>
        <w:shd w:val="clear" w:color="auto" w:fill="D9D9D9"/>
      </w:tcPr>
    </w:tblStylePr>
  </w:style>
  <w:style w:type="table" w:customStyle="1" w:styleId="1100">
    <w:name w:val="جدول 110"/>
    <w:basedOn w:val="TableNormal"/>
    <w:uiPriority w:val="99"/>
    <w:rsid w:val="005E2CE2"/>
    <w:pPr>
      <w:spacing w:after="120" w:line="264" w:lineRule="auto"/>
    </w:pPr>
    <w:rPr>
      <w:rFonts w:ascii="Calibri" w:eastAsia="Times New Roman" w:hAnsi="Calibri" w:cs="Arial"/>
      <w:sz w:val="18"/>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rPr>
      <w:tblPr/>
      <w:tcPr>
        <w:shd w:val="clear" w:color="auto" w:fill="D9D9D9"/>
      </w:tcPr>
    </w:tblStylePr>
    <w:tblStylePr w:type="firstCol">
      <w:rPr>
        <w:b/>
      </w:rPr>
      <w:tblPr/>
      <w:tcPr>
        <w:shd w:val="clear" w:color="auto" w:fill="D9D9D9"/>
      </w:tcPr>
    </w:tblStylePr>
  </w:style>
  <w:style w:type="table" w:customStyle="1" w:styleId="TableGrid36">
    <w:name w:val="Table Grid36"/>
    <w:basedOn w:val="TableNormal"/>
    <w:next w:val="TableGrid"/>
    <w:uiPriority w:val="59"/>
    <w:rsid w:val="005E2CE2"/>
    <w:pPr>
      <w:spacing w:after="120" w:line="264" w:lineRule="auto"/>
    </w:pPr>
    <w:rPr>
      <w:rFonts w:ascii="Calibri" w:eastAsia="Calibri" w:hAnsi="Calibri"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جدول 113"/>
    <w:basedOn w:val="TableNormal"/>
    <w:uiPriority w:val="99"/>
    <w:rsid w:val="005E2CE2"/>
    <w:pPr>
      <w:spacing w:after="120" w:line="264" w:lineRule="auto"/>
    </w:pPr>
    <w:rPr>
      <w:rFonts w:ascii="Calibri" w:eastAsia="Times New Roman" w:hAnsi="Calibri" w:cs="Arial"/>
      <w:sz w:val="18"/>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rPr>
      <w:tblPr/>
      <w:tcPr>
        <w:shd w:val="clear" w:color="auto" w:fill="D9D9D9"/>
      </w:tcPr>
    </w:tblStylePr>
    <w:tblStylePr w:type="firstCol">
      <w:rPr>
        <w:b/>
      </w:rPr>
      <w:tblPr/>
      <w:tcPr>
        <w:shd w:val="clear" w:color="auto" w:fill="D9D9D9"/>
      </w:tcPr>
    </w:tblStylePr>
  </w:style>
  <w:style w:type="table" w:customStyle="1" w:styleId="114">
    <w:name w:val="جدول 114"/>
    <w:basedOn w:val="TableNormal"/>
    <w:uiPriority w:val="99"/>
    <w:rsid w:val="005E2CE2"/>
    <w:pPr>
      <w:spacing w:after="120" w:line="264" w:lineRule="auto"/>
    </w:pPr>
    <w:rPr>
      <w:rFonts w:ascii="Calibri" w:eastAsia="Times New Roman" w:hAnsi="Calibri" w:cs="Arial"/>
      <w:sz w:val="18"/>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rPr>
      <w:tblPr/>
      <w:tcPr>
        <w:shd w:val="clear" w:color="auto" w:fill="D9D9D9"/>
      </w:tcPr>
    </w:tblStylePr>
    <w:tblStylePr w:type="firstCol">
      <w:rPr>
        <w:b/>
      </w:rPr>
      <w:tblPr/>
      <w:tcPr>
        <w:shd w:val="clear" w:color="auto" w:fill="D9D9D9"/>
      </w:tcPr>
    </w:tblStylePr>
  </w:style>
  <w:style w:type="table" w:customStyle="1" w:styleId="115">
    <w:name w:val="جدول 115"/>
    <w:basedOn w:val="TableNormal"/>
    <w:uiPriority w:val="99"/>
    <w:rsid w:val="005E2CE2"/>
    <w:pPr>
      <w:spacing w:after="120" w:line="264" w:lineRule="auto"/>
    </w:pPr>
    <w:rPr>
      <w:rFonts w:ascii="Calibri" w:eastAsia="Times New Roman" w:hAnsi="Calibri" w:cs="Arial"/>
      <w:sz w:val="18"/>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rPr>
      <w:tblPr/>
      <w:tcPr>
        <w:shd w:val="clear" w:color="auto" w:fill="D9D9D9"/>
      </w:tcPr>
    </w:tblStylePr>
    <w:tblStylePr w:type="firstCol">
      <w:rPr>
        <w:b/>
      </w:rPr>
      <w:tblPr/>
      <w:tcPr>
        <w:shd w:val="clear" w:color="auto" w:fill="D9D9D9"/>
      </w:tcPr>
    </w:tblStylePr>
  </w:style>
  <w:style w:type="table" w:customStyle="1" w:styleId="116">
    <w:name w:val="جدول 116"/>
    <w:basedOn w:val="TableNormal"/>
    <w:uiPriority w:val="99"/>
    <w:rsid w:val="005E2CE2"/>
    <w:pPr>
      <w:spacing w:after="120" w:line="264" w:lineRule="auto"/>
    </w:pPr>
    <w:rPr>
      <w:rFonts w:ascii="Calibri" w:eastAsia="Times New Roman" w:hAnsi="Calibri" w:cs="Arial"/>
      <w:sz w:val="18"/>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szCs w:val="18"/>
      </w:rPr>
      <w:tblPr/>
      <w:tcPr>
        <w:shd w:val="clear" w:color="auto" w:fill="D9D9D9"/>
      </w:tcPr>
    </w:tblStylePr>
    <w:tblStylePr w:type="firstCol">
      <w:rPr>
        <w:b/>
      </w:rPr>
      <w:tblPr/>
      <w:tcPr>
        <w:shd w:val="clear" w:color="auto" w:fill="D9D9D9"/>
      </w:tcPr>
    </w:tblStylePr>
  </w:style>
  <w:style w:type="table" w:customStyle="1" w:styleId="117">
    <w:name w:val="جدول 117"/>
    <w:basedOn w:val="TableNormal"/>
    <w:uiPriority w:val="99"/>
    <w:rsid w:val="005E2CE2"/>
    <w:pPr>
      <w:spacing w:after="120" w:line="264" w:lineRule="auto"/>
    </w:pPr>
    <w:rPr>
      <w:rFonts w:ascii="Calibri" w:eastAsia="Times New Roman" w:hAnsi="Calibri" w:cs="Arial"/>
      <w:sz w:val="18"/>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szCs w:val="18"/>
      </w:rPr>
      <w:tblPr/>
      <w:tcPr>
        <w:shd w:val="clear" w:color="auto" w:fill="D9D9D9"/>
      </w:tcPr>
    </w:tblStylePr>
    <w:tblStylePr w:type="firstCol">
      <w:rPr>
        <w:b/>
      </w:rPr>
      <w:tblPr/>
      <w:tcPr>
        <w:shd w:val="clear" w:color="auto" w:fill="D9D9D9"/>
      </w:tcPr>
    </w:tblStylePr>
  </w:style>
  <w:style w:type="table" w:customStyle="1" w:styleId="118">
    <w:name w:val="جدول 118"/>
    <w:basedOn w:val="TableNormal"/>
    <w:uiPriority w:val="99"/>
    <w:rsid w:val="005E2CE2"/>
    <w:pPr>
      <w:spacing w:after="120" w:line="264" w:lineRule="auto"/>
    </w:pPr>
    <w:rPr>
      <w:rFonts w:ascii="Calibri" w:eastAsia="Times New Roman" w:hAnsi="Calibri" w:cs="Arial"/>
      <w:sz w:val="18"/>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rPr>
      <w:tblPr/>
      <w:tcPr>
        <w:shd w:val="clear" w:color="auto" w:fill="D9D9D9"/>
      </w:tcPr>
    </w:tblStylePr>
    <w:tblStylePr w:type="firstCol">
      <w:rPr>
        <w:b/>
      </w:rPr>
      <w:tblPr/>
      <w:tcPr>
        <w:shd w:val="clear" w:color="auto" w:fill="D9D9D9"/>
      </w:tcPr>
    </w:tblStylePr>
  </w:style>
  <w:style w:type="table" w:customStyle="1" w:styleId="TableGrid17">
    <w:name w:val="Table Grid17"/>
    <w:basedOn w:val="TableNormal"/>
    <w:next w:val="TableGrid"/>
    <w:uiPriority w:val="59"/>
    <w:rsid w:val="005E2CE2"/>
    <w:pPr>
      <w:bidi/>
      <w:spacing w:after="120" w:line="264" w:lineRule="auto"/>
    </w:pPr>
    <w:rPr>
      <w:rFonts w:ascii="Calibri" w:eastAsia="Times New Roman" w:hAnsi="Calibri"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39"/>
    <w:rsid w:val="005E2CE2"/>
    <w:pPr>
      <w:spacing w:after="0" w:line="240" w:lineRule="auto"/>
    </w:pPr>
    <w:rPr>
      <w:rFonts w:ascii="Calibri" w:eastAsia="Calibri" w:hAnsi="Calibri"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39"/>
    <w:rsid w:val="005E2CE2"/>
    <w:pPr>
      <w:spacing w:after="0" w:line="240" w:lineRule="auto"/>
    </w:pPr>
    <w:rPr>
      <w:rFonts w:ascii="Calibri" w:eastAsia="Calibri" w:hAnsi="Calibri"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جدول 119"/>
    <w:basedOn w:val="TableNormal"/>
    <w:uiPriority w:val="99"/>
    <w:rsid w:val="005E2CE2"/>
    <w:pPr>
      <w:spacing w:after="120" w:line="264" w:lineRule="auto"/>
    </w:pPr>
    <w:rPr>
      <w:rFonts w:ascii="Calibri" w:eastAsia="Times New Roman" w:hAnsi="Calibri" w:cs="Arial"/>
      <w:sz w:val="18"/>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szCs w:val="18"/>
      </w:rPr>
      <w:tblPr/>
      <w:tcPr>
        <w:shd w:val="clear" w:color="auto" w:fill="D9D9D9"/>
      </w:tcPr>
    </w:tblStylePr>
    <w:tblStylePr w:type="firstCol">
      <w:rPr>
        <w:b/>
      </w:rPr>
      <w:tblPr/>
      <w:tcPr>
        <w:shd w:val="clear" w:color="auto" w:fill="D9D9D9"/>
      </w:tcPr>
    </w:tblStylePr>
  </w:style>
  <w:style w:type="table" w:customStyle="1" w:styleId="1200">
    <w:name w:val="جدول 120"/>
    <w:basedOn w:val="TableNormal"/>
    <w:uiPriority w:val="99"/>
    <w:rsid w:val="005E2CE2"/>
    <w:pPr>
      <w:spacing w:after="120" w:line="264" w:lineRule="auto"/>
    </w:pPr>
    <w:rPr>
      <w:rFonts w:ascii="Calibri" w:eastAsia="Times New Roman" w:hAnsi="Calibri" w:cs="Arial"/>
      <w:sz w:val="18"/>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rPr>
      <w:tblPr/>
      <w:tcPr>
        <w:shd w:val="clear" w:color="auto" w:fill="D9D9D9"/>
      </w:tcPr>
    </w:tblStylePr>
    <w:tblStylePr w:type="firstCol">
      <w:rPr>
        <w:b/>
      </w:rPr>
      <w:tblPr/>
      <w:tcPr>
        <w:shd w:val="clear" w:color="auto" w:fill="D9D9D9"/>
      </w:tcPr>
    </w:tblStylePr>
  </w:style>
  <w:style w:type="table" w:customStyle="1" w:styleId="123">
    <w:name w:val="جدول 123"/>
    <w:basedOn w:val="TableNormal"/>
    <w:uiPriority w:val="99"/>
    <w:rsid w:val="005E2CE2"/>
    <w:pPr>
      <w:spacing w:after="120" w:line="264" w:lineRule="auto"/>
    </w:pPr>
    <w:rPr>
      <w:rFonts w:ascii="Calibri" w:eastAsia="Times New Roman" w:hAnsi="Calibri" w:cs="Arial"/>
      <w:sz w:val="18"/>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rPr>
      <w:tblPr/>
      <w:tcPr>
        <w:shd w:val="clear" w:color="auto" w:fill="D9D9D9"/>
      </w:tcPr>
    </w:tblStylePr>
    <w:tblStylePr w:type="firstCol">
      <w:rPr>
        <w:b/>
      </w:rPr>
      <w:tblPr/>
      <w:tcPr>
        <w:shd w:val="clear" w:color="auto" w:fill="D9D9D9"/>
      </w:tcPr>
    </w:tblStylePr>
  </w:style>
  <w:style w:type="table" w:customStyle="1" w:styleId="124">
    <w:name w:val="جدول 124"/>
    <w:basedOn w:val="TableNormal"/>
    <w:uiPriority w:val="99"/>
    <w:rsid w:val="005E2CE2"/>
    <w:pPr>
      <w:spacing w:after="120" w:line="264" w:lineRule="auto"/>
    </w:pPr>
    <w:rPr>
      <w:rFonts w:ascii="Calibri" w:eastAsia="Times New Roman" w:hAnsi="Calibri" w:cs="Arial"/>
      <w:sz w:val="18"/>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rPr>
      <w:tblPr/>
      <w:tcPr>
        <w:shd w:val="clear" w:color="auto" w:fill="D9D9D9"/>
      </w:tcPr>
    </w:tblStylePr>
    <w:tblStylePr w:type="firstCol">
      <w:rPr>
        <w:b/>
      </w:rPr>
      <w:tblPr/>
      <w:tcPr>
        <w:shd w:val="clear" w:color="auto" w:fill="D9D9D9"/>
      </w:tcPr>
    </w:tblStylePr>
  </w:style>
  <w:style w:type="table" w:customStyle="1" w:styleId="1110">
    <w:name w:val="جدول 1110"/>
    <w:basedOn w:val="TableNormal"/>
    <w:uiPriority w:val="99"/>
    <w:rsid w:val="005E2CE2"/>
    <w:pPr>
      <w:spacing w:after="120" w:line="264" w:lineRule="auto"/>
    </w:pPr>
    <w:rPr>
      <w:rFonts w:ascii="Calibri" w:eastAsia="Times New Roman" w:hAnsi="Calibri" w:cs="Arial"/>
      <w:sz w:val="18"/>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szCs w:val="18"/>
      </w:rPr>
      <w:tblPr/>
      <w:tcPr>
        <w:shd w:val="clear" w:color="auto" w:fill="D9D9D9"/>
      </w:tcPr>
    </w:tblStylePr>
    <w:tblStylePr w:type="firstCol">
      <w:rPr>
        <w:b/>
      </w:rPr>
      <w:tblPr/>
      <w:tcPr>
        <w:shd w:val="clear" w:color="auto" w:fill="D9D9D9"/>
      </w:tcPr>
    </w:tblStylePr>
  </w:style>
  <w:style w:type="table" w:customStyle="1" w:styleId="1112">
    <w:name w:val="جدول 1112"/>
    <w:basedOn w:val="TableNormal"/>
    <w:uiPriority w:val="99"/>
    <w:rsid w:val="005E2CE2"/>
    <w:pPr>
      <w:spacing w:after="120" w:line="264" w:lineRule="auto"/>
    </w:pPr>
    <w:rPr>
      <w:rFonts w:ascii="Calibri" w:eastAsia="Times New Roman" w:hAnsi="Calibri" w:cs="Arial"/>
      <w:sz w:val="18"/>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szCs w:val="18"/>
      </w:rPr>
      <w:tblPr/>
      <w:tcPr>
        <w:shd w:val="clear" w:color="auto" w:fill="D9D9D9"/>
      </w:tcPr>
    </w:tblStylePr>
    <w:tblStylePr w:type="firstCol">
      <w:rPr>
        <w:b/>
      </w:rPr>
      <w:tblPr/>
      <w:tcPr>
        <w:shd w:val="clear" w:color="auto" w:fill="D9D9D9"/>
      </w:tcPr>
    </w:tblStylePr>
  </w:style>
  <w:style w:type="table" w:customStyle="1" w:styleId="1113">
    <w:name w:val="جدول 1113"/>
    <w:basedOn w:val="TableNormal"/>
    <w:uiPriority w:val="99"/>
    <w:rsid w:val="005E2CE2"/>
    <w:pPr>
      <w:spacing w:after="120" w:line="264" w:lineRule="auto"/>
    </w:pPr>
    <w:rPr>
      <w:rFonts w:ascii="Calibri" w:eastAsia="Times New Roman" w:hAnsi="Calibri" w:cs="Arial"/>
      <w:sz w:val="18"/>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szCs w:val="18"/>
      </w:rPr>
      <w:tblPr/>
      <w:tcPr>
        <w:shd w:val="clear" w:color="auto" w:fill="D9D9D9"/>
      </w:tcPr>
    </w:tblStylePr>
    <w:tblStylePr w:type="firstCol">
      <w:rPr>
        <w:b/>
      </w:rPr>
      <w:tblPr/>
      <w:tcPr>
        <w:shd w:val="clear" w:color="auto" w:fill="D9D9D9"/>
      </w:tcPr>
    </w:tblStylePr>
  </w:style>
  <w:style w:type="table" w:customStyle="1" w:styleId="1114">
    <w:name w:val="جدول 1114"/>
    <w:basedOn w:val="TableNormal"/>
    <w:uiPriority w:val="99"/>
    <w:rsid w:val="005E2CE2"/>
    <w:pPr>
      <w:spacing w:after="120" w:line="264" w:lineRule="auto"/>
    </w:pPr>
    <w:rPr>
      <w:rFonts w:ascii="Calibri" w:eastAsia="Times New Roman" w:hAnsi="Calibri" w:cs="Arial"/>
      <w:sz w:val="18"/>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szCs w:val="18"/>
      </w:rPr>
      <w:tblPr/>
      <w:tcPr>
        <w:shd w:val="clear" w:color="auto" w:fill="D9D9D9"/>
      </w:tcPr>
    </w:tblStylePr>
    <w:tblStylePr w:type="firstCol">
      <w:rPr>
        <w:b/>
      </w:rPr>
      <w:tblPr/>
      <w:tcPr>
        <w:shd w:val="clear" w:color="auto" w:fill="D9D9D9"/>
      </w:tcPr>
    </w:tblStylePr>
  </w:style>
  <w:style w:type="table" w:customStyle="1" w:styleId="1115">
    <w:name w:val="جدول 1115"/>
    <w:basedOn w:val="TableNormal"/>
    <w:uiPriority w:val="99"/>
    <w:rsid w:val="005E2CE2"/>
    <w:pPr>
      <w:spacing w:after="120" w:line="264" w:lineRule="auto"/>
    </w:pPr>
    <w:rPr>
      <w:rFonts w:ascii="Calibri" w:eastAsia="Times New Roman" w:hAnsi="Calibri" w:cs="Arial"/>
      <w:sz w:val="18"/>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szCs w:val="18"/>
      </w:rPr>
      <w:tblPr/>
      <w:tcPr>
        <w:shd w:val="clear" w:color="auto" w:fill="D9D9D9"/>
      </w:tcPr>
    </w:tblStylePr>
    <w:tblStylePr w:type="firstCol">
      <w:rPr>
        <w:b/>
      </w:rPr>
      <w:tblPr/>
      <w:tcPr>
        <w:shd w:val="clear" w:color="auto" w:fill="D9D9D9"/>
      </w:tcPr>
    </w:tblStylePr>
  </w:style>
  <w:style w:type="table" w:customStyle="1" w:styleId="1116">
    <w:name w:val="جدول 1116"/>
    <w:basedOn w:val="TableNormal"/>
    <w:uiPriority w:val="99"/>
    <w:rsid w:val="005E2CE2"/>
    <w:pPr>
      <w:spacing w:after="120" w:line="264" w:lineRule="auto"/>
    </w:pPr>
    <w:rPr>
      <w:rFonts w:ascii="Calibri" w:eastAsia="Times New Roman" w:hAnsi="Calibri" w:cs="Arial"/>
      <w:sz w:val="18"/>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rPr>
      <w:tblPr/>
      <w:tcPr>
        <w:shd w:val="clear" w:color="auto" w:fill="D9D9D9"/>
      </w:tcPr>
    </w:tblStylePr>
    <w:tblStylePr w:type="firstCol">
      <w:rPr>
        <w:b/>
      </w:rPr>
      <w:tblPr/>
      <w:tcPr>
        <w:shd w:val="clear" w:color="auto" w:fill="D9D9D9"/>
      </w:tcPr>
    </w:tblStylePr>
  </w:style>
  <w:style w:type="table" w:customStyle="1" w:styleId="1117">
    <w:name w:val="جدول 1117"/>
    <w:basedOn w:val="TableNormal"/>
    <w:uiPriority w:val="99"/>
    <w:rsid w:val="005E2CE2"/>
    <w:pPr>
      <w:spacing w:after="120" w:line="264" w:lineRule="auto"/>
    </w:pPr>
    <w:rPr>
      <w:rFonts w:ascii="Calibri" w:eastAsia="Times New Roman" w:hAnsi="Calibri" w:cs="Arial"/>
      <w:sz w:val="18"/>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rPr>
      <w:tblPr/>
      <w:tcPr>
        <w:shd w:val="clear" w:color="auto" w:fill="D9D9D9"/>
      </w:tcPr>
    </w:tblStylePr>
    <w:tblStylePr w:type="firstCol">
      <w:rPr>
        <w:b/>
      </w:rPr>
      <w:tblPr/>
      <w:tcPr>
        <w:shd w:val="clear" w:color="auto" w:fill="D9D9D9"/>
      </w:tcPr>
    </w:tblStylePr>
  </w:style>
  <w:style w:type="table" w:customStyle="1" w:styleId="11141">
    <w:name w:val="جدول 11141"/>
    <w:basedOn w:val="TableNormal"/>
    <w:uiPriority w:val="99"/>
    <w:rsid w:val="005E2CE2"/>
    <w:pPr>
      <w:spacing w:after="120" w:line="264" w:lineRule="auto"/>
    </w:pPr>
    <w:rPr>
      <w:rFonts w:ascii="Calibri" w:eastAsia="Times New Roman" w:hAnsi="Calibri" w:cs="Arial"/>
      <w:sz w:val="18"/>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szCs w:val="18"/>
      </w:rPr>
      <w:tblPr/>
      <w:tcPr>
        <w:shd w:val="clear" w:color="auto" w:fill="D9D9D9"/>
      </w:tcPr>
    </w:tblStylePr>
    <w:tblStylePr w:type="firstCol">
      <w:rPr>
        <w:b/>
      </w:rPr>
      <w:tblPr/>
      <w:tcPr>
        <w:shd w:val="clear" w:color="auto" w:fill="D9D9D9"/>
      </w:tcPr>
    </w:tblStylePr>
  </w:style>
  <w:style w:type="table" w:customStyle="1" w:styleId="111411">
    <w:name w:val="جدول 111411"/>
    <w:basedOn w:val="TableNormal"/>
    <w:uiPriority w:val="99"/>
    <w:rsid w:val="005E2CE2"/>
    <w:pPr>
      <w:spacing w:after="120" w:line="264" w:lineRule="auto"/>
    </w:pPr>
    <w:rPr>
      <w:rFonts w:ascii="Calibri" w:eastAsia="Times New Roman" w:hAnsi="Calibri" w:cs="Arial"/>
      <w:sz w:val="18"/>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szCs w:val="18"/>
      </w:rPr>
      <w:tblPr/>
      <w:tcPr>
        <w:shd w:val="clear" w:color="auto" w:fill="D9D9D9"/>
      </w:tcPr>
    </w:tblStylePr>
    <w:tblStylePr w:type="firstCol">
      <w:rPr>
        <w:b/>
      </w:rPr>
      <w:tblPr/>
      <w:tcPr>
        <w:shd w:val="clear" w:color="auto" w:fill="D9D9D9"/>
      </w:tcPr>
    </w:tblStylePr>
  </w:style>
  <w:style w:type="table" w:customStyle="1" w:styleId="TableGrid18">
    <w:name w:val="Table Grid18"/>
    <w:basedOn w:val="TableNormal"/>
    <w:next w:val="TableGrid"/>
    <w:uiPriority w:val="59"/>
    <w:rsid w:val="005E2CE2"/>
    <w:pPr>
      <w:spacing w:after="0" w:line="240" w:lineRule="auto"/>
    </w:pPr>
    <w:rPr>
      <w:rFonts w:ascii="Calibri" w:eastAsia="Calibri" w:hAnsi="Calibri"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5E2CE2"/>
    <w:pPr>
      <w:spacing w:after="0" w:line="240" w:lineRule="auto"/>
    </w:pPr>
    <w:rPr>
      <w:rFonts w:ascii="Calibri" w:eastAsia="Calibri" w:hAnsi="Calibri"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5E2CE2"/>
    <w:pPr>
      <w:spacing w:after="0" w:line="240" w:lineRule="auto"/>
    </w:pPr>
    <w:rPr>
      <w:rFonts w:ascii="Calibri" w:eastAsia="Calibri" w:hAnsi="Calibri"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121">
    <w:name w:val="Table List 3121"/>
    <w:basedOn w:val="TableNormal"/>
    <w:next w:val="TableList3"/>
    <w:rsid w:val="005E2CE2"/>
    <w:pPr>
      <w:spacing w:after="120" w:line="264" w:lineRule="auto"/>
    </w:pPr>
    <w:rPr>
      <w:rFonts w:ascii="Calibri" w:eastAsia="Times New Roman" w:hAnsi="Calibri" w:cs="Arial"/>
      <w:sz w:val="20"/>
      <w:szCs w:val="20"/>
      <w:lang w:val="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MediumGrid3-Accent14">
    <w:name w:val="Medium Grid 3 - Accent 14"/>
    <w:basedOn w:val="TableNormal"/>
    <w:next w:val="MediumGrid3-Accent1"/>
    <w:uiPriority w:val="69"/>
    <w:unhideWhenUsed/>
    <w:rsid w:val="005E2CE2"/>
    <w:pPr>
      <w:spacing w:after="0" w:line="240" w:lineRule="auto"/>
    </w:pPr>
    <w:rPr>
      <w:rFonts w:ascii="Calibri" w:eastAsia="Calibri" w:hAnsi="Calibri" w:cs="Arial"/>
      <w:sz w:val="20"/>
      <w:szCs w:val="20"/>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TableGrid24">
    <w:name w:val="Table Grid24"/>
    <w:basedOn w:val="TableNormal"/>
    <w:next w:val="TableGrid"/>
    <w:uiPriority w:val="39"/>
    <w:rsid w:val="005E2CE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39"/>
    <w:rsid w:val="005E2CE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5E2CE2"/>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25">
    <w:name w:val="Table Grid25"/>
    <w:basedOn w:val="TableNormal"/>
    <w:next w:val="TableGrid"/>
    <w:uiPriority w:val="59"/>
    <w:rsid w:val="005E2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
    <w:name w:val="Table Grid Light2"/>
    <w:basedOn w:val="TableNormal"/>
    <w:next w:val="TableGridLight"/>
    <w:uiPriority w:val="40"/>
    <w:rsid w:val="005E2CE2"/>
    <w:pPr>
      <w:spacing w:after="0" w:line="240" w:lineRule="auto"/>
    </w:pPr>
    <w:rPr>
      <w:rFonts w:ascii="Calibri" w:eastAsia="Calibri" w:hAnsi="Calibri" w:cs="Arial"/>
      <w:sz w:val="20"/>
      <w:szCs w:val="20"/>
      <w:lang w:bidi="fa-I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Light">
    <w:name w:val="Grid Table Light"/>
    <w:basedOn w:val="TableNormal"/>
    <w:uiPriority w:val="40"/>
    <w:rsid w:val="005E2CE2"/>
    <w:pPr>
      <w:spacing w:after="0" w:line="240" w:lineRule="auto"/>
    </w:pPr>
    <w:rPr>
      <w:rFonts w:ascii="Calibri" w:eastAsia="Calibri"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4-Accent117">
    <w:name w:val="Grid Table 4 - Accent 117"/>
    <w:basedOn w:val="TableNormal"/>
    <w:uiPriority w:val="49"/>
    <w:rsid w:val="005E2CE2"/>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2">
    <w:name w:val="Grid Table 4 - Accent 112"/>
    <w:basedOn w:val="TableNormal"/>
    <w:uiPriority w:val="49"/>
    <w:rsid w:val="005E2CE2"/>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3">
    <w:name w:val="Grid Table 4 - Accent 113"/>
    <w:basedOn w:val="TableNormal"/>
    <w:uiPriority w:val="49"/>
    <w:rsid w:val="005E2CE2"/>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4">
    <w:name w:val="Grid Table 4 - Accent 114"/>
    <w:basedOn w:val="TableNormal"/>
    <w:uiPriority w:val="49"/>
    <w:rsid w:val="005E2CE2"/>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5">
    <w:name w:val="Grid Table 4 - Accent 115"/>
    <w:basedOn w:val="TableNormal"/>
    <w:uiPriority w:val="49"/>
    <w:rsid w:val="005E2CE2"/>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26">
    <w:name w:val="Table Grid26"/>
    <w:basedOn w:val="TableNormal"/>
    <w:next w:val="TableGrid"/>
    <w:uiPriority w:val="59"/>
    <w:rsid w:val="005E2CE2"/>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5E2CE2"/>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5E2CE2"/>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59"/>
    <w:rsid w:val="005E2CE2"/>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5E2CE2"/>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f-title">
    <w:name w:val="ref-title"/>
    <w:basedOn w:val="DefaultParagraphFont"/>
    <w:rsid w:val="005E2CE2"/>
  </w:style>
  <w:style w:type="numbering" w:customStyle="1" w:styleId="NoList8">
    <w:name w:val="No List8"/>
    <w:next w:val="NoList"/>
    <w:uiPriority w:val="99"/>
    <w:semiHidden/>
    <w:unhideWhenUsed/>
    <w:rsid w:val="005E2CE2"/>
  </w:style>
  <w:style w:type="table" w:customStyle="1" w:styleId="GridTable6Colorful-Accent113">
    <w:name w:val="Grid Table 6 Colorful - Accent 113"/>
    <w:basedOn w:val="TableNormal"/>
    <w:uiPriority w:val="51"/>
    <w:rsid w:val="005E2CE2"/>
    <w:pPr>
      <w:spacing w:after="0" w:line="240" w:lineRule="auto"/>
    </w:pPr>
    <w:rPr>
      <w:rFonts w:ascii="Calibri" w:eastAsia="Calibri" w:hAnsi="Calibri" w:cs="Arial"/>
      <w:color w:val="2E74B5"/>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15">
    <w:name w:val="No List15"/>
    <w:next w:val="NoList"/>
    <w:uiPriority w:val="99"/>
    <w:semiHidden/>
    <w:unhideWhenUsed/>
    <w:rsid w:val="005E2CE2"/>
  </w:style>
  <w:style w:type="numbering" w:customStyle="1" w:styleId="NoList114">
    <w:name w:val="No List114"/>
    <w:next w:val="NoList"/>
    <w:uiPriority w:val="99"/>
    <w:semiHidden/>
    <w:unhideWhenUsed/>
    <w:rsid w:val="005E2CE2"/>
  </w:style>
  <w:style w:type="table" w:customStyle="1" w:styleId="TableGrid110">
    <w:name w:val="Table Grid110"/>
    <w:basedOn w:val="TableNormal"/>
    <w:next w:val="TableGrid"/>
    <w:uiPriority w:val="59"/>
    <w:rsid w:val="005E2CE2"/>
    <w:pPr>
      <w:bidi/>
      <w:spacing w:after="120" w:line="264"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13">
    <w:name w:val="Table Simple 113"/>
    <w:basedOn w:val="TableNormal"/>
    <w:next w:val="TableSimple1"/>
    <w:rsid w:val="005E2CE2"/>
    <w:pPr>
      <w:bidi/>
      <w:spacing w:after="120" w:line="264" w:lineRule="auto"/>
    </w:pPr>
    <w:rPr>
      <w:rFonts w:ascii="Calibri" w:eastAsia="Times New Roman" w:hAnsi="Calibri" w:cs="Arial"/>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Contemporary13">
    <w:name w:val="Table Contemporary13"/>
    <w:basedOn w:val="TableNormal"/>
    <w:next w:val="TableContemporary"/>
    <w:rsid w:val="005E2CE2"/>
    <w:pPr>
      <w:bidi/>
      <w:spacing w:after="120" w:line="264" w:lineRule="auto"/>
    </w:pPr>
    <w:rPr>
      <w:rFonts w:ascii="Calibri" w:eastAsia="Times New Roman" w:hAnsi="Calibri" w:cs="Traditional Arabic"/>
      <w:sz w:val="20"/>
      <w:szCs w:val="20"/>
    </w:rPr>
    <w:tblPr>
      <w:tblStyleRowBandSize w:val="1"/>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808080"/>
    </w:tc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Theme13">
    <w:name w:val="Table Theme13"/>
    <w:basedOn w:val="TableNormal"/>
    <w:next w:val="TableTheme"/>
    <w:rsid w:val="005E2CE2"/>
    <w:pPr>
      <w:spacing w:after="120" w:line="264" w:lineRule="auto"/>
    </w:pPr>
    <w:rPr>
      <w:rFonts w:ascii="Calibri" w:eastAsia="SimSu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NoList"/>
    <w:next w:val="111111"/>
    <w:rsid w:val="005E2CE2"/>
  </w:style>
  <w:style w:type="table" w:customStyle="1" w:styleId="TableList613">
    <w:name w:val="Table List 613"/>
    <w:basedOn w:val="TableNormal"/>
    <w:next w:val="TableList6"/>
    <w:rsid w:val="005E2CE2"/>
    <w:pPr>
      <w:bidi/>
      <w:spacing w:after="120" w:line="264" w:lineRule="auto"/>
    </w:pPr>
    <w:rPr>
      <w:rFonts w:ascii="Calibri" w:eastAsia="Times New Roman" w:hAnsi="Calibri" w:cs="Arial"/>
      <w:sz w:val="20"/>
      <w:szCs w:val="20"/>
    </w:rPr>
    <w:tblPr>
      <w:tblStyleRowBandSize w:val="1"/>
    </w:tblPr>
    <w:tcPr>
      <w:shd w:val="clear" w:color="auto" w:fill="F3F3F3"/>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Classic113">
    <w:name w:val="Table Classic 113"/>
    <w:basedOn w:val="TableNormal"/>
    <w:next w:val="TableClassic1"/>
    <w:rsid w:val="005E2CE2"/>
    <w:pPr>
      <w:spacing w:after="120" w:line="264" w:lineRule="auto"/>
    </w:pPr>
    <w:rPr>
      <w:rFonts w:ascii="Calibri" w:eastAsia="Times New Roman" w:hAnsi="Calibri" w:cs="Arial"/>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StyleNumberedBefore07cmHanging132cm1">
    <w:name w:val="Style Numbered Before:  0.7 cm Hanging:  1.32 cm1"/>
    <w:basedOn w:val="NoList"/>
    <w:rsid w:val="005E2CE2"/>
  </w:style>
  <w:style w:type="table" w:customStyle="1" w:styleId="LightShading14">
    <w:name w:val="Light Shading14"/>
    <w:uiPriority w:val="60"/>
    <w:rsid w:val="005E2CE2"/>
    <w:pPr>
      <w:spacing w:after="120" w:line="264" w:lineRule="auto"/>
      <w:ind w:left="340" w:hanging="340"/>
      <w:jc w:val="both"/>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Accent45">
    <w:name w:val="Light Shading - Accent 45"/>
    <w:basedOn w:val="TableNormal"/>
    <w:next w:val="LightShading-Accent4"/>
    <w:rsid w:val="005E2CE2"/>
    <w:pPr>
      <w:spacing w:after="120" w:line="264"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pPr>
      <w:rPr>
        <w:rFonts w:cs="Arial"/>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Arial"/>
        <w:b/>
        <w:bCs/>
      </w:rPr>
      <w:tblPr/>
      <w:tcPr>
        <w:tcBorders>
          <w:top w:val="single" w:sz="8" w:space="0" w:color="8064A2"/>
          <w:left w:val="nil"/>
          <w:bottom w:val="single" w:sz="8" w:space="0" w:color="8064A2"/>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FD8E8"/>
      </w:tcPr>
    </w:tblStylePr>
    <w:tblStylePr w:type="band1Horz">
      <w:rPr>
        <w:rFonts w:cs="Arial"/>
      </w:rPr>
      <w:tblPr/>
      <w:tcPr>
        <w:tcBorders>
          <w:left w:val="nil"/>
          <w:right w:val="nil"/>
          <w:insideH w:val="nil"/>
          <w:insideV w:val="nil"/>
        </w:tcBorders>
        <w:shd w:val="clear" w:color="auto" w:fill="DFD8E8"/>
      </w:tcPr>
    </w:tblStylePr>
  </w:style>
  <w:style w:type="table" w:customStyle="1" w:styleId="LightShading7">
    <w:name w:val="Light Shading7"/>
    <w:next w:val="LightShading"/>
    <w:uiPriority w:val="60"/>
    <w:rsid w:val="005E2CE2"/>
    <w:pPr>
      <w:spacing w:after="120" w:line="264" w:lineRule="auto"/>
      <w:ind w:left="340" w:hanging="340"/>
      <w:jc w:val="both"/>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Accent114">
    <w:name w:val="Light Shading - Accent 114"/>
    <w:rsid w:val="005E2CE2"/>
    <w:pPr>
      <w:spacing w:after="120" w:line="264" w:lineRule="auto"/>
      <w:ind w:left="340" w:hanging="340"/>
      <w:jc w:val="both"/>
    </w:pPr>
    <w:rPr>
      <w:rFonts w:ascii="Calibri" w:eastAsia="Calibri" w:hAnsi="Calibri" w:cs="Arial"/>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ghtShading-Accent213">
    <w:name w:val="Light Shading - Accent 213"/>
    <w:rsid w:val="005E2CE2"/>
    <w:pPr>
      <w:spacing w:after="120" w:line="264" w:lineRule="auto"/>
      <w:ind w:left="340" w:hanging="340"/>
      <w:jc w:val="both"/>
    </w:pPr>
    <w:rPr>
      <w:rFonts w:ascii="Calibri" w:eastAsia="Calibri" w:hAnsi="Calibri" w:cs="Arial"/>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LightShading-Accent313">
    <w:name w:val="Light Shading - Accent 313"/>
    <w:rsid w:val="005E2CE2"/>
    <w:pPr>
      <w:spacing w:after="120" w:line="264" w:lineRule="auto"/>
      <w:ind w:left="340" w:hanging="340"/>
      <w:jc w:val="both"/>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style>
  <w:style w:type="table" w:customStyle="1" w:styleId="LightShading-Accent413">
    <w:name w:val="Light Shading - Accent 413"/>
    <w:rsid w:val="005E2CE2"/>
    <w:pPr>
      <w:spacing w:after="120" w:line="264" w:lineRule="auto"/>
      <w:ind w:left="340" w:hanging="340"/>
      <w:jc w:val="both"/>
    </w:pPr>
    <w:rPr>
      <w:rFonts w:ascii="Calibri" w:eastAsia="Calibri" w:hAnsi="Calibri" w:cs="Arial"/>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style>
  <w:style w:type="table" w:customStyle="1" w:styleId="LightShading-Accent54">
    <w:name w:val="Light Shading - Accent 54"/>
    <w:basedOn w:val="TableNormal"/>
    <w:next w:val="LightShading-Accent5"/>
    <w:rsid w:val="005E2CE2"/>
    <w:pPr>
      <w:spacing w:after="120" w:line="264" w:lineRule="auto"/>
    </w:pPr>
    <w:rPr>
      <w:rFonts w:ascii="Calibri" w:eastAsia="Calibri"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olorfulGrid-Accent53">
    <w:name w:val="Colorful Grid - Accent 53"/>
    <w:basedOn w:val="TableNormal"/>
    <w:next w:val="ColorfulGrid-Accent5"/>
    <w:rsid w:val="005E2CE2"/>
    <w:pPr>
      <w:spacing w:after="120" w:line="264" w:lineRule="auto"/>
    </w:pPr>
    <w:rPr>
      <w:rFonts w:ascii="Calibri" w:eastAsia="Calibri" w:hAnsi="Calibri" w:cs="Arial"/>
      <w:color w:val="000000"/>
      <w:sz w:val="20"/>
      <w:szCs w:val="2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TableGrid114">
    <w:name w:val="Table Grid114"/>
    <w:basedOn w:val="TableNormal"/>
    <w:next w:val="TableGrid"/>
    <w:uiPriority w:val="59"/>
    <w:rsid w:val="005E2CE2"/>
    <w:pPr>
      <w:spacing w:after="120" w:line="264" w:lineRule="auto"/>
    </w:pPr>
    <w:rPr>
      <w:rFonts w:ascii="Calibri" w:eastAsia="Calibri" w:hAnsi="Calibri" w:cs="Arial"/>
      <w:sz w:val="20"/>
      <w:szCs w:val="20"/>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Colorful313">
    <w:name w:val="Table Colorful 313"/>
    <w:basedOn w:val="TableNormal"/>
    <w:next w:val="TableColorful3"/>
    <w:rsid w:val="005E2CE2"/>
    <w:pPr>
      <w:bidi/>
      <w:spacing w:after="120" w:line="360" w:lineRule="auto"/>
    </w:pPr>
    <w:rPr>
      <w:rFonts w:ascii="Calibri" w:eastAsia="Times New Roman" w:hAnsi="Calibri" w:cs="Arial"/>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213">
    <w:name w:val="Table Classic 213"/>
    <w:basedOn w:val="TableNormal"/>
    <w:next w:val="TableClassic2"/>
    <w:rsid w:val="005E2CE2"/>
    <w:pPr>
      <w:bidi/>
      <w:spacing w:after="120" w:line="360" w:lineRule="auto"/>
    </w:pPr>
    <w:rPr>
      <w:rFonts w:ascii="Calibri" w:eastAsia="Times New Roman" w:hAnsi="Calibri" w:cs="Arial"/>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numbering" w:customStyle="1" w:styleId="NoList1114">
    <w:name w:val="No List1114"/>
    <w:next w:val="NoList"/>
    <w:uiPriority w:val="99"/>
    <w:semiHidden/>
    <w:unhideWhenUsed/>
    <w:rsid w:val="005E2CE2"/>
  </w:style>
  <w:style w:type="numbering" w:customStyle="1" w:styleId="NoList11113">
    <w:name w:val="No List11113"/>
    <w:next w:val="NoList"/>
    <w:uiPriority w:val="99"/>
    <w:semiHidden/>
    <w:unhideWhenUsed/>
    <w:rsid w:val="005E2CE2"/>
  </w:style>
  <w:style w:type="numbering" w:customStyle="1" w:styleId="NormalNumbered4">
    <w:name w:val="Normal_Numbered4"/>
    <w:rsid w:val="005E2CE2"/>
  </w:style>
  <w:style w:type="numbering" w:customStyle="1" w:styleId="NoList24">
    <w:name w:val="No List24"/>
    <w:next w:val="NoList"/>
    <w:uiPriority w:val="99"/>
    <w:semiHidden/>
    <w:unhideWhenUsed/>
    <w:rsid w:val="005E2CE2"/>
  </w:style>
  <w:style w:type="numbering" w:customStyle="1" w:styleId="NormalNumbered14">
    <w:name w:val="Normal_Numbered14"/>
    <w:rsid w:val="005E2CE2"/>
  </w:style>
  <w:style w:type="numbering" w:customStyle="1" w:styleId="NoList34">
    <w:name w:val="No List34"/>
    <w:next w:val="NoList"/>
    <w:uiPriority w:val="99"/>
    <w:semiHidden/>
    <w:unhideWhenUsed/>
    <w:rsid w:val="005E2CE2"/>
  </w:style>
  <w:style w:type="numbering" w:customStyle="1" w:styleId="NormalNumbered24">
    <w:name w:val="Normal_Numbered24"/>
    <w:rsid w:val="005E2CE2"/>
  </w:style>
  <w:style w:type="numbering" w:customStyle="1" w:styleId="NoList43">
    <w:name w:val="No List43"/>
    <w:next w:val="NoList"/>
    <w:uiPriority w:val="99"/>
    <w:semiHidden/>
    <w:unhideWhenUsed/>
    <w:rsid w:val="005E2CE2"/>
  </w:style>
  <w:style w:type="numbering" w:customStyle="1" w:styleId="NoList123">
    <w:name w:val="No List123"/>
    <w:next w:val="NoList"/>
    <w:uiPriority w:val="99"/>
    <w:semiHidden/>
    <w:unhideWhenUsed/>
    <w:rsid w:val="005E2CE2"/>
  </w:style>
  <w:style w:type="numbering" w:customStyle="1" w:styleId="NormalNumbered33">
    <w:name w:val="Normal_Numbered33"/>
    <w:rsid w:val="005E2CE2"/>
  </w:style>
  <w:style w:type="numbering" w:customStyle="1" w:styleId="NoList213">
    <w:name w:val="No List213"/>
    <w:next w:val="NoList"/>
    <w:uiPriority w:val="99"/>
    <w:semiHidden/>
    <w:unhideWhenUsed/>
    <w:rsid w:val="005E2CE2"/>
  </w:style>
  <w:style w:type="numbering" w:customStyle="1" w:styleId="NormalNumbered113">
    <w:name w:val="Normal_Numbered113"/>
    <w:rsid w:val="005E2CE2"/>
  </w:style>
  <w:style w:type="numbering" w:customStyle="1" w:styleId="NoList313">
    <w:name w:val="No List313"/>
    <w:next w:val="NoList"/>
    <w:uiPriority w:val="99"/>
    <w:semiHidden/>
    <w:unhideWhenUsed/>
    <w:rsid w:val="005E2CE2"/>
  </w:style>
  <w:style w:type="numbering" w:customStyle="1" w:styleId="NormalNumbered213">
    <w:name w:val="Normal_Numbered213"/>
    <w:rsid w:val="005E2CE2"/>
  </w:style>
  <w:style w:type="table" w:customStyle="1" w:styleId="ColorfulGrid-Accent63">
    <w:name w:val="Colorful Grid - Accent 63"/>
    <w:basedOn w:val="TableNormal"/>
    <w:next w:val="ColorfulGrid-Accent6"/>
    <w:uiPriority w:val="73"/>
    <w:rsid w:val="005E2CE2"/>
    <w:pPr>
      <w:spacing w:after="120" w:line="264" w:lineRule="auto"/>
    </w:pPr>
    <w:rPr>
      <w:rFonts w:ascii="Calibri" w:eastAsia="Calibri" w:hAnsi="Calibri" w:cs="Arial"/>
      <w:color w:val="000000"/>
      <w:sz w:val="20"/>
      <w:szCs w:val="2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LightShading23">
    <w:name w:val="Light Shading23"/>
    <w:basedOn w:val="TableNormal"/>
    <w:uiPriority w:val="60"/>
    <w:rsid w:val="005E2CE2"/>
    <w:pPr>
      <w:spacing w:after="120" w:line="264"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13">
    <w:name w:val="Medium Shading 2 - Accent 113"/>
    <w:basedOn w:val="TableNormal"/>
    <w:next w:val="MediumShading2-Accent1"/>
    <w:uiPriority w:val="64"/>
    <w:rsid w:val="005E2CE2"/>
    <w:pPr>
      <w:spacing w:after="120" w:line="264"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113">
    <w:name w:val="Medium Grid 3 - Accent 113"/>
    <w:basedOn w:val="TableNormal"/>
    <w:next w:val="MediumGrid3-Accent1"/>
    <w:uiPriority w:val="69"/>
    <w:rsid w:val="005E2CE2"/>
    <w:pPr>
      <w:spacing w:after="120" w:line="264"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LightList-Accent113">
    <w:name w:val="Light List - Accent 113"/>
    <w:basedOn w:val="TableNormal"/>
    <w:next w:val="LightList-Accent1"/>
    <w:uiPriority w:val="61"/>
    <w:rsid w:val="005E2CE2"/>
    <w:pPr>
      <w:spacing w:after="120" w:line="264"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2-Accent613">
    <w:name w:val="Medium Shading 2 - Accent 613"/>
    <w:basedOn w:val="TableNormal"/>
    <w:next w:val="MediumShading2-Accent6"/>
    <w:uiPriority w:val="64"/>
    <w:rsid w:val="005E2CE2"/>
    <w:pPr>
      <w:spacing w:after="120" w:line="264"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413">
    <w:name w:val="Light List - Accent 413"/>
    <w:basedOn w:val="TableNormal"/>
    <w:next w:val="LightList-Accent4"/>
    <w:uiPriority w:val="61"/>
    <w:rsid w:val="005E2CE2"/>
    <w:pPr>
      <w:spacing w:after="120" w:line="264"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Grid13">
    <w:name w:val="Light Grid13"/>
    <w:basedOn w:val="TableNormal"/>
    <w:uiPriority w:val="62"/>
    <w:rsid w:val="005E2CE2"/>
    <w:pPr>
      <w:spacing w:after="120" w:line="264"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213">
    <w:name w:val="Medium Shading 213"/>
    <w:basedOn w:val="TableNormal"/>
    <w:uiPriority w:val="64"/>
    <w:rsid w:val="005E2CE2"/>
    <w:pPr>
      <w:spacing w:after="120" w:line="264"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3">
    <w:name w:val="Medium Shading 113"/>
    <w:basedOn w:val="TableNormal"/>
    <w:uiPriority w:val="63"/>
    <w:rsid w:val="005E2CE2"/>
    <w:pPr>
      <w:spacing w:after="120" w:line="264" w:lineRule="auto"/>
    </w:pPr>
    <w:rPr>
      <w:rFonts w:ascii="Calibri" w:eastAsia="Calibri"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List13">
    <w:name w:val="Light List13"/>
    <w:basedOn w:val="TableNormal"/>
    <w:uiPriority w:val="61"/>
    <w:rsid w:val="005E2CE2"/>
    <w:pPr>
      <w:spacing w:after="120" w:line="264"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113">
    <w:name w:val="Table Grid1113"/>
    <w:basedOn w:val="TableNormal"/>
    <w:next w:val="TableGrid"/>
    <w:rsid w:val="005E2CE2"/>
    <w:pPr>
      <w:bidi/>
      <w:spacing w:after="120" w:line="264"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23">
    <w:name w:val="Medium Shading 123"/>
    <w:basedOn w:val="TableNormal"/>
    <w:uiPriority w:val="63"/>
    <w:rsid w:val="005E2CE2"/>
    <w:pPr>
      <w:spacing w:after="120" w:line="264" w:lineRule="auto"/>
    </w:pPr>
    <w:rPr>
      <w:rFonts w:ascii="Calibri" w:eastAsia="Calibri"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List23">
    <w:name w:val="Light List23"/>
    <w:basedOn w:val="TableNormal"/>
    <w:uiPriority w:val="61"/>
    <w:rsid w:val="005E2CE2"/>
    <w:pPr>
      <w:spacing w:after="120" w:line="264"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PlainTable113">
    <w:name w:val="Plain Table 113"/>
    <w:basedOn w:val="TableNormal"/>
    <w:uiPriority w:val="41"/>
    <w:rsid w:val="005E2CE2"/>
    <w:pPr>
      <w:spacing w:after="120" w:line="264" w:lineRule="auto"/>
    </w:pPr>
    <w:rPr>
      <w:rFonts w:ascii="Calibri" w:eastAsia="Calibri" w:hAnsi="Calibri" w:cs="Arial"/>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MediumGrid3-Accent613">
    <w:name w:val="Medium Grid 3 - Accent 613"/>
    <w:basedOn w:val="TableNormal"/>
    <w:next w:val="MediumGrid3-Accent6"/>
    <w:uiPriority w:val="69"/>
    <w:rsid w:val="005E2CE2"/>
    <w:pPr>
      <w:spacing w:after="120" w:line="264"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PlainTable214">
    <w:name w:val="Plain Table 214"/>
    <w:basedOn w:val="TableNormal"/>
    <w:uiPriority w:val="42"/>
    <w:rsid w:val="005E2CE2"/>
    <w:pPr>
      <w:spacing w:after="120" w:line="264" w:lineRule="auto"/>
    </w:pPr>
    <w:rPr>
      <w:rFonts w:ascii="Calibri" w:eastAsia="Calibri"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413">
    <w:name w:val="Plain Table 413"/>
    <w:basedOn w:val="TableNormal"/>
    <w:uiPriority w:val="44"/>
    <w:rsid w:val="005E2CE2"/>
    <w:pPr>
      <w:spacing w:after="120" w:line="264" w:lineRule="auto"/>
    </w:pPr>
    <w:rPr>
      <w:rFonts w:ascii="Calibri" w:eastAsia="Calibri" w:hAnsi="Calibri" w:cs="Arial"/>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MediumGrid3-Accent513">
    <w:name w:val="Medium Grid 3 - Accent 513"/>
    <w:basedOn w:val="TableNormal"/>
    <w:next w:val="MediumGrid3-Accent5"/>
    <w:uiPriority w:val="69"/>
    <w:rsid w:val="005E2CE2"/>
    <w:pPr>
      <w:spacing w:after="120" w:line="264" w:lineRule="auto"/>
    </w:pPr>
    <w:rPr>
      <w:rFonts w:ascii="Calibri" w:eastAsia="Calibri" w:hAnsi="Calibri" w:cs="B Nazani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Simple33">
    <w:name w:val="Table Simple 33"/>
    <w:basedOn w:val="TableNormal"/>
    <w:next w:val="TableSimple3"/>
    <w:uiPriority w:val="99"/>
    <w:unhideWhenUsed/>
    <w:rsid w:val="005E2CE2"/>
    <w:pPr>
      <w:spacing w:after="200" w:line="276" w:lineRule="auto"/>
    </w:pPr>
    <w:rPr>
      <w:rFonts w:ascii="Calibri" w:eastAsia="Calibri" w:hAnsi="Calibri" w:cs="Arial"/>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LightShading-Accent16">
    <w:name w:val="Light Shading - Accent 16"/>
    <w:basedOn w:val="TableNormal"/>
    <w:next w:val="LightShading-Accent1"/>
    <w:uiPriority w:val="60"/>
    <w:rsid w:val="005E2CE2"/>
    <w:pPr>
      <w:spacing w:after="120" w:line="264"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13">
    <w:name w:val="Light Shading113"/>
    <w:basedOn w:val="TableNormal"/>
    <w:uiPriority w:val="60"/>
    <w:rsid w:val="005E2CE2"/>
    <w:pPr>
      <w:spacing w:after="120" w:line="264"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3">
    <w:name w:val="Table Grid43"/>
    <w:basedOn w:val="TableNormal"/>
    <w:next w:val="TableGrid"/>
    <w:uiPriority w:val="59"/>
    <w:rsid w:val="005E2CE2"/>
    <w:pPr>
      <w:spacing w:after="120" w:line="264"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3">
    <w:name w:val="Table Grid53"/>
    <w:basedOn w:val="TableNormal"/>
    <w:next w:val="TableGrid"/>
    <w:uiPriority w:val="39"/>
    <w:rsid w:val="005E2CE2"/>
    <w:pPr>
      <w:spacing w:after="120" w:line="264"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
    <w:name w:val="Table Grid313"/>
    <w:basedOn w:val="TableNormal"/>
    <w:next w:val="TableGrid"/>
    <w:rsid w:val="005E2CE2"/>
    <w:pPr>
      <w:spacing w:after="120" w:line="264"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rsid w:val="005E2CE2"/>
    <w:pPr>
      <w:spacing w:after="120" w:line="264"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3">
    <w:name w:val="Table Grid333"/>
    <w:basedOn w:val="TableNormal"/>
    <w:next w:val="TableGrid"/>
    <w:rsid w:val="005E2CE2"/>
    <w:pPr>
      <w:spacing w:after="120" w:line="264"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213">
    <w:name w:val="Table List 213"/>
    <w:basedOn w:val="TableNormal"/>
    <w:next w:val="TableList2"/>
    <w:rsid w:val="005E2CE2"/>
    <w:pPr>
      <w:spacing w:after="120" w:line="264" w:lineRule="auto"/>
      <w:ind w:left="340" w:hanging="340"/>
      <w:jc w:val="both"/>
    </w:pPr>
    <w:rPr>
      <w:rFonts w:ascii="Calibri" w:eastAsia="Times New Roman" w:hAnsi="Calibri" w:cs="Arial"/>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GridTable5Dark-Accent313">
    <w:name w:val="Grid Table 5 Dark - Accent 313"/>
    <w:basedOn w:val="TableNormal"/>
    <w:uiPriority w:val="50"/>
    <w:rsid w:val="005E2CE2"/>
    <w:pPr>
      <w:spacing w:after="120" w:line="264"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TableGrid213">
    <w:name w:val="Table Grid213"/>
    <w:basedOn w:val="TableNormal"/>
    <w:next w:val="TableGrid"/>
    <w:uiPriority w:val="59"/>
    <w:rsid w:val="005E2CE2"/>
    <w:pPr>
      <w:spacing w:after="120" w:line="264" w:lineRule="auto"/>
      <w:jc w:val="both"/>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ubtle113">
    <w:name w:val="Table Subtle 113"/>
    <w:basedOn w:val="TableNormal"/>
    <w:next w:val="TableSubtle1"/>
    <w:rsid w:val="005E2CE2"/>
    <w:pPr>
      <w:bidi/>
      <w:spacing w:after="120" w:line="264" w:lineRule="auto"/>
      <w:ind w:firstLine="284"/>
      <w:jc w:val="both"/>
    </w:pPr>
    <w:rPr>
      <w:rFonts w:ascii="Calibri" w:eastAsia="Times New Roman" w:hAnsi="Calibri" w:cs="Arial"/>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33">
    <w:name w:val="Light Shading33"/>
    <w:basedOn w:val="TableNormal"/>
    <w:uiPriority w:val="60"/>
    <w:rsid w:val="005E2CE2"/>
    <w:pPr>
      <w:spacing w:after="120" w:line="264"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alendar13">
    <w:name w:val="Calendar 13"/>
    <w:basedOn w:val="TableNormal"/>
    <w:uiPriority w:val="99"/>
    <w:qFormat/>
    <w:rsid w:val="005E2CE2"/>
    <w:pPr>
      <w:spacing w:after="120" w:line="264" w:lineRule="auto"/>
    </w:pPr>
    <w:rPr>
      <w:rFonts w:ascii="Calibri" w:eastAsia="Times New Roman" w:hAnsi="Calibri" w:cs="Arial"/>
      <w:sz w:val="20"/>
      <w:szCs w:val="20"/>
      <w:lang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MediumShading2-Accent513">
    <w:name w:val="Medium Shading 2 - Accent 513"/>
    <w:basedOn w:val="TableNormal"/>
    <w:next w:val="MediumShading2-Accent5"/>
    <w:uiPriority w:val="64"/>
    <w:rsid w:val="005E2CE2"/>
    <w:pPr>
      <w:spacing w:after="120" w:line="264" w:lineRule="auto"/>
    </w:pPr>
    <w:rPr>
      <w:rFonts w:ascii="Calibri" w:eastAsia="Times New Roman" w:hAnsi="Calibri" w:cs="Arial"/>
      <w:sz w:val="20"/>
      <w:szCs w:val="20"/>
      <w:lang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1113">
    <w:name w:val="Light Shading - Accent 1113"/>
    <w:basedOn w:val="TableNormal"/>
    <w:uiPriority w:val="60"/>
    <w:rsid w:val="005E2CE2"/>
    <w:pPr>
      <w:spacing w:after="120" w:line="264" w:lineRule="auto"/>
    </w:pPr>
    <w:rPr>
      <w:rFonts w:ascii="Calibri" w:eastAsia="Times New Roman" w:hAnsi="Calibri" w:cs="Arial"/>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List313">
    <w:name w:val="Table List 313"/>
    <w:basedOn w:val="TableNormal"/>
    <w:next w:val="TableList3"/>
    <w:rsid w:val="005E2CE2"/>
    <w:pPr>
      <w:spacing w:after="120" w:line="264" w:lineRule="auto"/>
    </w:pPr>
    <w:rPr>
      <w:rFonts w:ascii="Calibri" w:eastAsia="Times New Roman" w:hAnsi="Calibri" w:cs="Arial"/>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513">
    <w:name w:val="Table List 513"/>
    <w:basedOn w:val="TableNormal"/>
    <w:next w:val="TableList5"/>
    <w:rsid w:val="005E2CE2"/>
    <w:pPr>
      <w:spacing w:after="120" w:line="264" w:lineRule="auto"/>
    </w:pPr>
    <w:rPr>
      <w:rFonts w:ascii="Calibri" w:eastAsia="Times New Roman" w:hAnsi="Calibri" w:cs="Arial"/>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MediumList213">
    <w:name w:val="Medium List 213"/>
    <w:basedOn w:val="TableNormal"/>
    <w:uiPriority w:val="66"/>
    <w:rsid w:val="005E2CE2"/>
    <w:pPr>
      <w:spacing w:after="120" w:line="264" w:lineRule="auto"/>
    </w:pPr>
    <w:rPr>
      <w:rFonts w:ascii="Cambria" w:eastAsia="Times New Roman" w:hAnsi="Cambria" w:cs="Arial"/>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ColorfulList13">
    <w:name w:val="Colorful List13"/>
    <w:basedOn w:val="TableNormal"/>
    <w:uiPriority w:val="72"/>
    <w:rsid w:val="005E2CE2"/>
    <w:pPr>
      <w:spacing w:after="120" w:line="264" w:lineRule="auto"/>
    </w:pPr>
    <w:rPr>
      <w:rFonts w:ascii="Calibri" w:eastAsia="Calibri" w:hAnsi="Calibri" w:cs="B Mitra"/>
      <w:color w:val="000000"/>
      <w:sz w:val="20"/>
      <w:szCs w:val="2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GridTable6Colorful13">
    <w:name w:val="Grid Table 6 Colorful13"/>
    <w:basedOn w:val="TableNormal"/>
    <w:uiPriority w:val="51"/>
    <w:rsid w:val="005E2CE2"/>
    <w:pPr>
      <w:spacing w:after="120" w:line="264" w:lineRule="auto"/>
    </w:pPr>
    <w:rPr>
      <w:rFonts w:ascii="Calibri" w:eastAsia="Calibri" w:hAnsi="Calibri" w:cs="Arial"/>
      <w:color w:val="00000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13">
    <w:name w:val="List Table 213"/>
    <w:basedOn w:val="TableNormal"/>
    <w:uiPriority w:val="47"/>
    <w:rsid w:val="005E2CE2"/>
    <w:pPr>
      <w:spacing w:after="120" w:line="264" w:lineRule="auto"/>
    </w:pPr>
    <w:rPr>
      <w:rFonts w:ascii="Calibri" w:eastAsia="Times New Roman" w:hAnsi="Calibri" w:cs="Arial"/>
      <w:sz w:val="20"/>
      <w:szCs w:val="20"/>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223">
    <w:name w:val="Plain Table 223"/>
    <w:basedOn w:val="TableNormal"/>
    <w:next w:val="PlainTable23"/>
    <w:uiPriority w:val="42"/>
    <w:rsid w:val="005E2CE2"/>
    <w:pPr>
      <w:spacing w:after="120" w:line="264" w:lineRule="auto"/>
    </w:pPr>
    <w:rPr>
      <w:rFonts w:ascii="Calibri" w:eastAsia="Times New Roman"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Style93">
    <w:name w:val="Style93"/>
    <w:basedOn w:val="TableNormal"/>
    <w:uiPriority w:val="99"/>
    <w:rsid w:val="005E2CE2"/>
    <w:pPr>
      <w:spacing w:after="120" w:line="264"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جدول 125"/>
    <w:basedOn w:val="TableNormal"/>
    <w:uiPriority w:val="99"/>
    <w:rsid w:val="005E2CE2"/>
    <w:pPr>
      <w:spacing w:after="120" w:line="264" w:lineRule="auto"/>
    </w:pPr>
    <w:rPr>
      <w:rFonts w:ascii="Calibri" w:eastAsia="Times New Roman" w:hAnsi="Calibri" w:cs="Arial"/>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rPr>
      <w:tblPr/>
      <w:tcPr>
        <w:shd w:val="clear" w:color="auto" w:fill="D9D9D9"/>
      </w:tcPr>
    </w:tblStylePr>
    <w:tblStylePr w:type="firstCol">
      <w:rPr>
        <w:b/>
      </w:rPr>
      <w:tblPr/>
      <w:tcPr>
        <w:shd w:val="clear" w:color="auto" w:fill="D9D9D9"/>
      </w:tcPr>
    </w:tblStylePr>
  </w:style>
  <w:style w:type="table" w:customStyle="1" w:styleId="TableGridLight13">
    <w:name w:val="Table Grid Light13"/>
    <w:basedOn w:val="TableNormal"/>
    <w:uiPriority w:val="40"/>
    <w:rsid w:val="005E2CE2"/>
    <w:pPr>
      <w:spacing w:after="120" w:line="264" w:lineRule="auto"/>
    </w:pPr>
    <w:rPr>
      <w:rFonts w:ascii="Calibri" w:eastAsia="Times New Roman"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List-Accent513">
    <w:name w:val="Light List - Accent 513"/>
    <w:basedOn w:val="TableNormal"/>
    <w:next w:val="LightList-Accent5"/>
    <w:uiPriority w:val="61"/>
    <w:rsid w:val="005E2CE2"/>
    <w:pPr>
      <w:spacing w:after="120" w:line="264"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54">
    <w:name w:val="Light List - Accent 54"/>
    <w:basedOn w:val="TableNormal"/>
    <w:next w:val="LightList-Accent5"/>
    <w:uiPriority w:val="61"/>
    <w:rsid w:val="005E2CE2"/>
    <w:pPr>
      <w:spacing w:after="120" w:line="264"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Shading-Accent613">
    <w:name w:val="Light Shading - Accent 613"/>
    <w:basedOn w:val="TableNormal"/>
    <w:next w:val="LightShading-Accent6"/>
    <w:uiPriority w:val="60"/>
    <w:rsid w:val="005E2CE2"/>
    <w:pPr>
      <w:spacing w:after="120" w:line="264" w:lineRule="auto"/>
    </w:pPr>
    <w:rPr>
      <w:rFonts w:ascii="Calibri" w:eastAsia="Calibri" w:hAnsi="Calibri" w:cs="Arial"/>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List1-Accent613">
    <w:name w:val="Medium List 1 - Accent 613"/>
    <w:basedOn w:val="TableNormal"/>
    <w:next w:val="MediumList1-Accent6"/>
    <w:uiPriority w:val="65"/>
    <w:rsid w:val="005E2CE2"/>
    <w:pPr>
      <w:spacing w:after="120" w:line="264" w:lineRule="auto"/>
    </w:pPr>
    <w:rPr>
      <w:rFonts w:ascii="Calibri" w:eastAsia="Calibri" w:hAnsi="Calibri" w:cs="Arial"/>
      <w:color w:val="000000"/>
      <w:sz w:val="20"/>
      <w:szCs w:val="20"/>
    </w:rPr>
    <w:tblPr>
      <w:tblStyleRowBandSize w:val="1"/>
      <w:tblStyleColBandSize w:val="1"/>
      <w:tblBorders>
        <w:top w:val="single" w:sz="8" w:space="0" w:color="F79646"/>
        <w:bottom w:val="single" w:sz="8" w:space="0" w:color="F79646"/>
      </w:tblBorders>
    </w:tblPr>
    <w:tblStylePr w:type="firstRow">
      <w:rPr>
        <w:rFonts w:ascii="Nazanin" w:eastAsia="Times New Roman" w:hAnsi="Nazanin"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Shading1-Accent513">
    <w:name w:val="Medium Shading 1 - Accent 513"/>
    <w:basedOn w:val="TableNormal"/>
    <w:next w:val="MediumShading1-Accent5"/>
    <w:uiPriority w:val="63"/>
    <w:rsid w:val="005E2CE2"/>
    <w:pPr>
      <w:spacing w:after="120" w:line="264" w:lineRule="auto"/>
    </w:pPr>
    <w:rPr>
      <w:rFonts w:ascii="Calibri" w:eastAsia="Calibri" w:hAnsi="Calibri" w:cs="Arial"/>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LightList-Accent613">
    <w:name w:val="Light List - Accent 613"/>
    <w:basedOn w:val="TableNormal"/>
    <w:next w:val="LightList-Accent6"/>
    <w:uiPriority w:val="61"/>
    <w:rsid w:val="005E2CE2"/>
    <w:pPr>
      <w:spacing w:after="120" w:line="264"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Accent64">
    <w:name w:val="Light Shading - Accent 64"/>
    <w:basedOn w:val="TableNormal"/>
    <w:next w:val="LightShading-Accent6"/>
    <w:uiPriority w:val="60"/>
    <w:rsid w:val="005E2CE2"/>
    <w:pPr>
      <w:spacing w:after="120" w:line="264" w:lineRule="auto"/>
    </w:pPr>
    <w:rPr>
      <w:rFonts w:ascii="Calibri" w:eastAsia="Calibri" w:hAnsi="Calibri" w:cs="Arial"/>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List1-Accent64">
    <w:name w:val="Medium List 1 - Accent 64"/>
    <w:basedOn w:val="TableNormal"/>
    <w:next w:val="MediumList1-Accent6"/>
    <w:uiPriority w:val="65"/>
    <w:rsid w:val="005E2CE2"/>
    <w:pPr>
      <w:spacing w:after="120" w:line="264" w:lineRule="auto"/>
    </w:pPr>
    <w:rPr>
      <w:rFonts w:ascii="Calibri" w:eastAsia="Calibri" w:hAnsi="Calibri" w:cs="Arial"/>
      <w:color w:val="000000"/>
      <w:sz w:val="20"/>
      <w:szCs w:val="20"/>
    </w:rPr>
    <w:tblPr>
      <w:tblStyleRowBandSize w:val="1"/>
      <w:tblStyleColBandSize w:val="1"/>
      <w:tblBorders>
        <w:top w:val="single" w:sz="8" w:space="0" w:color="F79646"/>
        <w:bottom w:val="single" w:sz="8" w:space="0" w:color="F79646"/>
      </w:tblBorders>
    </w:tblPr>
    <w:tblStylePr w:type="firstRow">
      <w:rPr>
        <w:rFonts w:ascii="Nazanin" w:eastAsia="Times New Roman" w:hAnsi="Nazanin"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Shading1-Accent54">
    <w:name w:val="Medium Shading 1 - Accent 54"/>
    <w:basedOn w:val="TableNormal"/>
    <w:next w:val="MediumShading1-Accent5"/>
    <w:uiPriority w:val="63"/>
    <w:rsid w:val="005E2CE2"/>
    <w:pPr>
      <w:spacing w:after="120" w:line="264" w:lineRule="auto"/>
    </w:pPr>
    <w:rPr>
      <w:rFonts w:ascii="Calibri" w:eastAsia="Calibri" w:hAnsi="Calibri" w:cs="Arial"/>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LightList-Accent64">
    <w:name w:val="Light List - Accent 64"/>
    <w:basedOn w:val="TableNormal"/>
    <w:next w:val="LightList-Accent6"/>
    <w:uiPriority w:val="61"/>
    <w:rsid w:val="005E2CE2"/>
    <w:pPr>
      <w:spacing w:after="120" w:line="264"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PlainTable423">
    <w:name w:val="Plain Table 423"/>
    <w:basedOn w:val="TableNormal"/>
    <w:uiPriority w:val="44"/>
    <w:rsid w:val="005E2CE2"/>
    <w:pPr>
      <w:spacing w:after="120" w:line="264" w:lineRule="auto"/>
    </w:pPr>
    <w:rPr>
      <w:rFonts w:ascii="Calibri" w:eastAsia="Calibri" w:hAnsi="Calibri" w:cs="Arial"/>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33">
    <w:name w:val="Table Grid133"/>
    <w:basedOn w:val="TableNormal"/>
    <w:next w:val="TableGrid"/>
    <w:uiPriority w:val="59"/>
    <w:rsid w:val="005E2CE2"/>
    <w:pPr>
      <w:spacing w:after="120" w:line="264"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4">
    <w:name w:val="Light Grid4"/>
    <w:basedOn w:val="TableNormal"/>
    <w:next w:val="LightGrid"/>
    <w:uiPriority w:val="62"/>
    <w:unhideWhenUsed/>
    <w:rsid w:val="005E2CE2"/>
    <w:pPr>
      <w:spacing w:after="120" w:line="264"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 Mitra" w:eastAsia="Times New Roman" w:hAnsi="B Mitr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Mitra" w:eastAsia="Times New Roman" w:hAnsi="B Mitr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43">
    <w:name w:val="Table Grid143"/>
    <w:basedOn w:val="TableNormal"/>
    <w:next w:val="TableGrid"/>
    <w:uiPriority w:val="59"/>
    <w:rsid w:val="005E2CE2"/>
    <w:pPr>
      <w:spacing w:after="120" w:line="264"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313">
    <w:name w:val="Grid Table 4 - Accent 313"/>
    <w:basedOn w:val="TableNormal"/>
    <w:uiPriority w:val="49"/>
    <w:rsid w:val="005E2CE2"/>
    <w:pPr>
      <w:spacing w:after="120" w:line="264" w:lineRule="auto"/>
    </w:pPr>
    <w:rPr>
      <w:rFonts w:ascii="Calibri" w:eastAsia="Calibri" w:hAnsi="Calibri" w:cs="Arial"/>
      <w:sz w:val="20"/>
      <w:szCs w:val="20"/>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13">
    <w:name w:val="Grid Table 413"/>
    <w:basedOn w:val="TableNormal"/>
    <w:uiPriority w:val="49"/>
    <w:rsid w:val="005E2CE2"/>
    <w:pPr>
      <w:spacing w:after="120" w:line="264" w:lineRule="auto"/>
    </w:pPr>
    <w:rPr>
      <w:rFonts w:ascii="Calibri" w:eastAsia="Calibri" w:hAnsi="Calibri" w:cs="Arial"/>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23">
    <w:name w:val="Grid Table 6 Colorful23"/>
    <w:basedOn w:val="TableNormal"/>
    <w:uiPriority w:val="51"/>
    <w:rsid w:val="005E2CE2"/>
    <w:pPr>
      <w:spacing w:after="120" w:line="264" w:lineRule="auto"/>
    </w:pPr>
    <w:rPr>
      <w:rFonts w:ascii="Calibri" w:eastAsia="Calibri" w:hAnsi="Calibri" w:cs="Arial"/>
      <w:color w:val="00000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4">
    <w:name w:val="List Table 6 Colorful14"/>
    <w:basedOn w:val="TableNormal"/>
    <w:uiPriority w:val="51"/>
    <w:rsid w:val="005E2CE2"/>
    <w:pPr>
      <w:spacing w:after="120" w:line="264" w:lineRule="auto"/>
    </w:pPr>
    <w:rPr>
      <w:rFonts w:ascii="Calibri" w:eastAsia="Calibri" w:hAnsi="Calibri" w:cs="Arial"/>
      <w:color w:val="000000"/>
      <w:sz w:val="20"/>
      <w:szCs w:val="2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13">
    <w:name w:val="List Table 6 Colorful113"/>
    <w:basedOn w:val="TableNormal"/>
    <w:uiPriority w:val="51"/>
    <w:rsid w:val="005E2CE2"/>
    <w:pPr>
      <w:spacing w:after="120" w:line="264" w:lineRule="auto"/>
    </w:pPr>
    <w:rPr>
      <w:rFonts w:ascii="Calibri" w:eastAsia="Calibri" w:hAnsi="Calibri" w:cs="Arial"/>
      <w:color w:val="000000"/>
      <w:sz w:val="20"/>
      <w:szCs w:val="2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23">
    <w:name w:val="List Table 6 Colorful23"/>
    <w:basedOn w:val="TableNormal"/>
    <w:uiPriority w:val="51"/>
    <w:rsid w:val="005E2CE2"/>
    <w:pPr>
      <w:spacing w:after="120" w:line="264" w:lineRule="auto"/>
    </w:pPr>
    <w:rPr>
      <w:rFonts w:ascii="Calibri" w:eastAsia="Calibri" w:hAnsi="Calibri" w:cs="Arial"/>
      <w:color w:val="000000"/>
      <w:sz w:val="20"/>
      <w:szCs w:val="2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5Dark-Accent113">
    <w:name w:val="Grid Table 5 Dark - Accent 113"/>
    <w:basedOn w:val="TableNormal"/>
    <w:uiPriority w:val="50"/>
    <w:rsid w:val="005E2CE2"/>
    <w:pPr>
      <w:spacing w:after="120" w:line="264"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513">
    <w:name w:val="Grid Table 5 Dark - Accent 513"/>
    <w:basedOn w:val="TableNormal"/>
    <w:uiPriority w:val="50"/>
    <w:rsid w:val="005E2CE2"/>
    <w:pPr>
      <w:spacing w:after="120" w:line="264"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TableGrid63">
    <w:name w:val="Table Grid63"/>
    <w:basedOn w:val="TableNormal"/>
    <w:next w:val="TableGrid"/>
    <w:uiPriority w:val="39"/>
    <w:rsid w:val="005E2CE2"/>
    <w:pPr>
      <w:spacing w:after="120" w:line="264"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323">
    <w:name w:val="Grid Table 4 - Accent 323"/>
    <w:basedOn w:val="TableNormal"/>
    <w:next w:val="GridTable4-Accent33"/>
    <w:uiPriority w:val="49"/>
    <w:rsid w:val="005E2CE2"/>
    <w:pPr>
      <w:spacing w:after="0" w:line="240" w:lineRule="auto"/>
    </w:pPr>
    <w:rPr>
      <w:rFonts w:ascii="Calibri" w:eastAsia="Calibri" w:hAnsi="Calibri" w:cs="Arial"/>
      <w:sz w:val="20"/>
      <w:szCs w:val="20"/>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PlainTable123">
    <w:name w:val="Plain Table 123"/>
    <w:basedOn w:val="TableNormal"/>
    <w:next w:val="PlainTable13"/>
    <w:uiPriority w:val="41"/>
    <w:rsid w:val="005E2CE2"/>
    <w:pPr>
      <w:spacing w:after="0" w:line="240" w:lineRule="auto"/>
    </w:pPr>
    <w:rPr>
      <w:rFonts w:ascii="Calibri" w:eastAsia="Calibri" w:hAnsi="Calibri" w:cs="Arial"/>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53">
    <w:name w:val="No List53"/>
    <w:next w:val="NoList"/>
    <w:uiPriority w:val="99"/>
    <w:semiHidden/>
    <w:unhideWhenUsed/>
    <w:rsid w:val="005E2CE2"/>
  </w:style>
  <w:style w:type="table" w:customStyle="1" w:styleId="TableGrid75">
    <w:name w:val="Table Grid75"/>
    <w:basedOn w:val="TableNormal"/>
    <w:next w:val="TableGrid"/>
    <w:uiPriority w:val="39"/>
    <w:rsid w:val="005E2CE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43">
    <w:name w:val="Light Shading43"/>
    <w:basedOn w:val="TableNormal"/>
    <w:next w:val="LightShading"/>
    <w:uiPriority w:val="60"/>
    <w:rsid w:val="005E2CE2"/>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3">
    <w:name w:val="Light Shading - Accent 123"/>
    <w:basedOn w:val="TableNormal"/>
    <w:next w:val="LightShading-Accent1"/>
    <w:uiPriority w:val="60"/>
    <w:rsid w:val="005E2CE2"/>
    <w:pPr>
      <w:spacing w:after="0" w:line="240" w:lineRule="auto"/>
    </w:pPr>
    <w:rPr>
      <w:rFonts w:ascii="Calibri" w:eastAsia="Calibri" w:hAnsi="Calibri" w:cs="Arial"/>
      <w:color w:val="2E74B5"/>
      <w:sz w:val="20"/>
      <w:szCs w:val="20"/>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23">
    <w:name w:val="Light Shading - Accent 423"/>
    <w:basedOn w:val="TableNormal"/>
    <w:next w:val="LightShading-Accent4"/>
    <w:uiPriority w:val="60"/>
    <w:rsid w:val="005E2CE2"/>
    <w:pPr>
      <w:spacing w:after="0" w:line="240" w:lineRule="auto"/>
    </w:pPr>
    <w:rPr>
      <w:rFonts w:ascii="Calibri" w:eastAsia="Calibri" w:hAnsi="Calibri" w:cs="Arial"/>
      <w:color w:val="BF8F00"/>
      <w:sz w:val="20"/>
      <w:szCs w:val="2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83">
    <w:name w:val="Table Grid83"/>
    <w:basedOn w:val="TableNormal"/>
    <w:next w:val="TableGrid"/>
    <w:uiPriority w:val="39"/>
    <w:rsid w:val="005E2CE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4">
    <w:name w:val="Table Simple 14"/>
    <w:basedOn w:val="TableNormal"/>
    <w:next w:val="TableSimple1"/>
    <w:uiPriority w:val="99"/>
    <w:semiHidden/>
    <w:unhideWhenUsed/>
    <w:rsid w:val="005E2CE2"/>
    <w:pPr>
      <w:bidi/>
      <w:spacing w:after="0" w:line="240" w:lineRule="auto"/>
    </w:pPr>
    <w:rPr>
      <w:rFonts w:ascii="Calibri" w:eastAsia="Calibri" w:hAnsi="Calibri" w:cs="Arial"/>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Contemporary4">
    <w:name w:val="Table Contemporary4"/>
    <w:basedOn w:val="TableNormal"/>
    <w:next w:val="TableContemporary"/>
    <w:uiPriority w:val="99"/>
    <w:semiHidden/>
    <w:unhideWhenUsed/>
    <w:rsid w:val="005E2CE2"/>
    <w:pPr>
      <w:bidi/>
      <w:spacing w:after="0" w:line="240" w:lineRule="auto"/>
    </w:pPr>
    <w:rPr>
      <w:rFonts w:ascii="Calibri" w:eastAsia="Calibri" w:hAnsi="Calibri" w:cs="Arial"/>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Theme4">
    <w:name w:val="Table Theme4"/>
    <w:basedOn w:val="TableNormal"/>
    <w:next w:val="TableTheme"/>
    <w:uiPriority w:val="99"/>
    <w:semiHidden/>
    <w:unhideWhenUsed/>
    <w:rsid w:val="005E2CE2"/>
    <w:pPr>
      <w:bidi/>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64">
    <w:name w:val="Table List 64"/>
    <w:basedOn w:val="TableNormal"/>
    <w:next w:val="TableList6"/>
    <w:uiPriority w:val="99"/>
    <w:semiHidden/>
    <w:unhideWhenUsed/>
    <w:rsid w:val="005E2CE2"/>
    <w:pPr>
      <w:bidi/>
      <w:spacing w:after="0" w:line="240" w:lineRule="auto"/>
    </w:pPr>
    <w:rPr>
      <w:rFonts w:ascii="Calibri" w:eastAsia="Calibri" w:hAnsi="Calibri" w:cs="Arial"/>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Classic14">
    <w:name w:val="Table Classic 14"/>
    <w:basedOn w:val="TableNormal"/>
    <w:next w:val="TableClassic1"/>
    <w:uiPriority w:val="99"/>
    <w:semiHidden/>
    <w:unhideWhenUsed/>
    <w:rsid w:val="005E2CE2"/>
    <w:pPr>
      <w:bidi/>
      <w:spacing w:after="0" w:line="240" w:lineRule="auto"/>
    </w:pPr>
    <w:rPr>
      <w:rFonts w:ascii="Calibri" w:eastAsia="Calibri" w:hAnsi="Calibri" w:cs="Arial"/>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uiPriority w:val="99"/>
    <w:semiHidden/>
    <w:unhideWhenUsed/>
    <w:rsid w:val="005E2CE2"/>
    <w:pPr>
      <w:bidi/>
      <w:spacing w:after="0" w:line="240" w:lineRule="auto"/>
    </w:pPr>
    <w:rPr>
      <w:rFonts w:ascii="Calibri" w:eastAsia="Calibri" w:hAnsi="Calibri" w:cs="Arial"/>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24">
    <w:name w:val="Table Classic 24"/>
    <w:basedOn w:val="TableNormal"/>
    <w:next w:val="TableClassic2"/>
    <w:uiPriority w:val="99"/>
    <w:semiHidden/>
    <w:unhideWhenUsed/>
    <w:rsid w:val="005E2CE2"/>
    <w:pPr>
      <w:bidi/>
      <w:spacing w:after="0" w:line="240" w:lineRule="auto"/>
    </w:pPr>
    <w:rPr>
      <w:rFonts w:ascii="Calibri" w:eastAsia="Calibri" w:hAnsi="Calibri" w:cs="Arial"/>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MediumShading2-Accent14">
    <w:name w:val="Medium Shading 2 - Accent 14"/>
    <w:basedOn w:val="TableNormal"/>
    <w:next w:val="MediumShading2-Accent1"/>
    <w:uiPriority w:val="64"/>
    <w:unhideWhenUsed/>
    <w:rsid w:val="005E2CE2"/>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14">
    <w:name w:val="Light List - Accent 14"/>
    <w:basedOn w:val="TableNormal"/>
    <w:next w:val="LightList-Accent1"/>
    <w:uiPriority w:val="61"/>
    <w:unhideWhenUsed/>
    <w:rsid w:val="005E2CE2"/>
    <w:pPr>
      <w:spacing w:after="0" w:line="240" w:lineRule="auto"/>
    </w:pPr>
    <w:rPr>
      <w:rFonts w:ascii="Calibri" w:eastAsia="Calibri" w:hAnsi="Calibri" w:cs="Arial"/>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MediumShading2-Accent64">
    <w:name w:val="Medium Shading 2 - Accent 64"/>
    <w:basedOn w:val="TableNormal"/>
    <w:next w:val="MediumShading2-Accent6"/>
    <w:uiPriority w:val="64"/>
    <w:unhideWhenUsed/>
    <w:rsid w:val="005E2CE2"/>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44">
    <w:name w:val="Light List - Accent 44"/>
    <w:basedOn w:val="TableNormal"/>
    <w:next w:val="LightList-Accent4"/>
    <w:uiPriority w:val="61"/>
    <w:unhideWhenUsed/>
    <w:rsid w:val="005E2CE2"/>
    <w:pPr>
      <w:spacing w:after="0" w:line="240" w:lineRule="auto"/>
    </w:pPr>
    <w:rPr>
      <w:rFonts w:ascii="Calibri" w:eastAsia="Calibri" w:hAnsi="Calibri" w:cs="Arial"/>
      <w:sz w:val="20"/>
      <w:szCs w:val="20"/>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MediumGrid3-Accent64">
    <w:name w:val="Medium Grid 3 - Accent 64"/>
    <w:basedOn w:val="TableNormal"/>
    <w:next w:val="MediumGrid3-Accent6"/>
    <w:uiPriority w:val="69"/>
    <w:unhideWhenUsed/>
    <w:rsid w:val="005E2CE2"/>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MediumGrid3-Accent54">
    <w:name w:val="Medium Grid 3 - Accent 54"/>
    <w:basedOn w:val="TableNormal"/>
    <w:next w:val="MediumGrid3-Accent5"/>
    <w:uiPriority w:val="69"/>
    <w:unhideWhenUsed/>
    <w:rsid w:val="005E2CE2"/>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TableList24">
    <w:name w:val="Table List 24"/>
    <w:basedOn w:val="TableNormal"/>
    <w:next w:val="TableList2"/>
    <w:uiPriority w:val="99"/>
    <w:semiHidden/>
    <w:unhideWhenUsed/>
    <w:rsid w:val="005E2CE2"/>
    <w:pPr>
      <w:bidi/>
      <w:spacing w:after="0" w:line="240" w:lineRule="auto"/>
    </w:pPr>
    <w:rPr>
      <w:rFonts w:ascii="Calibri" w:eastAsia="Calibri" w:hAnsi="Calibri" w:cs="Arial"/>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14">
    <w:name w:val="Table Subtle 14"/>
    <w:basedOn w:val="TableNormal"/>
    <w:next w:val="TableSubtle1"/>
    <w:uiPriority w:val="99"/>
    <w:semiHidden/>
    <w:unhideWhenUsed/>
    <w:rsid w:val="005E2CE2"/>
    <w:pPr>
      <w:bidi/>
      <w:spacing w:after="0" w:line="240" w:lineRule="auto"/>
    </w:pPr>
    <w:rPr>
      <w:rFonts w:ascii="Calibri" w:eastAsia="Calibri" w:hAnsi="Calibri" w:cs="Arial"/>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ediumShading2-Accent54">
    <w:name w:val="Medium Shading 2 - Accent 54"/>
    <w:basedOn w:val="TableNormal"/>
    <w:next w:val="MediumShading2-Accent5"/>
    <w:uiPriority w:val="64"/>
    <w:unhideWhenUsed/>
    <w:rsid w:val="005E2CE2"/>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List34">
    <w:name w:val="Table List 34"/>
    <w:basedOn w:val="TableNormal"/>
    <w:next w:val="TableList3"/>
    <w:uiPriority w:val="99"/>
    <w:semiHidden/>
    <w:unhideWhenUsed/>
    <w:rsid w:val="005E2CE2"/>
    <w:pPr>
      <w:bidi/>
      <w:spacing w:after="0" w:line="240" w:lineRule="auto"/>
    </w:pPr>
    <w:rPr>
      <w:rFonts w:ascii="Calibri" w:eastAsia="Calibri" w:hAnsi="Calibri" w:cs="Arial"/>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54">
    <w:name w:val="Table List 54"/>
    <w:basedOn w:val="TableNormal"/>
    <w:next w:val="TableList5"/>
    <w:uiPriority w:val="99"/>
    <w:semiHidden/>
    <w:unhideWhenUsed/>
    <w:rsid w:val="005E2CE2"/>
    <w:pPr>
      <w:bidi/>
      <w:spacing w:after="0" w:line="240" w:lineRule="auto"/>
    </w:pPr>
    <w:rPr>
      <w:rFonts w:ascii="Calibri" w:eastAsia="Calibri" w:hAnsi="Calibri" w:cs="Arial"/>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PlainTable233">
    <w:name w:val="Plain Table 233"/>
    <w:basedOn w:val="TableNormal"/>
    <w:uiPriority w:val="42"/>
    <w:rsid w:val="005E2CE2"/>
    <w:pPr>
      <w:spacing w:after="0" w:line="240" w:lineRule="auto"/>
    </w:pPr>
    <w:rPr>
      <w:rFonts w:ascii="Calibri" w:eastAsia="Calibri"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4-Accent333">
    <w:name w:val="Grid Table 4 - Accent 333"/>
    <w:basedOn w:val="TableNormal"/>
    <w:uiPriority w:val="49"/>
    <w:rsid w:val="005E2CE2"/>
    <w:pPr>
      <w:spacing w:after="0" w:line="240" w:lineRule="auto"/>
    </w:pPr>
    <w:rPr>
      <w:rFonts w:ascii="Calibri" w:eastAsia="Calibri" w:hAnsi="Calibri" w:cs="Arial"/>
      <w:sz w:val="20"/>
      <w:szCs w:val="20"/>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33">
    <w:name w:val="Plain Table 133"/>
    <w:basedOn w:val="TableNormal"/>
    <w:uiPriority w:val="41"/>
    <w:rsid w:val="005E2CE2"/>
    <w:pPr>
      <w:spacing w:after="0" w:line="240" w:lineRule="auto"/>
    </w:pPr>
    <w:rPr>
      <w:rFonts w:ascii="Calibri" w:eastAsia="Calibri" w:hAnsi="Calibri" w:cs="Arial"/>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118">
    <w:name w:val="جدول 1118"/>
    <w:basedOn w:val="TableNormal"/>
    <w:uiPriority w:val="99"/>
    <w:rsid w:val="005E2CE2"/>
    <w:pPr>
      <w:spacing w:after="120" w:line="264" w:lineRule="auto"/>
    </w:pPr>
    <w:rPr>
      <w:rFonts w:ascii="Calibri" w:eastAsia="Times New Roman" w:hAnsi="Calibri" w:cs="Arial"/>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rPr>
      <w:tblPr/>
      <w:tcPr>
        <w:shd w:val="clear" w:color="auto" w:fill="D9D9D9"/>
      </w:tcPr>
    </w:tblStylePr>
    <w:tblStylePr w:type="firstCol">
      <w:rPr>
        <w:b/>
      </w:rPr>
      <w:tblPr/>
      <w:tcPr>
        <w:shd w:val="clear" w:color="auto" w:fill="D9D9D9"/>
      </w:tcPr>
    </w:tblStylePr>
  </w:style>
  <w:style w:type="numbering" w:customStyle="1" w:styleId="NoList63">
    <w:name w:val="No List63"/>
    <w:next w:val="NoList"/>
    <w:uiPriority w:val="99"/>
    <w:semiHidden/>
    <w:unhideWhenUsed/>
    <w:rsid w:val="005E2CE2"/>
  </w:style>
  <w:style w:type="table" w:customStyle="1" w:styleId="TableGrid94">
    <w:name w:val="Table Grid94"/>
    <w:basedOn w:val="TableNormal"/>
    <w:next w:val="TableGrid"/>
    <w:uiPriority w:val="39"/>
    <w:rsid w:val="005E2CE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1121">
    <w:name w:val="Grid Table 6 Colorful - Accent 1121"/>
    <w:basedOn w:val="TableNormal"/>
    <w:next w:val="GridTable6Colorful-Accent11"/>
    <w:uiPriority w:val="51"/>
    <w:rsid w:val="005E2CE2"/>
    <w:pPr>
      <w:spacing w:after="0" w:line="240" w:lineRule="auto"/>
    </w:pPr>
    <w:rPr>
      <w:rFonts w:ascii="Calibri" w:eastAsia="Calibri" w:hAnsi="Calibri" w:cs="Arial"/>
      <w:color w:val="2E74B5"/>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133">
    <w:name w:val="No List133"/>
    <w:next w:val="NoList"/>
    <w:uiPriority w:val="99"/>
    <w:semiHidden/>
    <w:unhideWhenUsed/>
    <w:rsid w:val="005E2CE2"/>
  </w:style>
  <w:style w:type="numbering" w:customStyle="1" w:styleId="NoList1123">
    <w:name w:val="No List1123"/>
    <w:next w:val="NoList"/>
    <w:uiPriority w:val="99"/>
    <w:semiHidden/>
    <w:unhideWhenUsed/>
    <w:rsid w:val="005E2CE2"/>
  </w:style>
  <w:style w:type="table" w:customStyle="1" w:styleId="TableGrid122">
    <w:name w:val="Table Grid122"/>
    <w:basedOn w:val="TableNormal"/>
    <w:next w:val="TableGrid"/>
    <w:uiPriority w:val="59"/>
    <w:rsid w:val="005E2CE2"/>
    <w:pPr>
      <w:bidi/>
      <w:spacing w:after="120" w:line="264"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112">
    <w:name w:val="Table Simple 1112"/>
    <w:basedOn w:val="TableNormal"/>
    <w:next w:val="TableSimple1"/>
    <w:rsid w:val="005E2CE2"/>
    <w:pPr>
      <w:bidi/>
      <w:spacing w:after="120" w:line="264" w:lineRule="auto"/>
    </w:pPr>
    <w:rPr>
      <w:rFonts w:ascii="Calibri" w:eastAsia="Times New Roman" w:hAnsi="Calibri" w:cs="Arial"/>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Contemporary112">
    <w:name w:val="Table Contemporary112"/>
    <w:basedOn w:val="TableNormal"/>
    <w:next w:val="TableContemporary"/>
    <w:rsid w:val="005E2CE2"/>
    <w:pPr>
      <w:bidi/>
      <w:spacing w:after="120" w:line="264" w:lineRule="auto"/>
    </w:pPr>
    <w:rPr>
      <w:rFonts w:ascii="Calibri" w:eastAsia="Times New Roman" w:hAnsi="Calibri" w:cs="Traditional Arabic"/>
      <w:sz w:val="20"/>
      <w:szCs w:val="20"/>
    </w:rPr>
    <w:tblPr>
      <w:tblStyleRowBandSize w:val="1"/>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808080"/>
    </w:tc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Theme112">
    <w:name w:val="Table Theme112"/>
    <w:basedOn w:val="TableNormal"/>
    <w:next w:val="TableTheme"/>
    <w:rsid w:val="005E2CE2"/>
    <w:pPr>
      <w:spacing w:after="120" w:line="264" w:lineRule="auto"/>
    </w:pPr>
    <w:rPr>
      <w:rFonts w:ascii="Calibri" w:eastAsia="SimSu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6112">
    <w:name w:val="Table List 6112"/>
    <w:basedOn w:val="TableNormal"/>
    <w:next w:val="TableList6"/>
    <w:rsid w:val="005E2CE2"/>
    <w:pPr>
      <w:bidi/>
      <w:spacing w:after="120" w:line="264" w:lineRule="auto"/>
    </w:pPr>
    <w:rPr>
      <w:rFonts w:ascii="Calibri" w:eastAsia="Times New Roman" w:hAnsi="Calibri" w:cs="Arial"/>
      <w:sz w:val="20"/>
      <w:szCs w:val="20"/>
    </w:rPr>
    <w:tblPr>
      <w:tblStyleRowBandSize w:val="1"/>
    </w:tblPr>
    <w:tcPr>
      <w:shd w:val="clear" w:color="auto" w:fill="F3F3F3"/>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Classic1112">
    <w:name w:val="Table Classic 1112"/>
    <w:basedOn w:val="TableNormal"/>
    <w:next w:val="TableClassic1"/>
    <w:rsid w:val="005E2CE2"/>
    <w:pPr>
      <w:spacing w:after="120" w:line="264" w:lineRule="auto"/>
    </w:pPr>
    <w:rPr>
      <w:rFonts w:ascii="Calibri" w:eastAsia="Times New Roman" w:hAnsi="Calibri" w:cs="Arial"/>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122">
    <w:name w:val="Light Shading122"/>
    <w:uiPriority w:val="60"/>
    <w:rsid w:val="005E2CE2"/>
    <w:pPr>
      <w:spacing w:after="120" w:line="264" w:lineRule="auto"/>
      <w:ind w:left="340" w:hanging="340"/>
      <w:jc w:val="both"/>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Accent432">
    <w:name w:val="Light Shading - Accent 432"/>
    <w:basedOn w:val="TableNormal"/>
    <w:next w:val="LightShading-Accent4"/>
    <w:rsid w:val="005E2CE2"/>
    <w:pPr>
      <w:spacing w:after="120" w:line="264"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pPr>
      <w:rPr>
        <w:rFonts w:cs="Arial"/>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Arial"/>
        <w:b/>
        <w:bCs/>
      </w:rPr>
      <w:tblPr/>
      <w:tcPr>
        <w:tcBorders>
          <w:top w:val="single" w:sz="8" w:space="0" w:color="8064A2"/>
          <w:left w:val="nil"/>
          <w:bottom w:val="single" w:sz="8" w:space="0" w:color="8064A2"/>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FD8E8"/>
      </w:tcPr>
    </w:tblStylePr>
    <w:tblStylePr w:type="band1Horz">
      <w:rPr>
        <w:rFonts w:cs="Arial"/>
      </w:rPr>
      <w:tblPr/>
      <w:tcPr>
        <w:tcBorders>
          <w:left w:val="nil"/>
          <w:right w:val="nil"/>
          <w:insideH w:val="nil"/>
          <w:insideV w:val="nil"/>
        </w:tcBorders>
        <w:shd w:val="clear" w:color="auto" w:fill="DFD8E8"/>
      </w:tcPr>
    </w:tblStylePr>
  </w:style>
  <w:style w:type="table" w:customStyle="1" w:styleId="LightShading52">
    <w:name w:val="Light Shading52"/>
    <w:next w:val="LightShading"/>
    <w:uiPriority w:val="60"/>
    <w:rsid w:val="005E2CE2"/>
    <w:pPr>
      <w:spacing w:after="120" w:line="264" w:lineRule="auto"/>
      <w:ind w:left="340" w:hanging="340"/>
      <w:jc w:val="both"/>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Accent1122">
    <w:name w:val="Light Shading - Accent 1122"/>
    <w:rsid w:val="005E2CE2"/>
    <w:pPr>
      <w:spacing w:after="120" w:line="264" w:lineRule="auto"/>
      <w:ind w:left="340" w:hanging="340"/>
      <w:jc w:val="both"/>
    </w:pPr>
    <w:rPr>
      <w:rFonts w:ascii="Calibri" w:eastAsia="Calibri" w:hAnsi="Calibri" w:cs="Arial"/>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ghtShading-Accent2112">
    <w:name w:val="Light Shading - Accent 2112"/>
    <w:rsid w:val="005E2CE2"/>
    <w:pPr>
      <w:spacing w:after="120" w:line="264" w:lineRule="auto"/>
      <w:ind w:left="340" w:hanging="340"/>
      <w:jc w:val="both"/>
    </w:pPr>
    <w:rPr>
      <w:rFonts w:ascii="Calibri" w:eastAsia="Calibri" w:hAnsi="Calibri" w:cs="Arial"/>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LightShading-Accent3112">
    <w:name w:val="Light Shading - Accent 3112"/>
    <w:rsid w:val="005E2CE2"/>
    <w:pPr>
      <w:spacing w:after="120" w:line="264" w:lineRule="auto"/>
      <w:ind w:left="340" w:hanging="340"/>
      <w:jc w:val="both"/>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style>
  <w:style w:type="table" w:customStyle="1" w:styleId="LightShading-Accent4112">
    <w:name w:val="Light Shading - Accent 4112"/>
    <w:rsid w:val="005E2CE2"/>
    <w:pPr>
      <w:spacing w:after="120" w:line="264" w:lineRule="auto"/>
      <w:ind w:left="340" w:hanging="340"/>
      <w:jc w:val="both"/>
    </w:pPr>
    <w:rPr>
      <w:rFonts w:ascii="Calibri" w:eastAsia="Calibri" w:hAnsi="Calibri" w:cs="Arial"/>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style>
  <w:style w:type="table" w:customStyle="1" w:styleId="LightShading-Accent513">
    <w:name w:val="Light Shading - Accent 513"/>
    <w:basedOn w:val="TableNormal"/>
    <w:next w:val="LightShading-Accent5"/>
    <w:rsid w:val="005E2CE2"/>
    <w:pPr>
      <w:spacing w:after="120" w:line="264" w:lineRule="auto"/>
    </w:pPr>
    <w:rPr>
      <w:rFonts w:ascii="Calibri" w:eastAsia="Calibri"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olorfulGrid-Accent512">
    <w:name w:val="Colorful Grid - Accent 512"/>
    <w:basedOn w:val="TableNormal"/>
    <w:next w:val="ColorfulGrid-Accent5"/>
    <w:rsid w:val="005E2CE2"/>
    <w:pPr>
      <w:spacing w:after="120" w:line="264" w:lineRule="auto"/>
    </w:pPr>
    <w:rPr>
      <w:rFonts w:ascii="Calibri" w:eastAsia="Calibri" w:hAnsi="Calibri" w:cs="Arial"/>
      <w:color w:val="000000"/>
      <w:sz w:val="20"/>
      <w:szCs w:val="2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TableGrid1122">
    <w:name w:val="Table Grid1122"/>
    <w:basedOn w:val="TableNormal"/>
    <w:next w:val="TableGrid"/>
    <w:uiPriority w:val="59"/>
    <w:rsid w:val="005E2CE2"/>
    <w:pPr>
      <w:spacing w:after="120" w:line="264" w:lineRule="auto"/>
    </w:pPr>
    <w:rPr>
      <w:rFonts w:ascii="Calibri" w:eastAsia="Calibri" w:hAnsi="Calibri" w:cs="Arial"/>
      <w:sz w:val="20"/>
      <w:szCs w:val="20"/>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2">
    <w:name w:val="Table Grid222"/>
    <w:basedOn w:val="TableNormal"/>
    <w:next w:val="TableGrid"/>
    <w:uiPriority w:val="59"/>
    <w:rsid w:val="005E2CE2"/>
    <w:pPr>
      <w:spacing w:after="120" w:line="264" w:lineRule="auto"/>
    </w:pPr>
    <w:rPr>
      <w:rFonts w:ascii="Calibri" w:eastAsia="Calibri" w:hAnsi="Calibri"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lorful3112">
    <w:name w:val="Table Colorful 3112"/>
    <w:basedOn w:val="TableNormal"/>
    <w:next w:val="TableColorful3"/>
    <w:rsid w:val="005E2CE2"/>
    <w:pPr>
      <w:bidi/>
      <w:spacing w:after="120" w:line="360" w:lineRule="auto"/>
    </w:pPr>
    <w:rPr>
      <w:rFonts w:ascii="Calibri" w:eastAsia="Times New Roman" w:hAnsi="Calibri" w:cs="Arial"/>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2112">
    <w:name w:val="Table Classic 2112"/>
    <w:basedOn w:val="TableNormal"/>
    <w:next w:val="TableClassic2"/>
    <w:rsid w:val="005E2CE2"/>
    <w:pPr>
      <w:bidi/>
      <w:spacing w:after="120" w:line="360" w:lineRule="auto"/>
    </w:pPr>
    <w:rPr>
      <w:rFonts w:ascii="Calibri" w:eastAsia="Times New Roman" w:hAnsi="Calibri" w:cs="Arial"/>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Grid342">
    <w:name w:val="Table Grid342"/>
    <w:basedOn w:val="TableNormal"/>
    <w:next w:val="TableGrid"/>
    <w:uiPriority w:val="59"/>
    <w:rsid w:val="005E2CE2"/>
    <w:pPr>
      <w:spacing w:after="120" w:line="264"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3">
    <w:name w:val="No List11123"/>
    <w:next w:val="NoList"/>
    <w:uiPriority w:val="99"/>
    <w:semiHidden/>
    <w:unhideWhenUsed/>
    <w:rsid w:val="005E2CE2"/>
  </w:style>
  <w:style w:type="numbering" w:customStyle="1" w:styleId="NoList111113">
    <w:name w:val="No List111113"/>
    <w:next w:val="NoList"/>
    <w:uiPriority w:val="99"/>
    <w:semiHidden/>
    <w:unhideWhenUsed/>
    <w:rsid w:val="005E2CE2"/>
  </w:style>
  <w:style w:type="numbering" w:customStyle="1" w:styleId="NoList223">
    <w:name w:val="No List223"/>
    <w:next w:val="NoList"/>
    <w:uiPriority w:val="99"/>
    <w:semiHidden/>
    <w:unhideWhenUsed/>
    <w:rsid w:val="005E2CE2"/>
  </w:style>
  <w:style w:type="numbering" w:customStyle="1" w:styleId="NormalNumbered123">
    <w:name w:val="Normal_Numbered123"/>
    <w:rsid w:val="005E2CE2"/>
  </w:style>
  <w:style w:type="numbering" w:customStyle="1" w:styleId="NoList323">
    <w:name w:val="No List323"/>
    <w:next w:val="NoList"/>
    <w:uiPriority w:val="99"/>
    <w:semiHidden/>
    <w:unhideWhenUsed/>
    <w:rsid w:val="005E2CE2"/>
  </w:style>
  <w:style w:type="numbering" w:customStyle="1" w:styleId="NormalNumbered223">
    <w:name w:val="Normal_Numbered223"/>
    <w:rsid w:val="005E2CE2"/>
  </w:style>
  <w:style w:type="numbering" w:customStyle="1" w:styleId="NoList413">
    <w:name w:val="No List413"/>
    <w:next w:val="NoList"/>
    <w:uiPriority w:val="99"/>
    <w:semiHidden/>
    <w:unhideWhenUsed/>
    <w:rsid w:val="005E2CE2"/>
  </w:style>
  <w:style w:type="numbering" w:customStyle="1" w:styleId="NoList1213">
    <w:name w:val="No List1213"/>
    <w:next w:val="NoList"/>
    <w:uiPriority w:val="99"/>
    <w:semiHidden/>
    <w:unhideWhenUsed/>
    <w:rsid w:val="005E2CE2"/>
  </w:style>
  <w:style w:type="numbering" w:customStyle="1" w:styleId="NormalNumbered313">
    <w:name w:val="Normal_Numbered313"/>
    <w:rsid w:val="005E2CE2"/>
  </w:style>
  <w:style w:type="numbering" w:customStyle="1" w:styleId="NoList2113">
    <w:name w:val="No List2113"/>
    <w:next w:val="NoList"/>
    <w:uiPriority w:val="99"/>
    <w:semiHidden/>
    <w:unhideWhenUsed/>
    <w:rsid w:val="005E2CE2"/>
  </w:style>
  <w:style w:type="numbering" w:customStyle="1" w:styleId="NormalNumbered1113">
    <w:name w:val="Normal_Numbered1113"/>
    <w:rsid w:val="005E2CE2"/>
  </w:style>
  <w:style w:type="numbering" w:customStyle="1" w:styleId="NoList3113">
    <w:name w:val="No List3113"/>
    <w:next w:val="NoList"/>
    <w:uiPriority w:val="99"/>
    <w:semiHidden/>
    <w:unhideWhenUsed/>
    <w:rsid w:val="005E2CE2"/>
  </w:style>
  <w:style w:type="numbering" w:customStyle="1" w:styleId="NormalNumbered2113">
    <w:name w:val="Normal_Numbered2113"/>
    <w:rsid w:val="005E2CE2"/>
  </w:style>
  <w:style w:type="table" w:customStyle="1" w:styleId="ColorfulGrid-Accent612">
    <w:name w:val="Colorful Grid - Accent 612"/>
    <w:basedOn w:val="TableNormal"/>
    <w:next w:val="ColorfulGrid-Accent6"/>
    <w:uiPriority w:val="73"/>
    <w:rsid w:val="005E2CE2"/>
    <w:pPr>
      <w:spacing w:after="120" w:line="264" w:lineRule="auto"/>
    </w:pPr>
    <w:rPr>
      <w:rFonts w:ascii="Calibri" w:eastAsia="Calibri" w:hAnsi="Calibri" w:cs="Arial"/>
      <w:color w:val="000000"/>
      <w:sz w:val="20"/>
      <w:szCs w:val="2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LightShading212">
    <w:name w:val="Light Shading212"/>
    <w:basedOn w:val="TableNormal"/>
    <w:uiPriority w:val="60"/>
    <w:rsid w:val="005E2CE2"/>
    <w:pPr>
      <w:spacing w:after="120" w:line="264"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112">
    <w:name w:val="Medium Shading 2 - Accent 1112"/>
    <w:basedOn w:val="TableNormal"/>
    <w:next w:val="MediumShading2-Accent1"/>
    <w:uiPriority w:val="64"/>
    <w:rsid w:val="005E2CE2"/>
    <w:pPr>
      <w:spacing w:after="120" w:line="264"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1112">
    <w:name w:val="Medium Grid 3 - Accent 1112"/>
    <w:basedOn w:val="TableNormal"/>
    <w:next w:val="MediumGrid3-Accent1"/>
    <w:uiPriority w:val="69"/>
    <w:rsid w:val="005E2CE2"/>
    <w:pPr>
      <w:spacing w:after="120" w:line="264"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LightList-Accent1112">
    <w:name w:val="Light List - Accent 1112"/>
    <w:basedOn w:val="TableNormal"/>
    <w:next w:val="LightList-Accent1"/>
    <w:uiPriority w:val="61"/>
    <w:rsid w:val="005E2CE2"/>
    <w:pPr>
      <w:spacing w:after="120" w:line="264"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2-Accent6112">
    <w:name w:val="Medium Shading 2 - Accent 6112"/>
    <w:basedOn w:val="TableNormal"/>
    <w:next w:val="MediumShading2-Accent6"/>
    <w:uiPriority w:val="64"/>
    <w:rsid w:val="005E2CE2"/>
    <w:pPr>
      <w:spacing w:after="120" w:line="264"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4112">
    <w:name w:val="Light List - Accent 4112"/>
    <w:basedOn w:val="TableNormal"/>
    <w:next w:val="LightList-Accent4"/>
    <w:uiPriority w:val="61"/>
    <w:rsid w:val="005E2CE2"/>
    <w:pPr>
      <w:spacing w:after="120" w:line="264"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Grid112">
    <w:name w:val="Light Grid112"/>
    <w:basedOn w:val="TableNormal"/>
    <w:uiPriority w:val="62"/>
    <w:rsid w:val="005E2CE2"/>
    <w:pPr>
      <w:spacing w:after="120" w:line="264"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2112">
    <w:name w:val="Medium Shading 2112"/>
    <w:basedOn w:val="TableNormal"/>
    <w:uiPriority w:val="64"/>
    <w:rsid w:val="005E2CE2"/>
    <w:pPr>
      <w:spacing w:after="120" w:line="264"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12">
    <w:name w:val="Medium Shading 1112"/>
    <w:basedOn w:val="TableNormal"/>
    <w:uiPriority w:val="63"/>
    <w:rsid w:val="005E2CE2"/>
    <w:pPr>
      <w:spacing w:after="120" w:line="264" w:lineRule="auto"/>
    </w:pPr>
    <w:rPr>
      <w:rFonts w:ascii="Calibri" w:eastAsia="Calibri"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List112">
    <w:name w:val="Light List112"/>
    <w:basedOn w:val="TableNormal"/>
    <w:uiPriority w:val="61"/>
    <w:rsid w:val="005E2CE2"/>
    <w:pPr>
      <w:spacing w:after="120" w:line="264"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1112">
    <w:name w:val="Table Grid11112"/>
    <w:basedOn w:val="TableNormal"/>
    <w:next w:val="TableGrid"/>
    <w:rsid w:val="005E2CE2"/>
    <w:pPr>
      <w:bidi/>
      <w:spacing w:after="120" w:line="264"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212">
    <w:name w:val="Medium Shading 1212"/>
    <w:basedOn w:val="TableNormal"/>
    <w:uiPriority w:val="63"/>
    <w:rsid w:val="005E2CE2"/>
    <w:pPr>
      <w:spacing w:after="120" w:line="264" w:lineRule="auto"/>
    </w:pPr>
    <w:rPr>
      <w:rFonts w:ascii="Calibri" w:eastAsia="Calibri"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List212">
    <w:name w:val="Light List212"/>
    <w:basedOn w:val="TableNormal"/>
    <w:uiPriority w:val="61"/>
    <w:rsid w:val="005E2CE2"/>
    <w:pPr>
      <w:spacing w:after="120" w:line="264"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PlainTable1112">
    <w:name w:val="Plain Table 1112"/>
    <w:basedOn w:val="TableNormal"/>
    <w:uiPriority w:val="41"/>
    <w:rsid w:val="005E2CE2"/>
    <w:pPr>
      <w:spacing w:after="120" w:line="264" w:lineRule="auto"/>
    </w:pPr>
    <w:rPr>
      <w:rFonts w:ascii="Calibri" w:eastAsia="Calibri" w:hAnsi="Calibri" w:cs="Arial"/>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MediumGrid3-Accent6112">
    <w:name w:val="Medium Grid 3 - Accent 6112"/>
    <w:basedOn w:val="TableNormal"/>
    <w:next w:val="MediumGrid3-Accent6"/>
    <w:uiPriority w:val="69"/>
    <w:rsid w:val="005E2CE2"/>
    <w:pPr>
      <w:spacing w:after="120" w:line="264"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PlainTable2112">
    <w:name w:val="Plain Table 2112"/>
    <w:basedOn w:val="TableNormal"/>
    <w:uiPriority w:val="42"/>
    <w:rsid w:val="005E2CE2"/>
    <w:pPr>
      <w:spacing w:after="120" w:line="264" w:lineRule="auto"/>
    </w:pPr>
    <w:rPr>
      <w:rFonts w:ascii="Calibri" w:eastAsia="Calibri"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4112">
    <w:name w:val="Plain Table 4112"/>
    <w:basedOn w:val="TableNormal"/>
    <w:uiPriority w:val="44"/>
    <w:rsid w:val="005E2CE2"/>
    <w:pPr>
      <w:spacing w:after="120" w:line="264" w:lineRule="auto"/>
    </w:pPr>
    <w:rPr>
      <w:rFonts w:ascii="Calibri" w:eastAsia="Calibri" w:hAnsi="Calibri" w:cs="Arial"/>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MediumGrid3-Accent5112">
    <w:name w:val="Medium Grid 3 - Accent 5112"/>
    <w:basedOn w:val="TableNormal"/>
    <w:next w:val="MediumGrid3-Accent5"/>
    <w:uiPriority w:val="69"/>
    <w:rsid w:val="005E2CE2"/>
    <w:pPr>
      <w:spacing w:after="120" w:line="264" w:lineRule="auto"/>
    </w:pPr>
    <w:rPr>
      <w:rFonts w:ascii="Calibri" w:eastAsia="Calibri" w:hAnsi="Calibri" w:cs="B Nazani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Simple312">
    <w:name w:val="Table Simple 312"/>
    <w:basedOn w:val="TableNormal"/>
    <w:next w:val="TableSimple3"/>
    <w:uiPriority w:val="99"/>
    <w:unhideWhenUsed/>
    <w:rsid w:val="005E2CE2"/>
    <w:pPr>
      <w:spacing w:after="200" w:line="276" w:lineRule="auto"/>
    </w:pPr>
    <w:rPr>
      <w:rFonts w:ascii="Calibri" w:eastAsia="Calibri" w:hAnsi="Calibri" w:cs="Arial"/>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LightShading-Accent132">
    <w:name w:val="Light Shading - Accent 132"/>
    <w:basedOn w:val="TableNormal"/>
    <w:next w:val="LightShading-Accent1"/>
    <w:uiPriority w:val="60"/>
    <w:rsid w:val="005E2CE2"/>
    <w:pPr>
      <w:spacing w:after="120" w:line="264"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112">
    <w:name w:val="Light Shading1112"/>
    <w:basedOn w:val="TableNormal"/>
    <w:uiPriority w:val="60"/>
    <w:rsid w:val="005E2CE2"/>
    <w:pPr>
      <w:spacing w:after="120" w:line="264"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12">
    <w:name w:val="Table Grid412"/>
    <w:basedOn w:val="TableNormal"/>
    <w:next w:val="TableGrid"/>
    <w:uiPriority w:val="59"/>
    <w:rsid w:val="005E2CE2"/>
    <w:pPr>
      <w:spacing w:after="120" w:line="264"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2">
    <w:name w:val="Table Grid512"/>
    <w:basedOn w:val="TableNormal"/>
    <w:next w:val="TableGrid"/>
    <w:uiPriority w:val="39"/>
    <w:rsid w:val="005E2CE2"/>
    <w:pPr>
      <w:spacing w:after="120" w:line="264"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2">
    <w:name w:val="Table Grid3112"/>
    <w:basedOn w:val="TableNormal"/>
    <w:next w:val="TableGrid"/>
    <w:rsid w:val="005E2CE2"/>
    <w:pPr>
      <w:spacing w:after="120" w:line="264"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rsid w:val="005E2CE2"/>
    <w:pPr>
      <w:spacing w:after="120" w:line="264"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2">
    <w:name w:val="Table Grid3312"/>
    <w:basedOn w:val="TableNormal"/>
    <w:next w:val="TableGrid"/>
    <w:rsid w:val="005E2CE2"/>
    <w:pPr>
      <w:spacing w:after="120" w:line="264"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2112">
    <w:name w:val="Table List 2112"/>
    <w:basedOn w:val="TableNormal"/>
    <w:next w:val="TableList2"/>
    <w:rsid w:val="005E2CE2"/>
    <w:pPr>
      <w:spacing w:after="120" w:line="264" w:lineRule="auto"/>
      <w:ind w:left="340" w:hanging="340"/>
      <w:jc w:val="both"/>
    </w:pPr>
    <w:rPr>
      <w:rFonts w:ascii="Calibri" w:eastAsia="Times New Roman" w:hAnsi="Calibri" w:cs="Arial"/>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GridTable5Dark-Accent3112">
    <w:name w:val="Grid Table 5 Dark - Accent 3112"/>
    <w:basedOn w:val="TableNormal"/>
    <w:uiPriority w:val="50"/>
    <w:rsid w:val="005E2CE2"/>
    <w:pPr>
      <w:spacing w:after="120" w:line="264"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TableGrid2112">
    <w:name w:val="Table Grid2112"/>
    <w:basedOn w:val="TableNormal"/>
    <w:next w:val="TableGrid"/>
    <w:uiPriority w:val="59"/>
    <w:rsid w:val="005E2CE2"/>
    <w:pPr>
      <w:spacing w:after="120" w:line="264" w:lineRule="auto"/>
      <w:jc w:val="both"/>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ubtle1112">
    <w:name w:val="Table Subtle 1112"/>
    <w:basedOn w:val="TableNormal"/>
    <w:next w:val="TableSubtle1"/>
    <w:rsid w:val="005E2CE2"/>
    <w:pPr>
      <w:bidi/>
      <w:spacing w:after="120" w:line="264" w:lineRule="auto"/>
      <w:ind w:firstLine="284"/>
      <w:jc w:val="both"/>
    </w:pPr>
    <w:rPr>
      <w:rFonts w:ascii="Calibri" w:eastAsia="Times New Roman" w:hAnsi="Calibri" w:cs="Arial"/>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312">
    <w:name w:val="Light Shading312"/>
    <w:basedOn w:val="TableNormal"/>
    <w:uiPriority w:val="60"/>
    <w:rsid w:val="005E2CE2"/>
    <w:pPr>
      <w:spacing w:after="120" w:line="264"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alendar112">
    <w:name w:val="Calendar 112"/>
    <w:basedOn w:val="TableNormal"/>
    <w:uiPriority w:val="99"/>
    <w:qFormat/>
    <w:rsid w:val="005E2CE2"/>
    <w:pPr>
      <w:spacing w:after="120" w:line="264" w:lineRule="auto"/>
    </w:pPr>
    <w:rPr>
      <w:rFonts w:ascii="Calibri" w:eastAsia="Times New Roman" w:hAnsi="Calibri" w:cs="Arial"/>
      <w:sz w:val="20"/>
      <w:szCs w:val="20"/>
      <w:lang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MediumShading2-Accent5112">
    <w:name w:val="Medium Shading 2 - Accent 5112"/>
    <w:basedOn w:val="TableNormal"/>
    <w:next w:val="MediumShading2-Accent5"/>
    <w:uiPriority w:val="64"/>
    <w:rsid w:val="005E2CE2"/>
    <w:pPr>
      <w:spacing w:after="120" w:line="264" w:lineRule="auto"/>
    </w:pPr>
    <w:rPr>
      <w:rFonts w:ascii="Calibri" w:eastAsia="Times New Roman" w:hAnsi="Calibri" w:cs="Arial"/>
      <w:sz w:val="20"/>
      <w:szCs w:val="20"/>
      <w:lang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11112">
    <w:name w:val="Light Shading - Accent 11112"/>
    <w:basedOn w:val="TableNormal"/>
    <w:uiPriority w:val="60"/>
    <w:rsid w:val="005E2CE2"/>
    <w:pPr>
      <w:spacing w:after="120" w:line="264" w:lineRule="auto"/>
    </w:pPr>
    <w:rPr>
      <w:rFonts w:ascii="Calibri" w:eastAsia="Times New Roman" w:hAnsi="Calibri" w:cs="Arial"/>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List3112">
    <w:name w:val="Table List 3112"/>
    <w:basedOn w:val="TableNormal"/>
    <w:next w:val="TableList3"/>
    <w:rsid w:val="005E2CE2"/>
    <w:pPr>
      <w:spacing w:after="120" w:line="264" w:lineRule="auto"/>
    </w:pPr>
    <w:rPr>
      <w:rFonts w:ascii="Calibri" w:eastAsia="Times New Roman" w:hAnsi="Calibri" w:cs="Arial"/>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5112">
    <w:name w:val="Table List 5112"/>
    <w:basedOn w:val="TableNormal"/>
    <w:next w:val="TableList5"/>
    <w:rsid w:val="005E2CE2"/>
    <w:pPr>
      <w:spacing w:after="120" w:line="264" w:lineRule="auto"/>
    </w:pPr>
    <w:rPr>
      <w:rFonts w:ascii="Calibri" w:eastAsia="Times New Roman" w:hAnsi="Calibri" w:cs="Arial"/>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MediumList2112">
    <w:name w:val="Medium List 2112"/>
    <w:basedOn w:val="TableNormal"/>
    <w:uiPriority w:val="66"/>
    <w:rsid w:val="005E2CE2"/>
    <w:pPr>
      <w:spacing w:after="120" w:line="264" w:lineRule="auto"/>
    </w:pPr>
    <w:rPr>
      <w:rFonts w:ascii="Cambria" w:eastAsia="Times New Roman" w:hAnsi="Cambria" w:cs="Arial"/>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ColorfulList112">
    <w:name w:val="Colorful List112"/>
    <w:basedOn w:val="TableNormal"/>
    <w:uiPriority w:val="72"/>
    <w:rsid w:val="005E2CE2"/>
    <w:pPr>
      <w:spacing w:after="120" w:line="264" w:lineRule="auto"/>
    </w:pPr>
    <w:rPr>
      <w:rFonts w:ascii="Calibri" w:eastAsia="Calibri" w:hAnsi="Calibri" w:cs="B Mitra"/>
      <w:color w:val="000000"/>
      <w:sz w:val="20"/>
      <w:szCs w:val="2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GridTable6Colorful112">
    <w:name w:val="Grid Table 6 Colorful112"/>
    <w:basedOn w:val="TableNormal"/>
    <w:uiPriority w:val="51"/>
    <w:rsid w:val="005E2CE2"/>
    <w:pPr>
      <w:spacing w:after="120" w:line="264" w:lineRule="auto"/>
    </w:pPr>
    <w:rPr>
      <w:rFonts w:ascii="Calibri" w:eastAsia="Calibri" w:hAnsi="Calibri" w:cs="Arial"/>
      <w:color w:val="00000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112">
    <w:name w:val="List Table 2112"/>
    <w:basedOn w:val="TableNormal"/>
    <w:uiPriority w:val="47"/>
    <w:rsid w:val="005E2CE2"/>
    <w:pPr>
      <w:spacing w:after="120" w:line="264" w:lineRule="auto"/>
    </w:pPr>
    <w:rPr>
      <w:rFonts w:ascii="Calibri" w:eastAsia="Times New Roman" w:hAnsi="Calibri" w:cs="Arial"/>
      <w:sz w:val="20"/>
      <w:szCs w:val="20"/>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2212">
    <w:name w:val="Plain Table 2212"/>
    <w:basedOn w:val="TableNormal"/>
    <w:next w:val="PlainTable23"/>
    <w:uiPriority w:val="42"/>
    <w:rsid w:val="005E2CE2"/>
    <w:pPr>
      <w:spacing w:after="120" w:line="264" w:lineRule="auto"/>
    </w:pPr>
    <w:rPr>
      <w:rFonts w:ascii="Calibri" w:eastAsia="Times New Roman"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Style912">
    <w:name w:val="Style912"/>
    <w:basedOn w:val="TableNormal"/>
    <w:uiPriority w:val="99"/>
    <w:rsid w:val="005E2CE2"/>
    <w:pPr>
      <w:spacing w:after="120" w:line="264"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جدول 126"/>
    <w:basedOn w:val="TableNormal"/>
    <w:uiPriority w:val="99"/>
    <w:rsid w:val="005E2CE2"/>
    <w:pPr>
      <w:spacing w:after="120" w:line="264" w:lineRule="auto"/>
    </w:pPr>
    <w:rPr>
      <w:rFonts w:ascii="Calibri" w:eastAsia="Times New Roman" w:hAnsi="Calibri" w:cs="Arial"/>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rPr>
      <w:tblPr/>
      <w:tcPr>
        <w:shd w:val="clear" w:color="auto" w:fill="D9D9D9"/>
      </w:tcPr>
    </w:tblStylePr>
    <w:tblStylePr w:type="firstCol">
      <w:rPr>
        <w:b/>
      </w:rPr>
      <w:tblPr/>
      <w:tcPr>
        <w:shd w:val="clear" w:color="auto" w:fill="D9D9D9"/>
      </w:tcPr>
    </w:tblStylePr>
  </w:style>
  <w:style w:type="table" w:customStyle="1" w:styleId="TableGridLight112">
    <w:name w:val="Table Grid Light112"/>
    <w:basedOn w:val="TableNormal"/>
    <w:uiPriority w:val="40"/>
    <w:rsid w:val="005E2CE2"/>
    <w:pPr>
      <w:spacing w:after="120" w:line="264" w:lineRule="auto"/>
    </w:pPr>
    <w:rPr>
      <w:rFonts w:ascii="Calibri" w:eastAsia="Times New Roman"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List-Accent5112">
    <w:name w:val="Light List - Accent 5112"/>
    <w:basedOn w:val="TableNormal"/>
    <w:next w:val="LightList-Accent5"/>
    <w:uiPriority w:val="61"/>
    <w:rsid w:val="005E2CE2"/>
    <w:pPr>
      <w:spacing w:after="120" w:line="264"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522">
    <w:name w:val="Light List - Accent 522"/>
    <w:basedOn w:val="TableNormal"/>
    <w:next w:val="LightList-Accent5"/>
    <w:uiPriority w:val="61"/>
    <w:rsid w:val="005E2CE2"/>
    <w:pPr>
      <w:spacing w:after="120" w:line="264"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Shading-Accent6112">
    <w:name w:val="Light Shading - Accent 6112"/>
    <w:basedOn w:val="TableNormal"/>
    <w:next w:val="LightShading-Accent6"/>
    <w:uiPriority w:val="60"/>
    <w:rsid w:val="005E2CE2"/>
    <w:pPr>
      <w:spacing w:after="120" w:line="264" w:lineRule="auto"/>
    </w:pPr>
    <w:rPr>
      <w:rFonts w:ascii="Calibri" w:eastAsia="Calibri" w:hAnsi="Calibri" w:cs="Arial"/>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List1-Accent6112">
    <w:name w:val="Medium List 1 - Accent 6112"/>
    <w:basedOn w:val="TableNormal"/>
    <w:next w:val="MediumList1-Accent6"/>
    <w:uiPriority w:val="65"/>
    <w:rsid w:val="005E2CE2"/>
    <w:pPr>
      <w:spacing w:after="120" w:line="264" w:lineRule="auto"/>
    </w:pPr>
    <w:rPr>
      <w:rFonts w:ascii="Calibri" w:eastAsia="Calibri" w:hAnsi="Calibri" w:cs="Arial"/>
      <w:color w:val="000000"/>
      <w:sz w:val="20"/>
      <w:szCs w:val="20"/>
    </w:rPr>
    <w:tblPr>
      <w:tblStyleRowBandSize w:val="1"/>
      <w:tblStyleColBandSize w:val="1"/>
      <w:tblBorders>
        <w:top w:val="single" w:sz="8" w:space="0" w:color="F79646"/>
        <w:bottom w:val="single" w:sz="8" w:space="0" w:color="F79646"/>
      </w:tblBorders>
    </w:tblPr>
    <w:tblStylePr w:type="firstRow">
      <w:rPr>
        <w:rFonts w:ascii="Nazanin" w:eastAsia="Times New Roman" w:hAnsi="Nazanin"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Shading1-Accent5112">
    <w:name w:val="Medium Shading 1 - Accent 5112"/>
    <w:basedOn w:val="TableNormal"/>
    <w:next w:val="MediumShading1-Accent5"/>
    <w:uiPriority w:val="63"/>
    <w:rsid w:val="005E2CE2"/>
    <w:pPr>
      <w:spacing w:after="120" w:line="264" w:lineRule="auto"/>
    </w:pPr>
    <w:rPr>
      <w:rFonts w:ascii="Calibri" w:eastAsia="Calibri" w:hAnsi="Calibri" w:cs="Arial"/>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LightList-Accent6112">
    <w:name w:val="Light List - Accent 6112"/>
    <w:basedOn w:val="TableNormal"/>
    <w:next w:val="LightList-Accent6"/>
    <w:uiPriority w:val="61"/>
    <w:rsid w:val="005E2CE2"/>
    <w:pPr>
      <w:spacing w:after="120" w:line="264"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Accent622">
    <w:name w:val="Light Shading - Accent 622"/>
    <w:basedOn w:val="TableNormal"/>
    <w:next w:val="LightShading-Accent6"/>
    <w:uiPriority w:val="60"/>
    <w:rsid w:val="005E2CE2"/>
    <w:pPr>
      <w:spacing w:after="120" w:line="264" w:lineRule="auto"/>
    </w:pPr>
    <w:rPr>
      <w:rFonts w:ascii="Calibri" w:eastAsia="Calibri" w:hAnsi="Calibri" w:cs="Arial"/>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List1-Accent622">
    <w:name w:val="Medium List 1 - Accent 622"/>
    <w:basedOn w:val="TableNormal"/>
    <w:next w:val="MediumList1-Accent6"/>
    <w:uiPriority w:val="65"/>
    <w:rsid w:val="005E2CE2"/>
    <w:pPr>
      <w:spacing w:after="120" w:line="264" w:lineRule="auto"/>
    </w:pPr>
    <w:rPr>
      <w:rFonts w:ascii="Calibri" w:eastAsia="Calibri" w:hAnsi="Calibri" w:cs="Arial"/>
      <w:color w:val="000000"/>
      <w:sz w:val="20"/>
      <w:szCs w:val="20"/>
    </w:rPr>
    <w:tblPr>
      <w:tblStyleRowBandSize w:val="1"/>
      <w:tblStyleColBandSize w:val="1"/>
      <w:tblBorders>
        <w:top w:val="single" w:sz="8" w:space="0" w:color="F79646"/>
        <w:bottom w:val="single" w:sz="8" w:space="0" w:color="F79646"/>
      </w:tblBorders>
    </w:tblPr>
    <w:tblStylePr w:type="firstRow">
      <w:rPr>
        <w:rFonts w:ascii="Nazanin" w:eastAsia="Times New Roman" w:hAnsi="Nazanin"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Shading1-Accent522">
    <w:name w:val="Medium Shading 1 - Accent 522"/>
    <w:basedOn w:val="TableNormal"/>
    <w:next w:val="MediumShading1-Accent5"/>
    <w:uiPriority w:val="63"/>
    <w:rsid w:val="005E2CE2"/>
    <w:pPr>
      <w:spacing w:after="120" w:line="264" w:lineRule="auto"/>
    </w:pPr>
    <w:rPr>
      <w:rFonts w:ascii="Calibri" w:eastAsia="Calibri" w:hAnsi="Calibri" w:cs="Arial"/>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LightList-Accent622">
    <w:name w:val="Light List - Accent 622"/>
    <w:basedOn w:val="TableNormal"/>
    <w:next w:val="LightList-Accent6"/>
    <w:uiPriority w:val="61"/>
    <w:rsid w:val="005E2CE2"/>
    <w:pPr>
      <w:spacing w:after="120" w:line="264"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PlainTable4221">
    <w:name w:val="Plain Table 4221"/>
    <w:basedOn w:val="TableNormal"/>
    <w:next w:val="PlainTable42"/>
    <w:uiPriority w:val="44"/>
    <w:rsid w:val="005E2CE2"/>
    <w:pPr>
      <w:spacing w:after="120" w:line="264" w:lineRule="auto"/>
    </w:pPr>
    <w:rPr>
      <w:rFonts w:ascii="Calibri" w:eastAsia="Calibri" w:hAnsi="Calibri" w:cs="Arial"/>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312">
    <w:name w:val="Table Grid1312"/>
    <w:basedOn w:val="TableNormal"/>
    <w:next w:val="TableGrid"/>
    <w:uiPriority w:val="59"/>
    <w:rsid w:val="005E2CE2"/>
    <w:pPr>
      <w:spacing w:after="120" w:line="264"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22">
    <w:name w:val="Light Grid22"/>
    <w:basedOn w:val="TableNormal"/>
    <w:next w:val="LightGrid"/>
    <w:uiPriority w:val="62"/>
    <w:unhideWhenUsed/>
    <w:rsid w:val="005E2CE2"/>
    <w:pPr>
      <w:spacing w:after="120" w:line="264"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 Mitra" w:eastAsia="Times New Roman" w:hAnsi="B Mitr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Mitra" w:eastAsia="Times New Roman" w:hAnsi="B Mitr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412">
    <w:name w:val="Table Grid1412"/>
    <w:basedOn w:val="TableNormal"/>
    <w:next w:val="TableGrid"/>
    <w:uiPriority w:val="59"/>
    <w:rsid w:val="005E2CE2"/>
    <w:pPr>
      <w:spacing w:after="120" w:line="264"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3112">
    <w:name w:val="Grid Table 4 - Accent 3112"/>
    <w:basedOn w:val="TableNormal"/>
    <w:uiPriority w:val="49"/>
    <w:rsid w:val="005E2CE2"/>
    <w:pPr>
      <w:spacing w:after="120" w:line="264" w:lineRule="auto"/>
    </w:pPr>
    <w:rPr>
      <w:rFonts w:ascii="Calibri" w:eastAsia="Calibri" w:hAnsi="Calibri" w:cs="Arial"/>
      <w:sz w:val="20"/>
      <w:szCs w:val="20"/>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121">
    <w:name w:val="Grid Table 4121"/>
    <w:basedOn w:val="TableNormal"/>
    <w:next w:val="GridTable41"/>
    <w:uiPriority w:val="49"/>
    <w:rsid w:val="005E2CE2"/>
    <w:pPr>
      <w:spacing w:after="120" w:line="264" w:lineRule="auto"/>
    </w:pPr>
    <w:rPr>
      <w:rFonts w:ascii="Calibri" w:eastAsia="Calibri" w:hAnsi="Calibri" w:cs="Arial"/>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221">
    <w:name w:val="Grid Table 6 Colorful221"/>
    <w:basedOn w:val="TableNormal"/>
    <w:next w:val="GridTable6Colorful2"/>
    <w:uiPriority w:val="51"/>
    <w:rsid w:val="005E2CE2"/>
    <w:pPr>
      <w:spacing w:after="120" w:line="264" w:lineRule="auto"/>
    </w:pPr>
    <w:rPr>
      <w:rFonts w:ascii="Calibri" w:eastAsia="Calibri" w:hAnsi="Calibri" w:cs="Arial"/>
      <w:color w:val="00000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22">
    <w:name w:val="List Table 6 Colorful122"/>
    <w:basedOn w:val="TableNormal"/>
    <w:uiPriority w:val="51"/>
    <w:rsid w:val="005E2CE2"/>
    <w:pPr>
      <w:spacing w:after="120" w:line="264" w:lineRule="auto"/>
    </w:pPr>
    <w:rPr>
      <w:rFonts w:ascii="Calibri" w:eastAsia="Calibri" w:hAnsi="Calibri" w:cs="Arial"/>
      <w:color w:val="000000"/>
      <w:sz w:val="20"/>
      <w:szCs w:val="2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112">
    <w:name w:val="List Table 6 Colorful1112"/>
    <w:basedOn w:val="TableNormal"/>
    <w:uiPriority w:val="51"/>
    <w:rsid w:val="005E2CE2"/>
    <w:pPr>
      <w:spacing w:after="120" w:line="264" w:lineRule="auto"/>
    </w:pPr>
    <w:rPr>
      <w:rFonts w:ascii="Calibri" w:eastAsia="Calibri" w:hAnsi="Calibri" w:cs="Arial"/>
      <w:color w:val="000000"/>
      <w:sz w:val="20"/>
      <w:szCs w:val="2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212">
    <w:name w:val="List Table 6 Colorful212"/>
    <w:basedOn w:val="TableNormal"/>
    <w:uiPriority w:val="51"/>
    <w:rsid w:val="005E2CE2"/>
    <w:pPr>
      <w:spacing w:after="120" w:line="264" w:lineRule="auto"/>
    </w:pPr>
    <w:rPr>
      <w:rFonts w:ascii="Calibri" w:eastAsia="Calibri" w:hAnsi="Calibri" w:cs="Arial"/>
      <w:color w:val="000000"/>
      <w:sz w:val="20"/>
      <w:szCs w:val="2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5Dark-Accent1112">
    <w:name w:val="Grid Table 5 Dark - Accent 1112"/>
    <w:basedOn w:val="TableNormal"/>
    <w:uiPriority w:val="50"/>
    <w:rsid w:val="005E2CE2"/>
    <w:pPr>
      <w:spacing w:after="120" w:line="264"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5112">
    <w:name w:val="Grid Table 5 Dark - Accent 5112"/>
    <w:basedOn w:val="TableNormal"/>
    <w:uiPriority w:val="50"/>
    <w:rsid w:val="005E2CE2"/>
    <w:pPr>
      <w:spacing w:after="120" w:line="264"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TableGrid612">
    <w:name w:val="Table Grid612"/>
    <w:basedOn w:val="TableNormal"/>
    <w:next w:val="TableGrid"/>
    <w:uiPriority w:val="39"/>
    <w:rsid w:val="005E2CE2"/>
    <w:pPr>
      <w:spacing w:after="120" w:line="264"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3212">
    <w:name w:val="Grid Table 4 - Accent 3212"/>
    <w:basedOn w:val="TableNormal"/>
    <w:next w:val="GridTable4-Accent33"/>
    <w:uiPriority w:val="49"/>
    <w:rsid w:val="005E2CE2"/>
    <w:pPr>
      <w:spacing w:after="0" w:line="240" w:lineRule="auto"/>
    </w:pPr>
    <w:rPr>
      <w:rFonts w:ascii="Calibri" w:eastAsia="Calibri" w:hAnsi="Calibri" w:cs="Arial"/>
      <w:sz w:val="20"/>
      <w:szCs w:val="20"/>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PlainTable1212">
    <w:name w:val="Plain Table 1212"/>
    <w:basedOn w:val="TableNormal"/>
    <w:next w:val="PlainTable13"/>
    <w:uiPriority w:val="41"/>
    <w:rsid w:val="005E2CE2"/>
    <w:pPr>
      <w:spacing w:after="0" w:line="240" w:lineRule="auto"/>
    </w:pPr>
    <w:rPr>
      <w:rFonts w:ascii="Calibri" w:eastAsia="Calibri" w:hAnsi="Calibri" w:cs="Arial"/>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513">
    <w:name w:val="No List513"/>
    <w:next w:val="NoList"/>
    <w:uiPriority w:val="99"/>
    <w:semiHidden/>
    <w:unhideWhenUsed/>
    <w:rsid w:val="005E2CE2"/>
  </w:style>
  <w:style w:type="table" w:customStyle="1" w:styleId="TableGrid712">
    <w:name w:val="Table Grid712"/>
    <w:basedOn w:val="TableNormal"/>
    <w:next w:val="TableGrid"/>
    <w:uiPriority w:val="39"/>
    <w:rsid w:val="005E2CE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412">
    <w:name w:val="Light Shading412"/>
    <w:basedOn w:val="TableNormal"/>
    <w:next w:val="LightShading"/>
    <w:uiPriority w:val="60"/>
    <w:rsid w:val="005E2CE2"/>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12">
    <w:name w:val="Light Shading - Accent 1212"/>
    <w:basedOn w:val="TableNormal"/>
    <w:next w:val="LightShading-Accent1"/>
    <w:uiPriority w:val="60"/>
    <w:rsid w:val="005E2CE2"/>
    <w:pPr>
      <w:spacing w:after="0" w:line="240" w:lineRule="auto"/>
    </w:pPr>
    <w:rPr>
      <w:rFonts w:ascii="Calibri" w:eastAsia="Calibri" w:hAnsi="Calibri" w:cs="Arial"/>
      <w:color w:val="2E74B5"/>
      <w:sz w:val="20"/>
      <w:szCs w:val="20"/>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213">
    <w:name w:val="Light Shading - Accent 4213"/>
    <w:basedOn w:val="TableNormal"/>
    <w:next w:val="LightShading-Accent4"/>
    <w:uiPriority w:val="60"/>
    <w:rsid w:val="005E2CE2"/>
    <w:pPr>
      <w:spacing w:after="0" w:line="240" w:lineRule="auto"/>
    </w:pPr>
    <w:rPr>
      <w:rFonts w:ascii="Calibri" w:eastAsia="Calibri" w:hAnsi="Calibri" w:cs="Arial"/>
      <w:color w:val="BF8F00"/>
      <w:sz w:val="20"/>
      <w:szCs w:val="2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812">
    <w:name w:val="Table Grid812"/>
    <w:basedOn w:val="TableNormal"/>
    <w:next w:val="TableGrid"/>
    <w:uiPriority w:val="39"/>
    <w:rsid w:val="005E2CE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22">
    <w:name w:val="Table Simple 122"/>
    <w:basedOn w:val="TableNormal"/>
    <w:next w:val="TableSimple1"/>
    <w:uiPriority w:val="99"/>
    <w:semiHidden/>
    <w:unhideWhenUsed/>
    <w:rsid w:val="005E2CE2"/>
    <w:pPr>
      <w:bidi/>
      <w:spacing w:after="0" w:line="240" w:lineRule="auto"/>
    </w:pPr>
    <w:rPr>
      <w:rFonts w:ascii="Calibri" w:eastAsia="Calibri" w:hAnsi="Calibri" w:cs="Arial"/>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Contemporary22">
    <w:name w:val="Table Contemporary22"/>
    <w:basedOn w:val="TableNormal"/>
    <w:next w:val="TableContemporary"/>
    <w:uiPriority w:val="99"/>
    <w:semiHidden/>
    <w:unhideWhenUsed/>
    <w:rsid w:val="005E2CE2"/>
    <w:pPr>
      <w:bidi/>
      <w:spacing w:after="0" w:line="240" w:lineRule="auto"/>
    </w:pPr>
    <w:rPr>
      <w:rFonts w:ascii="Calibri" w:eastAsia="Calibri" w:hAnsi="Calibri" w:cs="Arial"/>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Theme22">
    <w:name w:val="Table Theme22"/>
    <w:basedOn w:val="TableNormal"/>
    <w:next w:val="TableTheme"/>
    <w:uiPriority w:val="99"/>
    <w:semiHidden/>
    <w:unhideWhenUsed/>
    <w:rsid w:val="005E2CE2"/>
    <w:pPr>
      <w:bidi/>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622">
    <w:name w:val="Table List 622"/>
    <w:basedOn w:val="TableNormal"/>
    <w:next w:val="TableList6"/>
    <w:uiPriority w:val="99"/>
    <w:semiHidden/>
    <w:unhideWhenUsed/>
    <w:rsid w:val="005E2CE2"/>
    <w:pPr>
      <w:bidi/>
      <w:spacing w:after="0" w:line="240" w:lineRule="auto"/>
    </w:pPr>
    <w:rPr>
      <w:rFonts w:ascii="Calibri" w:eastAsia="Calibri" w:hAnsi="Calibri" w:cs="Arial"/>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Classic122">
    <w:name w:val="Table Classic 122"/>
    <w:basedOn w:val="TableNormal"/>
    <w:next w:val="TableClassic1"/>
    <w:uiPriority w:val="99"/>
    <w:semiHidden/>
    <w:unhideWhenUsed/>
    <w:rsid w:val="005E2CE2"/>
    <w:pPr>
      <w:bidi/>
      <w:spacing w:after="0" w:line="240" w:lineRule="auto"/>
    </w:pPr>
    <w:rPr>
      <w:rFonts w:ascii="Calibri" w:eastAsia="Calibri" w:hAnsi="Calibri" w:cs="Arial"/>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uiPriority w:val="99"/>
    <w:semiHidden/>
    <w:unhideWhenUsed/>
    <w:rsid w:val="005E2CE2"/>
    <w:pPr>
      <w:bidi/>
      <w:spacing w:after="0" w:line="240" w:lineRule="auto"/>
    </w:pPr>
    <w:rPr>
      <w:rFonts w:ascii="Calibri" w:eastAsia="Calibri" w:hAnsi="Calibri" w:cs="Arial"/>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222">
    <w:name w:val="Table Classic 222"/>
    <w:basedOn w:val="TableNormal"/>
    <w:next w:val="TableClassic2"/>
    <w:uiPriority w:val="99"/>
    <w:semiHidden/>
    <w:unhideWhenUsed/>
    <w:rsid w:val="005E2CE2"/>
    <w:pPr>
      <w:bidi/>
      <w:spacing w:after="0" w:line="240" w:lineRule="auto"/>
    </w:pPr>
    <w:rPr>
      <w:rFonts w:ascii="Calibri" w:eastAsia="Calibri" w:hAnsi="Calibri" w:cs="Arial"/>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MediumShading2-Accent122">
    <w:name w:val="Medium Shading 2 - Accent 122"/>
    <w:basedOn w:val="TableNormal"/>
    <w:next w:val="MediumShading2-Accent1"/>
    <w:uiPriority w:val="64"/>
    <w:semiHidden/>
    <w:unhideWhenUsed/>
    <w:rsid w:val="005E2CE2"/>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122">
    <w:name w:val="Medium Grid 3 - Accent 122"/>
    <w:basedOn w:val="TableNormal"/>
    <w:next w:val="MediumGrid3-Accent1"/>
    <w:uiPriority w:val="69"/>
    <w:semiHidden/>
    <w:unhideWhenUsed/>
    <w:rsid w:val="005E2CE2"/>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LightList-Accent122">
    <w:name w:val="Light List - Accent 122"/>
    <w:basedOn w:val="TableNormal"/>
    <w:next w:val="LightList-Accent1"/>
    <w:uiPriority w:val="61"/>
    <w:semiHidden/>
    <w:unhideWhenUsed/>
    <w:rsid w:val="005E2CE2"/>
    <w:pPr>
      <w:spacing w:after="0" w:line="240" w:lineRule="auto"/>
    </w:pPr>
    <w:rPr>
      <w:rFonts w:ascii="Calibri" w:eastAsia="Calibri" w:hAnsi="Calibri" w:cs="Arial"/>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MediumShading2-Accent622">
    <w:name w:val="Medium Shading 2 - Accent 622"/>
    <w:basedOn w:val="TableNormal"/>
    <w:next w:val="MediumShading2-Accent6"/>
    <w:uiPriority w:val="64"/>
    <w:semiHidden/>
    <w:unhideWhenUsed/>
    <w:rsid w:val="005E2CE2"/>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422">
    <w:name w:val="Light List - Accent 422"/>
    <w:basedOn w:val="TableNormal"/>
    <w:next w:val="LightList-Accent4"/>
    <w:uiPriority w:val="61"/>
    <w:semiHidden/>
    <w:unhideWhenUsed/>
    <w:rsid w:val="005E2CE2"/>
    <w:pPr>
      <w:spacing w:after="0" w:line="240" w:lineRule="auto"/>
    </w:pPr>
    <w:rPr>
      <w:rFonts w:ascii="Calibri" w:eastAsia="Calibri" w:hAnsi="Calibri" w:cs="Arial"/>
      <w:sz w:val="20"/>
      <w:szCs w:val="20"/>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MediumGrid3-Accent622">
    <w:name w:val="Medium Grid 3 - Accent 622"/>
    <w:basedOn w:val="TableNormal"/>
    <w:next w:val="MediumGrid3-Accent6"/>
    <w:uiPriority w:val="69"/>
    <w:semiHidden/>
    <w:unhideWhenUsed/>
    <w:rsid w:val="005E2CE2"/>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MediumGrid3-Accent522">
    <w:name w:val="Medium Grid 3 - Accent 522"/>
    <w:basedOn w:val="TableNormal"/>
    <w:next w:val="MediumGrid3-Accent5"/>
    <w:uiPriority w:val="69"/>
    <w:semiHidden/>
    <w:unhideWhenUsed/>
    <w:rsid w:val="005E2CE2"/>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TableList222">
    <w:name w:val="Table List 222"/>
    <w:basedOn w:val="TableNormal"/>
    <w:next w:val="TableList2"/>
    <w:uiPriority w:val="99"/>
    <w:semiHidden/>
    <w:unhideWhenUsed/>
    <w:rsid w:val="005E2CE2"/>
    <w:pPr>
      <w:bidi/>
      <w:spacing w:after="0" w:line="240" w:lineRule="auto"/>
    </w:pPr>
    <w:rPr>
      <w:rFonts w:ascii="Calibri" w:eastAsia="Calibri" w:hAnsi="Calibri" w:cs="Arial"/>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122">
    <w:name w:val="Table Subtle 122"/>
    <w:basedOn w:val="TableNormal"/>
    <w:next w:val="TableSubtle1"/>
    <w:uiPriority w:val="99"/>
    <w:semiHidden/>
    <w:unhideWhenUsed/>
    <w:rsid w:val="005E2CE2"/>
    <w:pPr>
      <w:bidi/>
      <w:spacing w:after="0" w:line="240" w:lineRule="auto"/>
    </w:pPr>
    <w:rPr>
      <w:rFonts w:ascii="Calibri" w:eastAsia="Calibri" w:hAnsi="Calibri" w:cs="Arial"/>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ediumShading2-Accent522">
    <w:name w:val="Medium Shading 2 - Accent 522"/>
    <w:basedOn w:val="TableNormal"/>
    <w:next w:val="MediumShading2-Accent5"/>
    <w:uiPriority w:val="64"/>
    <w:semiHidden/>
    <w:unhideWhenUsed/>
    <w:rsid w:val="005E2CE2"/>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List322">
    <w:name w:val="Table List 322"/>
    <w:basedOn w:val="TableNormal"/>
    <w:next w:val="TableList3"/>
    <w:uiPriority w:val="99"/>
    <w:semiHidden/>
    <w:unhideWhenUsed/>
    <w:rsid w:val="005E2CE2"/>
    <w:pPr>
      <w:bidi/>
      <w:spacing w:after="0" w:line="240" w:lineRule="auto"/>
    </w:pPr>
    <w:rPr>
      <w:rFonts w:ascii="Calibri" w:eastAsia="Calibri" w:hAnsi="Calibri" w:cs="Arial"/>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522">
    <w:name w:val="Table List 522"/>
    <w:basedOn w:val="TableNormal"/>
    <w:next w:val="TableList5"/>
    <w:uiPriority w:val="99"/>
    <w:semiHidden/>
    <w:unhideWhenUsed/>
    <w:rsid w:val="005E2CE2"/>
    <w:pPr>
      <w:bidi/>
      <w:spacing w:after="0" w:line="240" w:lineRule="auto"/>
    </w:pPr>
    <w:rPr>
      <w:rFonts w:ascii="Calibri" w:eastAsia="Calibri" w:hAnsi="Calibri" w:cs="Arial"/>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PlainTable2321">
    <w:name w:val="Plain Table 2321"/>
    <w:basedOn w:val="TableNormal"/>
    <w:next w:val="PlainTable23"/>
    <w:uiPriority w:val="42"/>
    <w:rsid w:val="005E2CE2"/>
    <w:pPr>
      <w:spacing w:after="0" w:line="240" w:lineRule="auto"/>
    </w:pPr>
    <w:rPr>
      <w:rFonts w:ascii="Calibri" w:eastAsia="Calibri"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4-Accent3321">
    <w:name w:val="Grid Table 4 - Accent 3321"/>
    <w:basedOn w:val="TableNormal"/>
    <w:next w:val="GridTable4-Accent33"/>
    <w:uiPriority w:val="49"/>
    <w:rsid w:val="005E2CE2"/>
    <w:pPr>
      <w:spacing w:after="0" w:line="240" w:lineRule="auto"/>
    </w:pPr>
    <w:rPr>
      <w:rFonts w:ascii="Calibri" w:eastAsia="Calibri" w:hAnsi="Calibri" w:cs="Arial"/>
      <w:sz w:val="20"/>
      <w:szCs w:val="20"/>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321">
    <w:name w:val="Plain Table 1321"/>
    <w:basedOn w:val="TableNormal"/>
    <w:next w:val="PlainTable13"/>
    <w:uiPriority w:val="41"/>
    <w:rsid w:val="005E2CE2"/>
    <w:pPr>
      <w:spacing w:after="0" w:line="240" w:lineRule="auto"/>
    </w:pPr>
    <w:rPr>
      <w:rFonts w:ascii="Calibri" w:eastAsia="Calibri" w:hAnsi="Calibri" w:cs="Arial"/>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119">
    <w:name w:val="جدول 1119"/>
    <w:basedOn w:val="TableNormal"/>
    <w:uiPriority w:val="99"/>
    <w:rsid w:val="005E2CE2"/>
    <w:pPr>
      <w:spacing w:after="120" w:line="264" w:lineRule="auto"/>
    </w:pPr>
    <w:rPr>
      <w:rFonts w:ascii="Calibri" w:eastAsia="Times New Roman" w:hAnsi="Calibri" w:cs="Arial"/>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rPr>
      <w:tblPr/>
      <w:tcPr>
        <w:shd w:val="clear" w:color="auto" w:fill="D9D9D9"/>
      </w:tcPr>
    </w:tblStylePr>
    <w:tblStylePr w:type="firstCol">
      <w:rPr>
        <w:b/>
      </w:rPr>
      <w:tblPr/>
      <w:tcPr>
        <w:shd w:val="clear" w:color="auto" w:fill="D9D9D9"/>
      </w:tcPr>
    </w:tblStylePr>
  </w:style>
  <w:style w:type="numbering" w:customStyle="1" w:styleId="NoList611">
    <w:name w:val="No List611"/>
    <w:next w:val="NoList"/>
    <w:uiPriority w:val="99"/>
    <w:semiHidden/>
    <w:unhideWhenUsed/>
    <w:rsid w:val="005E2CE2"/>
  </w:style>
  <w:style w:type="table" w:customStyle="1" w:styleId="TableGrid102">
    <w:name w:val="Table Grid102"/>
    <w:basedOn w:val="TableNormal"/>
    <w:next w:val="TableGrid"/>
    <w:uiPriority w:val="39"/>
    <w:rsid w:val="005E2CE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
    <w:name w:val="No List1311"/>
    <w:next w:val="NoList"/>
    <w:uiPriority w:val="99"/>
    <w:semiHidden/>
    <w:unhideWhenUsed/>
    <w:rsid w:val="005E2CE2"/>
  </w:style>
  <w:style w:type="numbering" w:customStyle="1" w:styleId="NoList11211">
    <w:name w:val="No List11211"/>
    <w:next w:val="NoList"/>
    <w:uiPriority w:val="99"/>
    <w:semiHidden/>
    <w:unhideWhenUsed/>
    <w:rsid w:val="005E2CE2"/>
  </w:style>
  <w:style w:type="numbering" w:customStyle="1" w:styleId="NoList111211">
    <w:name w:val="No List111211"/>
    <w:next w:val="NoList"/>
    <w:uiPriority w:val="99"/>
    <w:semiHidden/>
    <w:unhideWhenUsed/>
    <w:rsid w:val="005E2CE2"/>
  </w:style>
  <w:style w:type="numbering" w:customStyle="1" w:styleId="NoList1111112">
    <w:name w:val="No List1111112"/>
    <w:next w:val="NoList"/>
    <w:uiPriority w:val="99"/>
    <w:semiHidden/>
    <w:unhideWhenUsed/>
    <w:rsid w:val="005E2CE2"/>
  </w:style>
  <w:style w:type="numbering" w:customStyle="1" w:styleId="NoList2211">
    <w:name w:val="No List2211"/>
    <w:next w:val="NoList"/>
    <w:uiPriority w:val="99"/>
    <w:semiHidden/>
    <w:unhideWhenUsed/>
    <w:rsid w:val="005E2CE2"/>
  </w:style>
  <w:style w:type="numbering" w:customStyle="1" w:styleId="NormalNumbered1211">
    <w:name w:val="Normal_Numbered1211"/>
    <w:rsid w:val="005E2CE2"/>
  </w:style>
  <w:style w:type="numbering" w:customStyle="1" w:styleId="NoList3211">
    <w:name w:val="No List3211"/>
    <w:next w:val="NoList"/>
    <w:uiPriority w:val="99"/>
    <w:semiHidden/>
    <w:unhideWhenUsed/>
    <w:rsid w:val="005E2CE2"/>
  </w:style>
  <w:style w:type="numbering" w:customStyle="1" w:styleId="NormalNumbered2211">
    <w:name w:val="Normal_Numbered2211"/>
    <w:rsid w:val="005E2CE2"/>
  </w:style>
  <w:style w:type="numbering" w:customStyle="1" w:styleId="NoList4111">
    <w:name w:val="No List4111"/>
    <w:next w:val="NoList"/>
    <w:uiPriority w:val="99"/>
    <w:semiHidden/>
    <w:unhideWhenUsed/>
    <w:rsid w:val="005E2CE2"/>
  </w:style>
  <w:style w:type="numbering" w:customStyle="1" w:styleId="NoList12111">
    <w:name w:val="No List12111"/>
    <w:next w:val="NoList"/>
    <w:uiPriority w:val="99"/>
    <w:semiHidden/>
    <w:unhideWhenUsed/>
    <w:rsid w:val="005E2CE2"/>
  </w:style>
  <w:style w:type="numbering" w:customStyle="1" w:styleId="NormalNumbered3111">
    <w:name w:val="Normal_Numbered3111"/>
    <w:rsid w:val="005E2CE2"/>
  </w:style>
  <w:style w:type="numbering" w:customStyle="1" w:styleId="NoList21111">
    <w:name w:val="No List21111"/>
    <w:next w:val="NoList"/>
    <w:uiPriority w:val="99"/>
    <w:semiHidden/>
    <w:unhideWhenUsed/>
    <w:rsid w:val="005E2CE2"/>
  </w:style>
  <w:style w:type="numbering" w:customStyle="1" w:styleId="NormalNumbered11111">
    <w:name w:val="Normal_Numbered11111"/>
    <w:rsid w:val="005E2CE2"/>
  </w:style>
  <w:style w:type="numbering" w:customStyle="1" w:styleId="NoList31111">
    <w:name w:val="No List31111"/>
    <w:next w:val="NoList"/>
    <w:uiPriority w:val="99"/>
    <w:semiHidden/>
    <w:unhideWhenUsed/>
    <w:rsid w:val="005E2CE2"/>
  </w:style>
  <w:style w:type="numbering" w:customStyle="1" w:styleId="NormalNumbered21111">
    <w:name w:val="Normal_Numbered21111"/>
    <w:rsid w:val="005E2CE2"/>
  </w:style>
  <w:style w:type="numbering" w:customStyle="1" w:styleId="NoList5111">
    <w:name w:val="No List5111"/>
    <w:next w:val="NoList"/>
    <w:uiPriority w:val="99"/>
    <w:semiHidden/>
    <w:unhideWhenUsed/>
    <w:rsid w:val="005E2CE2"/>
  </w:style>
  <w:style w:type="table" w:customStyle="1" w:styleId="1212">
    <w:name w:val="جدول 1212"/>
    <w:basedOn w:val="TableNormal"/>
    <w:uiPriority w:val="99"/>
    <w:rsid w:val="005E2CE2"/>
    <w:pPr>
      <w:spacing w:after="120" w:line="264" w:lineRule="auto"/>
    </w:pPr>
    <w:rPr>
      <w:rFonts w:ascii="Calibri" w:eastAsia="Times New Roman" w:hAnsi="Calibri" w:cs="Arial"/>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rPr>
      <w:tblPr/>
      <w:tcPr>
        <w:shd w:val="clear" w:color="auto" w:fill="D9D9D9"/>
      </w:tcPr>
    </w:tblStylePr>
    <w:tblStylePr w:type="firstCol">
      <w:rPr>
        <w:b/>
      </w:rPr>
      <w:tblPr/>
      <w:tcPr>
        <w:shd w:val="clear" w:color="auto" w:fill="D9D9D9"/>
      </w:tcPr>
    </w:tblStylePr>
  </w:style>
  <w:style w:type="table" w:customStyle="1" w:styleId="GridTable6Colorful-Accent121">
    <w:name w:val="Grid Table 6 Colorful - Accent 121"/>
    <w:basedOn w:val="TableNormal"/>
    <w:next w:val="GridTable6Colorful-Accent11"/>
    <w:uiPriority w:val="51"/>
    <w:rsid w:val="005E2CE2"/>
    <w:pPr>
      <w:spacing w:after="0" w:line="240" w:lineRule="auto"/>
    </w:pPr>
    <w:rPr>
      <w:rFonts w:ascii="Calibri" w:eastAsia="Calibri" w:hAnsi="Calibri" w:cs="Arial"/>
      <w:color w:val="2E74B5"/>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131">
    <w:name w:val="Grid Table 6 Colorful - Accent 131"/>
    <w:basedOn w:val="TableNormal"/>
    <w:next w:val="GridTable6Colorful-Accent11"/>
    <w:uiPriority w:val="51"/>
    <w:rsid w:val="005E2CE2"/>
    <w:pPr>
      <w:spacing w:after="0" w:line="240" w:lineRule="auto"/>
    </w:pPr>
    <w:rPr>
      <w:rFonts w:ascii="Calibri" w:eastAsia="Calibri" w:hAnsi="Calibri" w:cs="Arial"/>
      <w:color w:val="2E74B5"/>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132">
    <w:name w:val="جدول 132"/>
    <w:basedOn w:val="TableNormal"/>
    <w:uiPriority w:val="99"/>
    <w:rsid w:val="005E2CE2"/>
    <w:pPr>
      <w:spacing w:after="120" w:line="264" w:lineRule="auto"/>
    </w:pPr>
    <w:rPr>
      <w:rFonts w:ascii="Calibri" w:eastAsia="Times New Roman" w:hAnsi="Calibri" w:cs="Arial"/>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rPr>
      <w:tblPr/>
      <w:tcPr>
        <w:shd w:val="clear" w:color="auto" w:fill="D9D9D9"/>
      </w:tcPr>
    </w:tblStylePr>
    <w:tblStylePr w:type="firstCol">
      <w:rPr>
        <w:b/>
      </w:rPr>
      <w:tblPr/>
      <w:tcPr>
        <w:shd w:val="clear" w:color="auto" w:fill="D9D9D9"/>
      </w:tcPr>
    </w:tblStylePr>
  </w:style>
  <w:style w:type="table" w:customStyle="1" w:styleId="TableGrid911">
    <w:name w:val="Table Grid911"/>
    <w:basedOn w:val="TableNormal"/>
    <w:next w:val="TableGrid"/>
    <w:uiPriority w:val="39"/>
    <w:rsid w:val="005E2CE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141">
    <w:name w:val="Grid Table 6 Colorful - Accent 141"/>
    <w:basedOn w:val="TableNormal"/>
    <w:next w:val="GridTable6Colorful-Accent11"/>
    <w:uiPriority w:val="51"/>
    <w:rsid w:val="005E2CE2"/>
    <w:pPr>
      <w:spacing w:after="0" w:line="240" w:lineRule="auto"/>
    </w:pPr>
    <w:rPr>
      <w:rFonts w:ascii="Calibri" w:eastAsia="Calibri" w:hAnsi="Calibri" w:cs="Arial"/>
      <w:color w:val="2E74B5"/>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71">
    <w:name w:val="No List71"/>
    <w:next w:val="NoList"/>
    <w:uiPriority w:val="99"/>
    <w:semiHidden/>
    <w:unhideWhenUsed/>
    <w:rsid w:val="005E2CE2"/>
  </w:style>
  <w:style w:type="table" w:customStyle="1" w:styleId="TableGrid151">
    <w:name w:val="Table Grid151"/>
    <w:basedOn w:val="TableNormal"/>
    <w:next w:val="TableGrid"/>
    <w:uiPriority w:val="39"/>
    <w:rsid w:val="005E2CE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151">
    <w:name w:val="Grid Table 6 Colorful - Accent 151"/>
    <w:basedOn w:val="TableNormal"/>
    <w:next w:val="GridTable6Colorful-Accent11"/>
    <w:uiPriority w:val="51"/>
    <w:rsid w:val="005E2CE2"/>
    <w:pPr>
      <w:spacing w:after="0" w:line="240" w:lineRule="auto"/>
    </w:pPr>
    <w:rPr>
      <w:rFonts w:ascii="Calibri" w:eastAsia="Calibri" w:hAnsi="Calibri" w:cs="Arial"/>
      <w:color w:val="2E74B5"/>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141">
    <w:name w:val="No List141"/>
    <w:next w:val="NoList"/>
    <w:uiPriority w:val="99"/>
    <w:semiHidden/>
    <w:unhideWhenUsed/>
    <w:rsid w:val="005E2CE2"/>
  </w:style>
  <w:style w:type="numbering" w:customStyle="1" w:styleId="NoList1131">
    <w:name w:val="No List1131"/>
    <w:next w:val="NoList"/>
    <w:uiPriority w:val="99"/>
    <w:semiHidden/>
    <w:unhideWhenUsed/>
    <w:rsid w:val="005E2CE2"/>
  </w:style>
  <w:style w:type="table" w:customStyle="1" w:styleId="TableGrid161">
    <w:name w:val="Table Grid161"/>
    <w:basedOn w:val="TableNormal"/>
    <w:next w:val="TableGrid"/>
    <w:uiPriority w:val="59"/>
    <w:rsid w:val="005E2CE2"/>
    <w:pPr>
      <w:bidi/>
      <w:spacing w:after="120" w:line="264"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121">
    <w:name w:val="Table Simple 1121"/>
    <w:basedOn w:val="TableNormal"/>
    <w:next w:val="TableSimple1"/>
    <w:rsid w:val="005E2CE2"/>
    <w:pPr>
      <w:bidi/>
      <w:spacing w:after="120" w:line="264" w:lineRule="auto"/>
    </w:pPr>
    <w:rPr>
      <w:rFonts w:ascii="Calibri" w:eastAsia="Times New Roman" w:hAnsi="Calibri" w:cs="Arial"/>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Contemporary121">
    <w:name w:val="Table Contemporary121"/>
    <w:basedOn w:val="TableNormal"/>
    <w:next w:val="TableContemporary"/>
    <w:rsid w:val="005E2CE2"/>
    <w:pPr>
      <w:bidi/>
      <w:spacing w:after="120" w:line="264" w:lineRule="auto"/>
    </w:pPr>
    <w:rPr>
      <w:rFonts w:ascii="Calibri" w:eastAsia="Times New Roman" w:hAnsi="Calibri" w:cs="Traditional Arabic"/>
      <w:sz w:val="20"/>
      <w:szCs w:val="20"/>
    </w:rPr>
    <w:tblPr>
      <w:tblStyleRowBandSize w:val="1"/>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808080"/>
    </w:tc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Theme121">
    <w:name w:val="Table Theme121"/>
    <w:basedOn w:val="TableNormal"/>
    <w:next w:val="TableTheme"/>
    <w:rsid w:val="005E2CE2"/>
    <w:pPr>
      <w:spacing w:after="120" w:line="264" w:lineRule="auto"/>
    </w:pPr>
    <w:rPr>
      <w:rFonts w:ascii="Calibri" w:eastAsia="SimSu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6121">
    <w:name w:val="Table List 6121"/>
    <w:basedOn w:val="TableNormal"/>
    <w:next w:val="TableList6"/>
    <w:rsid w:val="005E2CE2"/>
    <w:pPr>
      <w:bidi/>
      <w:spacing w:after="120" w:line="264" w:lineRule="auto"/>
    </w:pPr>
    <w:rPr>
      <w:rFonts w:ascii="Calibri" w:eastAsia="Times New Roman" w:hAnsi="Calibri" w:cs="Arial"/>
      <w:sz w:val="20"/>
      <w:szCs w:val="20"/>
    </w:rPr>
    <w:tblPr>
      <w:tblStyleRowBandSize w:val="1"/>
    </w:tblPr>
    <w:tcPr>
      <w:shd w:val="clear" w:color="auto" w:fill="F3F3F3"/>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Classic1121">
    <w:name w:val="Table Classic 1121"/>
    <w:basedOn w:val="TableNormal"/>
    <w:next w:val="TableClassic1"/>
    <w:rsid w:val="005E2CE2"/>
    <w:pPr>
      <w:spacing w:after="120" w:line="264" w:lineRule="auto"/>
    </w:pPr>
    <w:rPr>
      <w:rFonts w:ascii="Calibri" w:eastAsia="Times New Roman" w:hAnsi="Calibri" w:cs="Arial"/>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131">
    <w:name w:val="Light Shading131"/>
    <w:uiPriority w:val="60"/>
    <w:rsid w:val="005E2CE2"/>
    <w:pPr>
      <w:spacing w:after="120" w:line="264" w:lineRule="auto"/>
      <w:ind w:left="340" w:hanging="340"/>
      <w:jc w:val="both"/>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Accent441">
    <w:name w:val="Light Shading - Accent 441"/>
    <w:basedOn w:val="TableNormal"/>
    <w:next w:val="LightShading-Accent4"/>
    <w:rsid w:val="005E2CE2"/>
    <w:pPr>
      <w:spacing w:after="120" w:line="264"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pPr>
      <w:rPr>
        <w:rFonts w:cs="Arial"/>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Arial"/>
        <w:b/>
        <w:bCs/>
      </w:rPr>
      <w:tblPr/>
      <w:tcPr>
        <w:tcBorders>
          <w:top w:val="single" w:sz="8" w:space="0" w:color="8064A2"/>
          <w:left w:val="nil"/>
          <w:bottom w:val="single" w:sz="8" w:space="0" w:color="8064A2"/>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FD8E8"/>
      </w:tcPr>
    </w:tblStylePr>
    <w:tblStylePr w:type="band1Horz">
      <w:rPr>
        <w:rFonts w:cs="Arial"/>
      </w:rPr>
      <w:tblPr/>
      <w:tcPr>
        <w:tcBorders>
          <w:left w:val="nil"/>
          <w:right w:val="nil"/>
          <w:insideH w:val="nil"/>
          <w:insideV w:val="nil"/>
        </w:tcBorders>
        <w:shd w:val="clear" w:color="auto" w:fill="DFD8E8"/>
      </w:tcPr>
    </w:tblStylePr>
  </w:style>
  <w:style w:type="table" w:customStyle="1" w:styleId="LightShading61">
    <w:name w:val="Light Shading61"/>
    <w:next w:val="LightShading"/>
    <w:uiPriority w:val="60"/>
    <w:rsid w:val="005E2CE2"/>
    <w:pPr>
      <w:spacing w:after="120" w:line="264" w:lineRule="auto"/>
      <w:ind w:left="340" w:hanging="340"/>
      <w:jc w:val="both"/>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Accent1131">
    <w:name w:val="Light Shading - Accent 1131"/>
    <w:rsid w:val="005E2CE2"/>
    <w:pPr>
      <w:spacing w:after="120" w:line="264" w:lineRule="auto"/>
      <w:ind w:left="340" w:hanging="340"/>
      <w:jc w:val="both"/>
    </w:pPr>
    <w:rPr>
      <w:rFonts w:ascii="Calibri" w:eastAsia="Calibri" w:hAnsi="Calibri" w:cs="Arial"/>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ghtShading-Accent2121">
    <w:name w:val="Light Shading - Accent 2121"/>
    <w:rsid w:val="005E2CE2"/>
    <w:pPr>
      <w:spacing w:after="120" w:line="264" w:lineRule="auto"/>
      <w:ind w:left="340" w:hanging="340"/>
      <w:jc w:val="both"/>
    </w:pPr>
    <w:rPr>
      <w:rFonts w:ascii="Calibri" w:eastAsia="Calibri" w:hAnsi="Calibri" w:cs="Arial"/>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LightShading-Accent3122">
    <w:name w:val="Light Shading - Accent 3122"/>
    <w:rsid w:val="005E2CE2"/>
    <w:pPr>
      <w:spacing w:after="120" w:line="264" w:lineRule="auto"/>
      <w:ind w:left="340" w:hanging="340"/>
      <w:jc w:val="both"/>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style>
  <w:style w:type="table" w:customStyle="1" w:styleId="LightShading-Accent4121">
    <w:name w:val="Light Shading - Accent 4121"/>
    <w:rsid w:val="005E2CE2"/>
    <w:pPr>
      <w:spacing w:after="120" w:line="264" w:lineRule="auto"/>
      <w:ind w:left="340" w:hanging="340"/>
      <w:jc w:val="both"/>
    </w:pPr>
    <w:rPr>
      <w:rFonts w:ascii="Calibri" w:eastAsia="Calibri" w:hAnsi="Calibri" w:cs="Arial"/>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style>
  <w:style w:type="table" w:customStyle="1" w:styleId="LightShading-Accent522">
    <w:name w:val="Light Shading - Accent 522"/>
    <w:basedOn w:val="TableNormal"/>
    <w:next w:val="LightShading-Accent5"/>
    <w:rsid w:val="005E2CE2"/>
    <w:pPr>
      <w:spacing w:after="120" w:line="264" w:lineRule="auto"/>
    </w:pPr>
    <w:rPr>
      <w:rFonts w:ascii="Calibri" w:eastAsia="Calibri"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olorfulGrid-Accent521">
    <w:name w:val="Colorful Grid - Accent 521"/>
    <w:basedOn w:val="TableNormal"/>
    <w:next w:val="ColorfulGrid-Accent5"/>
    <w:rsid w:val="005E2CE2"/>
    <w:pPr>
      <w:spacing w:after="120" w:line="264" w:lineRule="auto"/>
    </w:pPr>
    <w:rPr>
      <w:rFonts w:ascii="Calibri" w:eastAsia="Calibri" w:hAnsi="Calibri" w:cs="Arial"/>
      <w:color w:val="000000"/>
      <w:sz w:val="20"/>
      <w:szCs w:val="2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TableGrid1131">
    <w:name w:val="Table Grid1131"/>
    <w:basedOn w:val="TableNormal"/>
    <w:next w:val="TableGrid"/>
    <w:uiPriority w:val="59"/>
    <w:rsid w:val="005E2CE2"/>
    <w:pPr>
      <w:spacing w:after="120" w:line="264" w:lineRule="auto"/>
    </w:pPr>
    <w:rPr>
      <w:rFonts w:ascii="Calibri" w:eastAsia="Calibri" w:hAnsi="Calibri" w:cs="Arial"/>
      <w:sz w:val="20"/>
      <w:szCs w:val="20"/>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next w:val="TableGrid"/>
    <w:uiPriority w:val="59"/>
    <w:rsid w:val="005E2CE2"/>
    <w:pPr>
      <w:spacing w:after="120" w:line="264" w:lineRule="auto"/>
    </w:pPr>
    <w:rPr>
      <w:rFonts w:ascii="Calibri" w:eastAsia="Calibri" w:hAnsi="Calibri"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lorful3121">
    <w:name w:val="Table Colorful 3121"/>
    <w:basedOn w:val="TableNormal"/>
    <w:next w:val="TableColorful3"/>
    <w:rsid w:val="005E2CE2"/>
    <w:pPr>
      <w:bidi/>
      <w:spacing w:after="120" w:line="360" w:lineRule="auto"/>
    </w:pPr>
    <w:rPr>
      <w:rFonts w:ascii="Calibri" w:eastAsia="Times New Roman" w:hAnsi="Calibri" w:cs="Arial"/>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2121">
    <w:name w:val="Table Classic 2121"/>
    <w:basedOn w:val="TableNormal"/>
    <w:next w:val="TableClassic2"/>
    <w:rsid w:val="005E2CE2"/>
    <w:pPr>
      <w:bidi/>
      <w:spacing w:after="120" w:line="360" w:lineRule="auto"/>
    </w:pPr>
    <w:rPr>
      <w:rFonts w:ascii="Calibri" w:eastAsia="Times New Roman" w:hAnsi="Calibri" w:cs="Arial"/>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Grid351">
    <w:name w:val="Table Grid351"/>
    <w:basedOn w:val="TableNormal"/>
    <w:next w:val="TableGrid"/>
    <w:uiPriority w:val="59"/>
    <w:rsid w:val="005E2CE2"/>
    <w:pPr>
      <w:spacing w:after="120" w:line="264"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
    <w:name w:val="No List11131"/>
    <w:next w:val="NoList"/>
    <w:uiPriority w:val="99"/>
    <w:semiHidden/>
    <w:unhideWhenUsed/>
    <w:rsid w:val="005E2CE2"/>
  </w:style>
  <w:style w:type="numbering" w:customStyle="1" w:styleId="NoList111121">
    <w:name w:val="No List111121"/>
    <w:next w:val="NoList"/>
    <w:uiPriority w:val="99"/>
    <w:semiHidden/>
    <w:unhideWhenUsed/>
    <w:rsid w:val="005E2CE2"/>
  </w:style>
  <w:style w:type="numbering" w:customStyle="1" w:styleId="NoList231">
    <w:name w:val="No List231"/>
    <w:next w:val="NoList"/>
    <w:uiPriority w:val="99"/>
    <w:semiHidden/>
    <w:unhideWhenUsed/>
    <w:rsid w:val="005E2CE2"/>
  </w:style>
  <w:style w:type="numbering" w:customStyle="1" w:styleId="NormalNumbered131">
    <w:name w:val="Normal_Numbered131"/>
    <w:rsid w:val="005E2CE2"/>
  </w:style>
  <w:style w:type="numbering" w:customStyle="1" w:styleId="NoList331">
    <w:name w:val="No List331"/>
    <w:next w:val="NoList"/>
    <w:uiPriority w:val="99"/>
    <w:semiHidden/>
    <w:unhideWhenUsed/>
    <w:rsid w:val="005E2CE2"/>
  </w:style>
  <w:style w:type="numbering" w:customStyle="1" w:styleId="NormalNumbered231">
    <w:name w:val="Normal_Numbered231"/>
    <w:rsid w:val="005E2CE2"/>
  </w:style>
  <w:style w:type="numbering" w:customStyle="1" w:styleId="NoList421">
    <w:name w:val="No List421"/>
    <w:next w:val="NoList"/>
    <w:uiPriority w:val="99"/>
    <w:semiHidden/>
    <w:unhideWhenUsed/>
    <w:rsid w:val="005E2CE2"/>
  </w:style>
  <w:style w:type="numbering" w:customStyle="1" w:styleId="NoList1221">
    <w:name w:val="No List1221"/>
    <w:next w:val="NoList"/>
    <w:uiPriority w:val="99"/>
    <w:semiHidden/>
    <w:unhideWhenUsed/>
    <w:rsid w:val="005E2CE2"/>
  </w:style>
  <w:style w:type="numbering" w:customStyle="1" w:styleId="NormalNumbered321">
    <w:name w:val="Normal_Numbered321"/>
    <w:rsid w:val="005E2CE2"/>
  </w:style>
  <w:style w:type="numbering" w:customStyle="1" w:styleId="NoList2121">
    <w:name w:val="No List2121"/>
    <w:next w:val="NoList"/>
    <w:uiPriority w:val="99"/>
    <w:semiHidden/>
    <w:unhideWhenUsed/>
    <w:rsid w:val="005E2CE2"/>
  </w:style>
  <w:style w:type="numbering" w:customStyle="1" w:styleId="NormalNumbered1121">
    <w:name w:val="Normal_Numbered1121"/>
    <w:rsid w:val="005E2CE2"/>
  </w:style>
  <w:style w:type="numbering" w:customStyle="1" w:styleId="NoList3121">
    <w:name w:val="No List3121"/>
    <w:next w:val="NoList"/>
    <w:uiPriority w:val="99"/>
    <w:semiHidden/>
    <w:unhideWhenUsed/>
    <w:rsid w:val="005E2CE2"/>
  </w:style>
  <w:style w:type="numbering" w:customStyle="1" w:styleId="NormalNumbered2121">
    <w:name w:val="Normal_Numbered2121"/>
    <w:rsid w:val="005E2CE2"/>
  </w:style>
  <w:style w:type="table" w:customStyle="1" w:styleId="ColorfulGrid-Accent621">
    <w:name w:val="Colorful Grid - Accent 621"/>
    <w:basedOn w:val="TableNormal"/>
    <w:next w:val="ColorfulGrid-Accent6"/>
    <w:uiPriority w:val="73"/>
    <w:rsid w:val="005E2CE2"/>
    <w:pPr>
      <w:spacing w:after="120" w:line="264" w:lineRule="auto"/>
    </w:pPr>
    <w:rPr>
      <w:rFonts w:ascii="Calibri" w:eastAsia="Calibri" w:hAnsi="Calibri" w:cs="Arial"/>
      <w:color w:val="000000"/>
      <w:sz w:val="20"/>
      <w:szCs w:val="2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LightShading221">
    <w:name w:val="Light Shading221"/>
    <w:basedOn w:val="TableNormal"/>
    <w:uiPriority w:val="60"/>
    <w:rsid w:val="005E2CE2"/>
    <w:pPr>
      <w:spacing w:after="120" w:line="264"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121">
    <w:name w:val="Medium Shading 2 - Accent 1121"/>
    <w:basedOn w:val="TableNormal"/>
    <w:next w:val="MediumShading2-Accent1"/>
    <w:uiPriority w:val="64"/>
    <w:rsid w:val="005E2CE2"/>
    <w:pPr>
      <w:spacing w:after="120" w:line="264"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1121">
    <w:name w:val="Medium Grid 3 - Accent 1121"/>
    <w:basedOn w:val="TableNormal"/>
    <w:next w:val="MediumGrid3-Accent1"/>
    <w:uiPriority w:val="69"/>
    <w:rsid w:val="005E2CE2"/>
    <w:pPr>
      <w:spacing w:after="120" w:line="264"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LightList-Accent1121">
    <w:name w:val="Light List - Accent 1121"/>
    <w:basedOn w:val="TableNormal"/>
    <w:next w:val="LightList-Accent1"/>
    <w:uiPriority w:val="61"/>
    <w:rsid w:val="005E2CE2"/>
    <w:pPr>
      <w:spacing w:after="120" w:line="264"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2-Accent6121">
    <w:name w:val="Medium Shading 2 - Accent 6121"/>
    <w:basedOn w:val="TableNormal"/>
    <w:next w:val="MediumShading2-Accent6"/>
    <w:uiPriority w:val="64"/>
    <w:rsid w:val="005E2CE2"/>
    <w:pPr>
      <w:spacing w:after="120" w:line="264"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4121">
    <w:name w:val="Light List - Accent 4121"/>
    <w:basedOn w:val="TableNormal"/>
    <w:next w:val="LightList-Accent4"/>
    <w:uiPriority w:val="61"/>
    <w:rsid w:val="005E2CE2"/>
    <w:pPr>
      <w:spacing w:after="120" w:line="264"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Grid121">
    <w:name w:val="Light Grid121"/>
    <w:basedOn w:val="TableNormal"/>
    <w:uiPriority w:val="62"/>
    <w:rsid w:val="005E2CE2"/>
    <w:pPr>
      <w:spacing w:after="120" w:line="264"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2121">
    <w:name w:val="Medium Shading 2121"/>
    <w:basedOn w:val="TableNormal"/>
    <w:uiPriority w:val="64"/>
    <w:rsid w:val="005E2CE2"/>
    <w:pPr>
      <w:spacing w:after="120" w:line="264"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21">
    <w:name w:val="Medium Shading 1121"/>
    <w:basedOn w:val="TableNormal"/>
    <w:uiPriority w:val="63"/>
    <w:rsid w:val="005E2CE2"/>
    <w:pPr>
      <w:spacing w:after="120" w:line="264" w:lineRule="auto"/>
    </w:pPr>
    <w:rPr>
      <w:rFonts w:ascii="Calibri" w:eastAsia="Calibri"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List121">
    <w:name w:val="Light List121"/>
    <w:basedOn w:val="TableNormal"/>
    <w:uiPriority w:val="61"/>
    <w:rsid w:val="005E2CE2"/>
    <w:pPr>
      <w:spacing w:after="120" w:line="264"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1121">
    <w:name w:val="Table Grid11121"/>
    <w:basedOn w:val="TableNormal"/>
    <w:next w:val="TableGrid"/>
    <w:rsid w:val="005E2CE2"/>
    <w:pPr>
      <w:bidi/>
      <w:spacing w:after="120" w:line="264"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221">
    <w:name w:val="Medium Shading 1221"/>
    <w:basedOn w:val="TableNormal"/>
    <w:uiPriority w:val="63"/>
    <w:rsid w:val="005E2CE2"/>
    <w:pPr>
      <w:spacing w:after="120" w:line="264" w:lineRule="auto"/>
    </w:pPr>
    <w:rPr>
      <w:rFonts w:ascii="Calibri" w:eastAsia="Calibri"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List221">
    <w:name w:val="Light List221"/>
    <w:basedOn w:val="TableNormal"/>
    <w:uiPriority w:val="61"/>
    <w:rsid w:val="005E2CE2"/>
    <w:pPr>
      <w:spacing w:after="120" w:line="264"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PlainTable1121">
    <w:name w:val="Plain Table 1121"/>
    <w:basedOn w:val="TableNormal"/>
    <w:uiPriority w:val="41"/>
    <w:rsid w:val="005E2CE2"/>
    <w:pPr>
      <w:spacing w:after="120" w:line="264" w:lineRule="auto"/>
    </w:pPr>
    <w:rPr>
      <w:rFonts w:ascii="Calibri" w:eastAsia="Calibri" w:hAnsi="Calibri" w:cs="Arial"/>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MediumGrid3-Accent6121">
    <w:name w:val="Medium Grid 3 - Accent 6121"/>
    <w:basedOn w:val="TableNormal"/>
    <w:next w:val="MediumGrid3-Accent6"/>
    <w:uiPriority w:val="69"/>
    <w:rsid w:val="005E2CE2"/>
    <w:pPr>
      <w:spacing w:after="120" w:line="264"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PlainTable2121">
    <w:name w:val="Plain Table 2121"/>
    <w:basedOn w:val="TableNormal"/>
    <w:uiPriority w:val="42"/>
    <w:rsid w:val="005E2CE2"/>
    <w:pPr>
      <w:spacing w:after="120" w:line="264" w:lineRule="auto"/>
    </w:pPr>
    <w:rPr>
      <w:rFonts w:ascii="Calibri" w:eastAsia="Calibri"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4121">
    <w:name w:val="Plain Table 4121"/>
    <w:basedOn w:val="TableNormal"/>
    <w:uiPriority w:val="44"/>
    <w:rsid w:val="005E2CE2"/>
    <w:pPr>
      <w:spacing w:after="120" w:line="264" w:lineRule="auto"/>
    </w:pPr>
    <w:rPr>
      <w:rFonts w:ascii="Calibri" w:eastAsia="Calibri" w:hAnsi="Calibri" w:cs="Arial"/>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MediumGrid3-Accent5121">
    <w:name w:val="Medium Grid 3 - Accent 5121"/>
    <w:basedOn w:val="TableNormal"/>
    <w:next w:val="MediumGrid3-Accent5"/>
    <w:uiPriority w:val="69"/>
    <w:rsid w:val="005E2CE2"/>
    <w:pPr>
      <w:spacing w:after="120" w:line="264" w:lineRule="auto"/>
    </w:pPr>
    <w:rPr>
      <w:rFonts w:ascii="Calibri" w:eastAsia="Calibri" w:hAnsi="Calibri" w:cs="B Nazani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Simple321">
    <w:name w:val="Table Simple 321"/>
    <w:basedOn w:val="TableNormal"/>
    <w:next w:val="TableSimple3"/>
    <w:uiPriority w:val="99"/>
    <w:unhideWhenUsed/>
    <w:rsid w:val="005E2CE2"/>
    <w:pPr>
      <w:spacing w:after="200" w:line="276" w:lineRule="auto"/>
    </w:pPr>
    <w:rPr>
      <w:rFonts w:ascii="Calibri" w:eastAsia="Calibri" w:hAnsi="Calibri" w:cs="Arial"/>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LightShading-Accent141">
    <w:name w:val="Light Shading - Accent 141"/>
    <w:basedOn w:val="TableNormal"/>
    <w:next w:val="LightShading-Accent1"/>
    <w:uiPriority w:val="60"/>
    <w:rsid w:val="005E2CE2"/>
    <w:pPr>
      <w:spacing w:after="120" w:line="264"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121">
    <w:name w:val="Light Shading1121"/>
    <w:basedOn w:val="TableNormal"/>
    <w:uiPriority w:val="60"/>
    <w:rsid w:val="005E2CE2"/>
    <w:pPr>
      <w:spacing w:after="120" w:line="264"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1">
    <w:name w:val="Table Grid421"/>
    <w:basedOn w:val="TableNormal"/>
    <w:next w:val="TableGrid"/>
    <w:uiPriority w:val="59"/>
    <w:rsid w:val="005E2CE2"/>
    <w:pPr>
      <w:spacing w:after="120" w:line="264"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1">
    <w:name w:val="Table Grid521"/>
    <w:basedOn w:val="TableNormal"/>
    <w:next w:val="TableGrid"/>
    <w:uiPriority w:val="39"/>
    <w:rsid w:val="005E2CE2"/>
    <w:pPr>
      <w:spacing w:after="120" w:line="264"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1">
    <w:name w:val="Table Grid3121"/>
    <w:basedOn w:val="TableNormal"/>
    <w:next w:val="TableGrid"/>
    <w:rsid w:val="005E2CE2"/>
    <w:pPr>
      <w:spacing w:after="120" w:line="264"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1">
    <w:name w:val="Table Grid3221"/>
    <w:basedOn w:val="TableNormal"/>
    <w:next w:val="TableGrid"/>
    <w:rsid w:val="005E2CE2"/>
    <w:pPr>
      <w:spacing w:after="120" w:line="264"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1">
    <w:name w:val="Table Grid3321"/>
    <w:basedOn w:val="TableNormal"/>
    <w:next w:val="TableGrid"/>
    <w:rsid w:val="005E2CE2"/>
    <w:pPr>
      <w:spacing w:after="120" w:line="264"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2121">
    <w:name w:val="Table List 2121"/>
    <w:basedOn w:val="TableNormal"/>
    <w:next w:val="TableList2"/>
    <w:rsid w:val="005E2CE2"/>
    <w:pPr>
      <w:spacing w:after="120" w:line="264" w:lineRule="auto"/>
      <w:ind w:left="340" w:hanging="340"/>
      <w:jc w:val="both"/>
    </w:pPr>
    <w:rPr>
      <w:rFonts w:ascii="Calibri" w:eastAsia="Times New Roman" w:hAnsi="Calibri" w:cs="Arial"/>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GridTable5Dark-Accent3121">
    <w:name w:val="Grid Table 5 Dark - Accent 3121"/>
    <w:basedOn w:val="TableNormal"/>
    <w:uiPriority w:val="50"/>
    <w:rsid w:val="005E2CE2"/>
    <w:pPr>
      <w:spacing w:after="120" w:line="264"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TableGrid2121">
    <w:name w:val="Table Grid2121"/>
    <w:basedOn w:val="TableNormal"/>
    <w:next w:val="TableGrid"/>
    <w:uiPriority w:val="59"/>
    <w:rsid w:val="005E2CE2"/>
    <w:pPr>
      <w:spacing w:after="120" w:line="264" w:lineRule="auto"/>
      <w:jc w:val="both"/>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ubtle1121">
    <w:name w:val="Table Subtle 1121"/>
    <w:basedOn w:val="TableNormal"/>
    <w:next w:val="TableSubtle1"/>
    <w:rsid w:val="005E2CE2"/>
    <w:pPr>
      <w:bidi/>
      <w:spacing w:after="120" w:line="264" w:lineRule="auto"/>
      <w:ind w:firstLine="284"/>
      <w:jc w:val="both"/>
    </w:pPr>
    <w:rPr>
      <w:rFonts w:ascii="Calibri" w:eastAsia="Times New Roman" w:hAnsi="Calibri" w:cs="Arial"/>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321">
    <w:name w:val="Light Shading321"/>
    <w:basedOn w:val="TableNormal"/>
    <w:uiPriority w:val="60"/>
    <w:rsid w:val="005E2CE2"/>
    <w:pPr>
      <w:spacing w:after="120" w:line="264"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alendar121">
    <w:name w:val="Calendar 121"/>
    <w:basedOn w:val="TableNormal"/>
    <w:uiPriority w:val="99"/>
    <w:qFormat/>
    <w:rsid w:val="005E2CE2"/>
    <w:pPr>
      <w:spacing w:after="120" w:line="264" w:lineRule="auto"/>
    </w:pPr>
    <w:rPr>
      <w:rFonts w:ascii="Calibri" w:eastAsia="Times New Roman" w:hAnsi="Calibri" w:cs="Arial"/>
      <w:sz w:val="20"/>
      <w:szCs w:val="20"/>
      <w:lang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MediumShading2-Accent5121">
    <w:name w:val="Medium Shading 2 - Accent 5121"/>
    <w:basedOn w:val="TableNormal"/>
    <w:next w:val="MediumShading2-Accent5"/>
    <w:uiPriority w:val="64"/>
    <w:rsid w:val="005E2CE2"/>
    <w:pPr>
      <w:spacing w:after="120" w:line="264" w:lineRule="auto"/>
    </w:pPr>
    <w:rPr>
      <w:rFonts w:ascii="Calibri" w:eastAsia="Times New Roman" w:hAnsi="Calibri" w:cs="Arial"/>
      <w:sz w:val="20"/>
      <w:szCs w:val="20"/>
      <w:lang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11121">
    <w:name w:val="Light Shading - Accent 11121"/>
    <w:basedOn w:val="TableNormal"/>
    <w:uiPriority w:val="60"/>
    <w:rsid w:val="005E2CE2"/>
    <w:pPr>
      <w:spacing w:after="120" w:line="264" w:lineRule="auto"/>
    </w:pPr>
    <w:rPr>
      <w:rFonts w:ascii="Calibri" w:eastAsia="Times New Roman" w:hAnsi="Calibri" w:cs="Arial"/>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List5121">
    <w:name w:val="Table List 5121"/>
    <w:basedOn w:val="TableNormal"/>
    <w:next w:val="TableList5"/>
    <w:rsid w:val="005E2CE2"/>
    <w:pPr>
      <w:spacing w:after="120" w:line="264" w:lineRule="auto"/>
    </w:pPr>
    <w:rPr>
      <w:rFonts w:ascii="Calibri" w:eastAsia="Times New Roman" w:hAnsi="Calibri" w:cs="Arial"/>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MediumList2121">
    <w:name w:val="Medium List 2121"/>
    <w:basedOn w:val="TableNormal"/>
    <w:uiPriority w:val="66"/>
    <w:rsid w:val="005E2CE2"/>
    <w:pPr>
      <w:spacing w:after="120" w:line="264" w:lineRule="auto"/>
    </w:pPr>
    <w:rPr>
      <w:rFonts w:ascii="Cambria" w:eastAsia="Times New Roman" w:hAnsi="Cambria" w:cs="Arial"/>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ColorfulList121">
    <w:name w:val="Colorful List121"/>
    <w:basedOn w:val="TableNormal"/>
    <w:uiPriority w:val="72"/>
    <w:rsid w:val="005E2CE2"/>
    <w:pPr>
      <w:spacing w:after="120" w:line="264" w:lineRule="auto"/>
    </w:pPr>
    <w:rPr>
      <w:rFonts w:ascii="Calibri" w:eastAsia="Calibri" w:hAnsi="Calibri" w:cs="B Mitra"/>
      <w:color w:val="000000"/>
      <w:sz w:val="20"/>
      <w:szCs w:val="2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GridTable6Colorful121">
    <w:name w:val="Grid Table 6 Colorful121"/>
    <w:basedOn w:val="TableNormal"/>
    <w:uiPriority w:val="51"/>
    <w:rsid w:val="005E2CE2"/>
    <w:pPr>
      <w:spacing w:after="120" w:line="264" w:lineRule="auto"/>
    </w:pPr>
    <w:rPr>
      <w:rFonts w:ascii="Calibri" w:eastAsia="Calibri" w:hAnsi="Calibri" w:cs="Arial"/>
      <w:color w:val="00000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121">
    <w:name w:val="List Table 2121"/>
    <w:basedOn w:val="TableNormal"/>
    <w:uiPriority w:val="47"/>
    <w:rsid w:val="005E2CE2"/>
    <w:pPr>
      <w:spacing w:after="120" w:line="264" w:lineRule="auto"/>
    </w:pPr>
    <w:rPr>
      <w:rFonts w:ascii="Calibri" w:eastAsia="Times New Roman" w:hAnsi="Calibri" w:cs="Arial"/>
      <w:sz w:val="20"/>
      <w:szCs w:val="20"/>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2221">
    <w:name w:val="Plain Table 2221"/>
    <w:basedOn w:val="TableNormal"/>
    <w:next w:val="PlainTable23"/>
    <w:uiPriority w:val="42"/>
    <w:rsid w:val="005E2CE2"/>
    <w:pPr>
      <w:spacing w:after="120" w:line="264" w:lineRule="auto"/>
    </w:pPr>
    <w:rPr>
      <w:rFonts w:ascii="Calibri" w:eastAsia="Times New Roman"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Style921">
    <w:name w:val="Style921"/>
    <w:basedOn w:val="TableNormal"/>
    <w:uiPriority w:val="99"/>
    <w:rsid w:val="005E2CE2"/>
    <w:pPr>
      <w:spacing w:after="120" w:line="264"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جدول 141"/>
    <w:basedOn w:val="TableNormal"/>
    <w:uiPriority w:val="99"/>
    <w:rsid w:val="005E2CE2"/>
    <w:pPr>
      <w:spacing w:after="120" w:line="264" w:lineRule="auto"/>
    </w:pPr>
    <w:rPr>
      <w:rFonts w:ascii="Calibri" w:eastAsia="Times New Roman" w:hAnsi="Calibri" w:cs="Arial"/>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rPr>
      <w:tblPr/>
      <w:tcPr>
        <w:shd w:val="clear" w:color="auto" w:fill="D9D9D9"/>
      </w:tcPr>
    </w:tblStylePr>
    <w:tblStylePr w:type="firstCol">
      <w:rPr>
        <w:b/>
      </w:rPr>
      <w:tblPr/>
      <w:tcPr>
        <w:shd w:val="clear" w:color="auto" w:fill="D9D9D9"/>
      </w:tcPr>
    </w:tblStylePr>
  </w:style>
  <w:style w:type="table" w:customStyle="1" w:styleId="TableGridLight121">
    <w:name w:val="Table Grid Light121"/>
    <w:basedOn w:val="TableNormal"/>
    <w:uiPriority w:val="40"/>
    <w:rsid w:val="005E2CE2"/>
    <w:pPr>
      <w:spacing w:after="120" w:line="264" w:lineRule="auto"/>
    </w:pPr>
    <w:rPr>
      <w:rFonts w:ascii="Calibri" w:eastAsia="Times New Roman"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List-Accent5121">
    <w:name w:val="Light List - Accent 5121"/>
    <w:basedOn w:val="TableNormal"/>
    <w:next w:val="LightList-Accent5"/>
    <w:uiPriority w:val="61"/>
    <w:rsid w:val="005E2CE2"/>
    <w:pPr>
      <w:spacing w:after="120" w:line="264"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531">
    <w:name w:val="Light List - Accent 531"/>
    <w:basedOn w:val="TableNormal"/>
    <w:next w:val="LightList-Accent5"/>
    <w:uiPriority w:val="61"/>
    <w:rsid w:val="005E2CE2"/>
    <w:pPr>
      <w:spacing w:after="120" w:line="264"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Shading-Accent6121">
    <w:name w:val="Light Shading - Accent 6121"/>
    <w:basedOn w:val="TableNormal"/>
    <w:next w:val="LightShading-Accent6"/>
    <w:uiPriority w:val="60"/>
    <w:rsid w:val="005E2CE2"/>
    <w:pPr>
      <w:spacing w:after="120" w:line="264" w:lineRule="auto"/>
    </w:pPr>
    <w:rPr>
      <w:rFonts w:ascii="Calibri" w:eastAsia="Calibri" w:hAnsi="Calibri" w:cs="Arial"/>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List1-Accent6121">
    <w:name w:val="Medium List 1 - Accent 6121"/>
    <w:basedOn w:val="TableNormal"/>
    <w:next w:val="MediumList1-Accent6"/>
    <w:uiPriority w:val="65"/>
    <w:rsid w:val="005E2CE2"/>
    <w:pPr>
      <w:spacing w:after="120" w:line="264" w:lineRule="auto"/>
    </w:pPr>
    <w:rPr>
      <w:rFonts w:ascii="Calibri" w:eastAsia="Calibri" w:hAnsi="Calibri" w:cs="Arial"/>
      <w:color w:val="000000"/>
      <w:sz w:val="20"/>
      <w:szCs w:val="20"/>
    </w:rPr>
    <w:tblPr>
      <w:tblStyleRowBandSize w:val="1"/>
      <w:tblStyleColBandSize w:val="1"/>
      <w:tblBorders>
        <w:top w:val="single" w:sz="8" w:space="0" w:color="F79646"/>
        <w:bottom w:val="single" w:sz="8" w:space="0" w:color="F79646"/>
      </w:tblBorders>
    </w:tblPr>
    <w:tblStylePr w:type="firstRow">
      <w:rPr>
        <w:rFonts w:ascii="Nazanin" w:eastAsia="Times New Roman" w:hAnsi="Nazanin"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Shading1-Accent5121">
    <w:name w:val="Medium Shading 1 - Accent 5121"/>
    <w:basedOn w:val="TableNormal"/>
    <w:next w:val="MediumShading1-Accent5"/>
    <w:uiPriority w:val="63"/>
    <w:rsid w:val="005E2CE2"/>
    <w:pPr>
      <w:spacing w:after="120" w:line="264" w:lineRule="auto"/>
    </w:pPr>
    <w:rPr>
      <w:rFonts w:ascii="Calibri" w:eastAsia="Calibri" w:hAnsi="Calibri" w:cs="Arial"/>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LightList-Accent6121">
    <w:name w:val="Light List - Accent 6121"/>
    <w:basedOn w:val="TableNormal"/>
    <w:next w:val="LightList-Accent6"/>
    <w:uiPriority w:val="61"/>
    <w:rsid w:val="005E2CE2"/>
    <w:pPr>
      <w:spacing w:after="120" w:line="264"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Accent631">
    <w:name w:val="Light Shading - Accent 631"/>
    <w:basedOn w:val="TableNormal"/>
    <w:next w:val="LightShading-Accent6"/>
    <w:uiPriority w:val="60"/>
    <w:rsid w:val="005E2CE2"/>
    <w:pPr>
      <w:spacing w:after="120" w:line="264" w:lineRule="auto"/>
    </w:pPr>
    <w:rPr>
      <w:rFonts w:ascii="Calibri" w:eastAsia="Calibri" w:hAnsi="Calibri" w:cs="Arial"/>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List1-Accent631">
    <w:name w:val="Medium List 1 - Accent 631"/>
    <w:basedOn w:val="TableNormal"/>
    <w:next w:val="MediumList1-Accent6"/>
    <w:uiPriority w:val="65"/>
    <w:rsid w:val="005E2CE2"/>
    <w:pPr>
      <w:spacing w:after="120" w:line="264" w:lineRule="auto"/>
    </w:pPr>
    <w:rPr>
      <w:rFonts w:ascii="Calibri" w:eastAsia="Calibri" w:hAnsi="Calibri" w:cs="Arial"/>
      <w:color w:val="000000"/>
      <w:sz w:val="20"/>
      <w:szCs w:val="20"/>
    </w:rPr>
    <w:tblPr>
      <w:tblStyleRowBandSize w:val="1"/>
      <w:tblStyleColBandSize w:val="1"/>
      <w:tblBorders>
        <w:top w:val="single" w:sz="8" w:space="0" w:color="F79646"/>
        <w:bottom w:val="single" w:sz="8" w:space="0" w:color="F79646"/>
      </w:tblBorders>
    </w:tblPr>
    <w:tblStylePr w:type="firstRow">
      <w:rPr>
        <w:rFonts w:ascii="Nazanin" w:eastAsia="Times New Roman" w:hAnsi="Nazanin"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Shading1-Accent531">
    <w:name w:val="Medium Shading 1 - Accent 531"/>
    <w:basedOn w:val="TableNormal"/>
    <w:next w:val="MediumShading1-Accent5"/>
    <w:uiPriority w:val="63"/>
    <w:rsid w:val="005E2CE2"/>
    <w:pPr>
      <w:spacing w:after="120" w:line="264" w:lineRule="auto"/>
    </w:pPr>
    <w:rPr>
      <w:rFonts w:ascii="Calibri" w:eastAsia="Calibri" w:hAnsi="Calibri" w:cs="Arial"/>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LightList-Accent631">
    <w:name w:val="Light List - Accent 631"/>
    <w:basedOn w:val="TableNormal"/>
    <w:next w:val="LightList-Accent6"/>
    <w:uiPriority w:val="61"/>
    <w:rsid w:val="005E2CE2"/>
    <w:pPr>
      <w:spacing w:after="120" w:line="264"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PlainTable431">
    <w:name w:val="Plain Table 431"/>
    <w:basedOn w:val="TableNormal"/>
    <w:next w:val="PlainTable42"/>
    <w:uiPriority w:val="44"/>
    <w:rsid w:val="005E2CE2"/>
    <w:pPr>
      <w:spacing w:after="120" w:line="264" w:lineRule="auto"/>
    </w:pPr>
    <w:rPr>
      <w:rFonts w:ascii="Calibri" w:eastAsia="Calibri" w:hAnsi="Calibri" w:cs="Arial"/>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321">
    <w:name w:val="Table Grid1321"/>
    <w:basedOn w:val="TableNormal"/>
    <w:next w:val="TableGrid"/>
    <w:uiPriority w:val="59"/>
    <w:rsid w:val="005E2CE2"/>
    <w:pPr>
      <w:spacing w:after="120" w:line="264"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31">
    <w:name w:val="Light Grid31"/>
    <w:basedOn w:val="TableNormal"/>
    <w:next w:val="LightGrid"/>
    <w:uiPriority w:val="62"/>
    <w:unhideWhenUsed/>
    <w:rsid w:val="005E2CE2"/>
    <w:pPr>
      <w:spacing w:after="120" w:line="264"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 Mitra" w:eastAsia="Times New Roman" w:hAnsi="B Mitr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Mitra" w:eastAsia="Times New Roman" w:hAnsi="B Mitr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421">
    <w:name w:val="Table Grid1421"/>
    <w:basedOn w:val="TableNormal"/>
    <w:next w:val="TableGrid"/>
    <w:uiPriority w:val="59"/>
    <w:rsid w:val="005E2CE2"/>
    <w:pPr>
      <w:spacing w:after="120" w:line="264"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3121">
    <w:name w:val="Grid Table 4 - Accent 3121"/>
    <w:basedOn w:val="TableNormal"/>
    <w:uiPriority w:val="49"/>
    <w:rsid w:val="005E2CE2"/>
    <w:pPr>
      <w:spacing w:after="120" w:line="264" w:lineRule="auto"/>
    </w:pPr>
    <w:rPr>
      <w:rFonts w:ascii="Calibri" w:eastAsia="Calibri" w:hAnsi="Calibri" w:cs="Arial"/>
      <w:sz w:val="20"/>
      <w:szCs w:val="20"/>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21">
    <w:name w:val="Grid Table 421"/>
    <w:basedOn w:val="TableNormal"/>
    <w:next w:val="GridTable41"/>
    <w:uiPriority w:val="49"/>
    <w:rsid w:val="005E2CE2"/>
    <w:pPr>
      <w:spacing w:after="120" w:line="264" w:lineRule="auto"/>
    </w:pPr>
    <w:rPr>
      <w:rFonts w:ascii="Calibri" w:eastAsia="Calibri" w:hAnsi="Calibri" w:cs="Arial"/>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31">
    <w:name w:val="Grid Table 6 Colorful31"/>
    <w:basedOn w:val="TableNormal"/>
    <w:next w:val="GridTable6Colorful2"/>
    <w:uiPriority w:val="51"/>
    <w:rsid w:val="005E2CE2"/>
    <w:pPr>
      <w:spacing w:after="120" w:line="264" w:lineRule="auto"/>
    </w:pPr>
    <w:rPr>
      <w:rFonts w:ascii="Calibri" w:eastAsia="Calibri" w:hAnsi="Calibri" w:cs="Arial"/>
      <w:color w:val="00000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31">
    <w:name w:val="List Table 6 Colorful131"/>
    <w:basedOn w:val="TableNormal"/>
    <w:uiPriority w:val="51"/>
    <w:rsid w:val="005E2CE2"/>
    <w:pPr>
      <w:spacing w:after="120" w:line="264" w:lineRule="auto"/>
    </w:pPr>
    <w:rPr>
      <w:rFonts w:ascii="Calibri" w:eastAsia="Calibri" w:hAnsi="Calibri" w:cs="Arial"/>
      <w:color w:val="000000"/>
      <w:sz w:val="20"/>
      <w:szCs w:val="2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121">
    <w:name w:val="List Table 6 Colorful1121"/>
    <w:basedOn w:val="TableNormal"/>
    <w:uiPriority w:val="51"/>
    <w:rsid w:val="005E2CE2"/>
    <w:pPr>
      <w:spacing w:after="120" w:line="264" w:lineRule="auto"/>
    </w:pPr>
    <w:rPr>
      <w:rFonts w:ascii="Calibri" w:eastAsia="Calibri" w:hAnsi="Calibri" w:cs="Arial"/>
      <w:color w:val="000000"/>
      <w:sz w:val="20"/>
      <w:szCs w:val="2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221">
    <w:name w:val="List Table 6 Colorful221"/>
    <w:basedOn w:val="TableNormal"/>
    <w:uiPriority w:val="51"/>
    <w:rsid w:val="005E2CE2"/>
    <w:pPr>
      <w:spacing w:after="120" w:line="264" w:lineRule="auto"/>
    </w:pPr>
    <w:rPr>
      <w:rFonts w:ascii="Calibri" w:eastAsia="Calibri" w:hAnsi="Calibri" w:cs="Arial"/>
      <w:color w:val="000000"/>
      <w:sz w:val="20"/>
      <w:szCs w:val="2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5Dark-Accent1121">
    <w:name w:val="Grid Table 5 Dark - Accent 1121"/>
    <w:basedOn w:val="TableNormal"/>
    <w:uiPriority w:val="50"/>
    <w:rsid w:val="005E2CE2"/>
    <w:pPr>
      <w:spacing w:after="120" w:line="264"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5121">
    <w:name w:val="Grid Table 5 Dark - Accent 5121"/>
    <w:basedOn w:val="TableNormal"/>
    <w:uiPriority w:val="50"/>
    <w:rsid w:val="005E2CE2"/>
    <w:pPr>
      <w:spacing w:after="120" w:line="264"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TableGrid621">
    <w:name w:val="Table Grid621"/>
    <w:basedOn w:val="TableNormal"/>
    <w:next w:val="TableGrid"/>
    <w:uiPriority w:val="39"/>
    <w:rsid w:val="005E2CE2"/>
    <w:pPr>
      <w:spacing w:after="120" w:line="264"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3221">
    <w:name w:val="Grid Table 4 - Accent 3221"/>
    <w:basedOn w:val="TableNormal"/>
    <w:next w:val="GridTable4-Accent33"/>
    <w:uiPriority w:val="49"/>
    <w:rsid w:val="005E2CE2"/>
    <w:pPr>
      <w:spacing w:after="0" w:line="240" w:lineRule="auto"/>
    </w:pPr>
    <w:rPr>
      <w:rFonts w:ascii="Calibri" w:eastAsia="Calibri" w:hAnsi="Calibri" w:cs="Arial"/>
      <w:sz w:val="20"/>
      <w:szCs w:val="20"/>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PlainTable1221">
    <w:name w:val="Plain Table 1221"/>
    <w:basedOn w:val="TableNormal"/>
    <w:next w:val="PlainTable13"/>
    <w:uiPriority w:val="41"/>
    <w:rsid w:val="005E2CE2"/>
    <w:pPr>
      <w:spacing w:after="0" w:line="240" w:lineRule="auto"/>
    </w:pPr>
    <w:rPr>
      <w:rFonts w:ascii="Calibri" w:eastAsia="Calibri" w:hAnsi="Calibri" w:cs="Arial"/>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521">
    <w:name w:val="No List521"/>
    <w:next w:val="NoList"/>
    <w:uiPriority w:val="99"/>
    <w:semiHidden/>
    <w:unhideWhenUsed/>
    <w:rsid w:val="005E2CE2"/>
  </w:style>
  <w:style w:type="table" w:customStyle="1" w:styleId="TableGrid721">
    <w:name w:val="Table Grid721"/>
    <w:basedOn w:val="TableNormal"/>
    <w:next w:val="TableGrid"/>
    <w:uiPriority w:val="39"/>
    <w:rsid w:val="005E2CE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421">
    <w:name w:val="Light Shading421"/>
    <w:basedOn w:val="TableNormal"/>
    <w:next w:val="LightShading"/>
    <w:uiPriority w:val="60"/>
    <w:rsid w:val="005E2CE2"/>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21">
    <w:name w:val="Light Shading - Accent 1221"/>
    <w:basedOn w:val="TableNormal"/>
    <w:next w:val="LightShading-Accent1"/>
    <w:uiPriority w:val="60"/>
    <w:rsid w:val="005E2CE2"/>
    <w:pPr>
      <w:spacing w:after="0" w:line="240" w:lineRule="auto"/>
    </w:pPr>
    <w:rPr>
      <w:rFonts w:ascii="Calibri" w:eastAsia="Calibri" w:hAnsi="Calibri" w:cs="Arial"/>
      <w:color w:val="2E74B5"/>
      <w:sz w:val="20"/>
      <w:szCs w:val="20"/>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221">
    <w:name w:val="Light Shading - Accent 4221"/>
    <w:basedOn w:val="TableNormal"/>
    <w:next w:val="LightShading-Accent4"/>
    <w:uiPriority w:val="60"/>
    <w:rsid w:val="005E2CE2"/>
    <w:pPr>
      <w:spacing w:after="0" w:line="240" w:lineRule="auto"/>
    </w:pPr>
    <w:rPr>
      <w:rFonts w:ascii="Calibri" w:eastAsia="Calibri" w:hAnsi="Calibri" w:cs="Arial"/>
      <w:color w:val="BF8F00"/>
      <w:sz w:val="20"/>
      <w:szCs w:val="2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821">
    <w:name w:val="Table Grid821"/>
    <w:basedOn w:val="TableNormal"/>
    <w:next w:val="TableGrid"/>
    <w:uiPriority w:val="39"/>
    <w:rsid w:val="005E2CE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31">
    <w:name w:val="Table Simple 131"/>
    <w:basedOn w:val="TableNormal"/>
    <w:next w:val="TableSimple1"/>
    <w:uiPriority w:val="99"/>
    <w:semiHidden/>
    <w:unhideWhenUsed/>
    <w:rsid w:val="005E2CE2"/>
    <w:pPr>
      <w:bidi/>
      <w:spacing w:after="0" w:line="240" w:lineRule="auto"/>
    </w:pPr>
    <w:rPr>
      <w:rFonts w:ascii="Calibri" w:eastAsia="Calibri" w:hAnsi="Calibri" w:cs="Arial"/>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Contemporary31">
    <w:name w:val="Table Contemporary31"/>
    <w:basedOn w:val="TableNormal"/>
    <w:next w:val="TableContemporary"/>
    <w:uiPriority w:val="99"/>
    <w:semiHidden/>
    <w:unhideWhenUsed/>
    <w:rsid w:val="005E2CE2"/>
    <w:pPr>
      <w:bidi/>
      <w:spacing w:after="0" w:line="240" w:lineRule="auto"/>
    </w:pPr>
    <w:rPr>
      <w:rFonts w:ascii="Calibri" w:eastAsia="Calibri" w:hAnsi="Calibri" w:cs="Arial"/>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Theme31">
    <w:name w:val="Table Theme31"/>
    <w:basedOn w:val="TableNormal"/>
    <w:next w:val="TableTheme"/>
    <w:uiPriority w:val="99"/>
    <w:semiHidden/>
    <w:unhideWhenUsed/>
    <w:rsid w:val="005E2CE2"/>
    <w:pPr>
      <w:bidi/>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631">
    <w:name w:val="Table List 631"/>
    <w:basedOn w:val="TableNormal"/>
    <w:next w:val="TableList6"/>
    <w:uiPriority w:val="99"/>
    <w:semiHidden/>
    <w:unhideWhenUsed/>
    <w:rsid w:val="005E2CE2"/>
    <w:pPr>
      <w:bidi/>
      <w:spacing w:after="0" w:line="240" w:lineRule="auto"/>
    </w:pPr>
    <w:rPr>
      <w:rFonts w:ascii="Calibri" w:eastAsia="Calibri" w:hAnsi="Calibri" w:cs="Arial"/>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Classic131">
    <w:name w:val="Table Classic 131"/>
    <w:basedOn w:val="TableNormal"/>
    <w:next w:val="TableClassic1"/>
    <w:uiPriority w:val="99"/>
    <w:semiHidden/>
    <w:unhideWhenUsed/>
    <w:rsid w:val="005E2CE2"/>
    <w:pPr>
      <w:bidi/>
      <w:spacing w:after="0" w:line="240" w:lineRule="auto"/>
    </w:pPr>
    <w:rPr>
      <w:rFonts w:ascii="Calibri" w:eastAsia="Calibri" w:hAnsi="Calibri" w:cs="Arial"/>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orful331">
    <w:name w:val="Table Colorful 331"/>
    <w:basedOn w:val="TableNormal"/>
    <w:next w:val="TableColorful3"/>
    <w:uiPriority w:val="99"/>
    <w:semiHidden/>
    <w:unhideWhenUsed/>
    <w:rsid w:val="005E2CE2"/>
    <w:pPr>
      <w:bidi/>
      <w:spacing w:after="0" w:line="240" w:lineRule="auto"/>
    </w:pPr>
    <w:rPr>
      <w:rFonts w:ascii="Calibri" w:eastAsia="Calibri" w:hAnsi="Calibri" w:cs="Arial"/>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231">
    <w:name w:val="Table Classic 231"/>
    <w:basedOn w:val="TableNormal"/>
    <w:next w:val="TableClassic2"/>
    <w:uiPriority w:val="99"/>
    <w:semiHidden/>
    <w:unhideWhenUsed/>
    <w:rsid w:val="005E2CE2"/>
    <w:pPr>
      <w:bidi/>
      <w:spacing w:after="0" w:line="240" w:lineRule="auto"/>
    </w:pPr>
    <w:rPr>
      <w:rFonts w:ascii="Calibri" w:eastAsia="Calibri" w:hAnsi="Calibri" w:cs="Arial"/>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MediumShading2-Accent131">
    <w:name w:val="Medium Shading 2 - Accent 131"/>
    <w:basedOn w:val="TableNormal"/>
    <w:next w:val="MediumShading2-Accent1"/>
    <w:uiPriority w:val="64"/>
    <w:semiHidden/>
    <w:unhideWhenUsed/>
    <w:rsid w:val="005E2CE2"/>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131">
    <w:name w:val="Medium Grid 3 - Accent 131"/>
    <w:basedOn w:val="TableNormal"/>
    <w:next w:val="MediumGrid3-Accent1"/>
    <w:uiPriority w:val="69"/>
    <w:semiHidden/>
    <w:unhideWhenUsed/>
    <w:rsid w:val="005E2CE2"/>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LightList-Accent131">
    <w:name w:val="Light List - Accent 131"/>
    <w:basedOn w:val="TableNormal"/>
    <w:next w:val="LightList-Accent1"/>
    <w:uiPriority w:val="61"/>
    <w:semiHidden/>
    <w:unhideWhenUsed/>
    <w:rsid w:val="005E2CE2"/>
    <w:pPr>
      <w:spacing w:after="0" w:line="240" w:lineRule="auto"/>
    </w:pPr>
    <w:rPr>
      <w:rFonts w:ascii="Calibri" w:eastAsia="Calibri" w:hAnsi="Calibri" w:cs="Arial"/>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MediumShading2-Accent631">
    <w:name w:val="Medium Shading 2 - Accent 631"/>
    <w:basedOn w:val="TableNormal"/>
    <w:next w:val="MediumShading2-Accent6"/>
    <w:uiPriority w:val="64"/>
    <w:semiHidden/>
    <w:unhideWhenUsed/>
    <w:rsid w:val="005E2CE2"/>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431">
    <w:name w:val="Light List - Accent 431"/>
    <w:basedOn w:val="TableNormal"/>
    <w:next w:val="LightList-Accent4"/>
    <w:uiPriority w:val="61"/>
    <w:semiHidden/>
    <w:unhideWhenUsed/>
    <w:rsid w:val="005E2CE2"/>
    <w:pPr>
      <w:spacing w:after="0" w:line="240" w:lineRule="auto"/>
    </w:pPr>
    <w:rPr>
      <w:rFonts w:ascii="Calibri" w:eastAsia="Calibri" w:hAnsi="Calibri" w:cs="Arial"/>
      <w:sz w:val="20"/>
      <w:szCs w:val="20"/>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MediumGrid3-Accent631">
    <w:name w:val="Medium Grid 3 - Accent 631"/>
    <w:basedOn w:val="TableNormal"/>
    <w:next w:val="MediumGrid3-Accent6"/>
    <w:uiPriority w:val="69"/>
    <w:semiHidden/>
    <w:unhideWhenUsed/>
    <w:rsid w:val="005E2CE2"/>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MediumGrid3-Accent531">
    <w:name w:val="Medium Grid 3 - Accent 531"/>
    <w:basedOn w:val="TableNormal"/>
    <w:next w:val="MediumGrid3-Accent5"/>
    <w:uiPriority w:val="69"/>
    <w:semiHidden/>
    <w:unhideWhenUsed/>
    <w:rsid w:val="005E2CE2"/>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TableList231">
    <w:name w:val="Table List 231"/>
    <w:basedOn w:val="TableNormal"/>
    <w:next w:val="TableList2"/>
    <w:uiPriority w:val="99"/>
    <w:semiHidden/>
    <w:unhideWhenUsed/>
    <w:rsid w:val="005E2CE2"/>
    <w:pPr>
      <w:bidi/>
      <w:spacing w:after="0" w:line="240" w:lineRule="auto"/>
    </w:pPr>
    <w:rPr>
      <w:rFonts w:ascii="Calibri" w:eastAsia="Calibri" w:hAnsi="Calibri" w:cs="Arial"/>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131">
    <w:name w:val="Table Subtle 131"/>
    <w:basedOn w:val="TableNormal"/>
    <w:next w:val="TableSubtle1"/>
    <w:uiPriority w:val="99"/>
    <w:semiHidden/>
    <w:unhideWhenUsed/>
    <w:rsid w:val="005E2CE2"/>
    <w:pPr>
      <w:bidi/>
      <w:spacing w:after="0" w:line="240" w:lineRule="auto"/>
    </w:pPr>
    <w:rPr>
      <w:rFonts w:ascii="Calibri" w:eastAsia="Calibri" w:hAnsi="Calibri" w:cs="Arial"/>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ediumShading2-Accent531">
    <w:name w:val="Medium Shading 2 - Accent 531"/>
    <w:basedOn w:val="TableNormal"/>
    <w:next w:val="MediumShading2-Accent5"/>
    <w:uiPriority w:val="64"/>
    <w:semiHidden/>
    <w:unhideWhenUsed/>
    <w:rsid w:val="005E2CE2"/>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List331">
    <w:name w:val="Table List 331"/>
    <w:basedOn w:val="TableNormal"/>
    <w:next w:val="TableList3"/>
    <w:uiPriority w:val="99"/>
    <w:semiHidden/>
    <w:unhideWhenUsed/>
    <w:rsid w:val="005E2CE2"/>
    <w:pPr>
      <w:bidi/>
      <w:spacing w:after="0" w:line="240" w:lineRule="auto"/>
    </w:pPr>
    <w:rPr>
      <w:rFonts w:ascii="Calibri" w:eastAsia="Calibri" w:hAnsi="Calibri" w:cs="Arial"/>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531">
    <w:name w:val="Table List 531"/>
    <w:basedOn w:val="TableNormal"/>
    <w:next w:val="TableList5"/>
    <w:uiPriority w:val="99"/>
    <w:semiHidden/>
    <w:unhideWhenUsed/>
    <w:rsid w:val="005E2CE2"/>
    <w:pPr>
      <w:bidi/>
      <w:spacing w:after="0" w:line="240" w:lineRule="auto"/>
    </w:pPr>
    <w:rPr>
      <w:rFonts w:ascii="Calibri" w:eastAsia="Calibri" w:hAnsi="Calibri" w:cs="Arial"/>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PlainTable241">
    <w:name w:val="Plain Table 241"/>
    <w:basedOn w:val="TableNormal"/>
    <w:next w:val="PlainTable23"/>
    <w:uiPriority w:val="42"/>
    <w:rsid w:val="005E2CE2"/>
    <w:pPr>
      <w:spacing w:after="0" w:line="240" w:lineRule="auto"/>
    </w:pPr>
    <w:rPr>
      <w:rFonts w:ascii="Calibri" w:eastAsia="Calibri"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4-Accent341">
    <w:name w:val="Grid Table 4 - Accent 341"/>
    <w:basedOn w:val="TableNormal"/>
    <w:next w:val="GridTable4-Accent33"/>
    <w:uiPriority w:val="49"/>
    <w:rsid w:val="005E2CE2"/>
    <w:pPr>
      <w:spacing w:after="0" w:line="240" w:lineRule="auto"/>
    </w:pPr>
    <w:rPr>
      <w:rFonts w:ascii="Calibri" w:eastAsia="Calibri" w:hAnsi="Calibri" w:cs="Arial"/>
      <w:sz w:val="20"/>
      <w:szCs w:val="20"/>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41">
    <w:name w:val="Plain Table 141"/>
    <w:basedOn w:val="TableNormal"/>
    <w:next w:val="PlainTable13"/>
    <w:uiPriority w:val="41"/>
    <w:rsid w:val="005E2CE2"/>
    <w:pPr>
      <w:spacing w:after="0" w:line="240" w:lineRule="auto"/>
    </w:pPr>
    <w:rPr>
      <w:rFonts w:ascii="Calibri" w:eastAsia="Calibri" w:hAnsi="Calibri" w:cs="Arial"/>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121">
    <w:name w:val="جدول 1121"/>
    <w:basedOn w:val="TableNormal"/>
    <w:uiPriority w:val="99"/>
    <w:rsid w:val="005E2CE2"/>
    <w:pPr>
      <w:spacing w:after="120" w:line="264" w:lineRule="auto"/>
    </w:pPr>
    <w:rPr>
      <w:rFonts w:ascii="Calibri" w:eastAsia="Times New Roman" w:hAnsi="Calibri" w:cs="Arial"/>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rPr>
      <w:tblPr/>
      <w:tcPr>
        <w:shd w:val="clear" w:color="auto" w:fill="D9D9D9"/>
      </w:tcPr>
    </w:tblStylePr>
    <w:tblStylePr w:type="firstCol">
      <w:rPr>
        <w:b/>
      </w:rPr>
      <w:tblPr/>
      <w:tcPr>
        <w:shd w:val="clear" w:color="auto" w:fill="D9D9D9"/>
      </w:tcPr>
    </w:tblStylePr>
  </w:style>
  <w:style w:type="table" w:customStyle="1" w:styleId="TableGrid921">
    <w:name w:val="Table Grid921"/>
    <w:basedOn w:val="TableNormal"/>
    <w:next w:val="TableGrid"/>
    <w:uiPriority w:val="39"/>
    <w:rsid w:val="005E2CE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
    <w:name w:val="No List621"/>
    <w:next w:val="NoList"/>
    <w:uiPriority w:val="99"/>
    <w:semiHidden/>
    <w:unhideWhenUsed/>
    <w:rsid w:val="005E2CE2"/>
  </w:style>
  <w:style w:type="table" w:customStyle="1" w:styleId="TableGrid1011">
    <w:name w:val="Table Grid1011"/>
    <w:basedOn w:val="TableNormal"/>
    <w:next w:val="TableGrid"/>
    <w:uiPriority w:val="39"/>
    <w:rsid w:val="005E2CE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1111">
    <w:name w:val="Grid Table 6 Colorful - Accent 1111"/>
    <w:basedOn w:val="TableNormal"/>
    <w:next w:val="GridTable6Colorful-Accent11"/>
    <w:uiPriority w:val="51"/>
    <w:rsid w:val="005E2CE2"/>
    <w:pPr>
      <w:spacing w:after="0" w:line="240" w:lineRule="auto"/>
    </w:pPr>
    <w:rPr>
      <w:rFonts w:ascii="Calibri" w:eastAsia="Calibri" w:hAnsi="Calibri" w:cs="Arial"/>
      <w:color w:val="2E74B5"/>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1321">
    <w:name w:val="No List1321"/>
    <w:next w:val="NoList"/>
    <w:uiPriority w:val="99"/>
    <w:semiHidden/>
    <w:unhideWhenUsed/>
    <w:rsid w:val="005E2CE2"/>
  </w:style>
  <w:style w:type="numbering" w:customStyle="1" w:styleId="NoList11221">
    <w:name w:val="No List11221"/>
    <w:next w:val="NoList"/>
    <w:uiPriority w:val="99"/>
    <w:semiHidden/>
    <w:unhideWhenUsed/>
    <w:rsid w:val="005E2CE2"/>
  </w:style>
  <w:style w:type="table" w:customStyle="1" w:styleId="TableGrid1211">
    <w:name w:val="Table Grid1211"/>
    <w:basedOn w:val="TableNormal"/>
    <w:next w:val="TableGrid"/>
    <w:uiPriority w:val="59"/>
    <w:rsid w:val="005E2CE2"/>
    <w:pPr>
      <w:bidi/>
      <w:spacing w:after="120" w:line="264"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1111">
    <w:name w:val="Table Simple 11111"/>
    <w:basedOn w:val="TableNormal"/>
    <w:next w:val="TableSimple1"/>
    <w:rsid w:val="005E2CE2"/>
    <w:pPr>
      <w:bidi/>
      <w:spacing w:after="120" w:line="264" w:lineRule="auto"/>
    </w:pPr>
    <w:rPr>
      <w:rFonts w:ascii="Calibri" w:eastAsia="Times New Roman" w:hAnsi="Calibri" w:cs="Arial"/>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Contemporary1111">
    <w:name w:val="Table Contemporary1111"/>
    <w:basedOn w:val="TableNormal"/>
    <w:next w:val="TableContemporary"/>
    <w:rsid w:val="005E2CE2"/>
    <w:pPr>
      <w:bidi/>
      <w:spacing w:after="120" w:line="264" w:lineRule="auto"/>
    </w:pPr>
    <w:rPr>
      <w:rFonts w:ascii="Calibri" w:eastAsia="Times New Roman" w:hAnsi="Calibri" w:cs="Traditional Arabic"/>
      <w:sz w:val="20"/>
      <w:szCs w:val="20"/>
    </w:rPr>
    <w:tblPr>
      <w:tblStyleRowBandSize w:val="1"/>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808080"/>
    </w:tc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Theme1111">
    <w:name w:val="Table Theme1111"/>
    <w:basedOn w:val="TableNormal"/>
    <w:next w:val="TableTheme"/>
    <w:rsid w:val="005E2CE2"/>
    <w:pPr>
      <w:spacing w:after="120" w:line="264" w:lineRule="auto"/>
    </w:pPr>
    <w:rPr>
      <w:rFonts w:ascii="Calibri" w:eastAsia="SimSu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61111">
    <w:name w:val="Table List 61111"/>
    <w:basedOn w:val="TableNormal"/>
    <w:next w:val="TableList6"/>
    <w:rsid w:val="005E2CE2"/>
    <w:pPr>
      <w:bidi/>
      <w:spacing w:after="120" w:line="264" w:lineRule="auto"/>
    </w:pPr>
    <w:rPr>
      <w:rFonts w:ascii="Calibri" w:eastAsia="Times New Roman" w:hAnsi="Calibri" w:cs="Arial"/>
      <w:sz w:val="20"/>
      <w:szCs w:val="20"/>
    </w:rPr>
    <w:tblPr>
      <w:tblStyleRowBandSize w:val="1"/>
    </w:tblPr>
    <w:tcPr>
      <w:shd w:val="clear" w:color="auto" w:fill="F3F3F3"/>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Classic11111">
    <w:name w:val="Table Classic 11111"/>
    <w:basedOn w:val="TableNormal"/>
    <w:next w:val="TableClassic1"/>
    <w:rsid w:val="005E2CE2"/>
    <w:pPr>
      <w:spacing w:after="120" w:line="264" w:lineRule="auto"/>
    </w:pPr>
    <w:rPr>
      <w:rFonts w:ascii="Calibri" w:eastAsia="Times New Roman" w:hAnsi="Calibri" w:cs="Arial"/>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1211">
    <w:name w:val="Light Shading1211"/>
    <w:uiPriority w:val="60"/>
    <w:rsid w:val="005E2CE2"/>
    <w:pPr>
      <w:spacing w:after="120" w:line="264" w:lineRule="auto"/>
      <w:ind w:left="340" w:hanging="340"/>
      <w:jc w:val="both"/>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Accent4311">
    <w:name w:val="Light Shading - Accent 4311"/>
    <w:basedOn w:val="TableNormal"/>
    <w:next w:val="LightShading-Accent4"/>
    <w:rsid w:val="005E2CE2"/>
    <w:pPr>
      <w:spacing w:after="120" w:line="264"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pPr>
      <w:rPr>
        <w:rFonts w:cs="Arial"/>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Arial"/>
        <w:b/>
        <w:bCs/>
      </w:rPr>
      <w:tblPr/>
      <w:tcPr>
        <w:tcBorders>
          <w:top w:val="single" w:sz="8" w:space="0" w:color="8064A2"/>
          <w:left w:val="nil"/>
          <w:bottom w:val="single" w:sz="8" w:space="0" w:color="8064A2"/>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FD8E8"/>
      </w:tcPr>
    </w:tblStylePr>
    <w:tblStylePr w:type="band1Horz">
      <w:rPr>
        <w:rFonts w:cs="Arial"/>
      </w:rPr>
      <w:tblPr/>
      <w:tcPr>
        <w:tcBorders>
          <w:left w:val="nil"/>
          <w:right w:val="nil"/>
          <w:insideH w:val="nil"/>
          <w:insideV w:val="nil"/>
        </w:tcBorders>
        <w:shd w:val="clear" w:color="auto" w:fill="DFD8E8"/>
      </w:tcPr>
    </w:tblStylePr>
  </w:style>
  <w:style w:type="table" w:customStyle="1" w:styleId="LightShading511">
    <w:name w:val="Light Shading511"/>
    <w:next w:val="LightShading"/>
    <w:uiPriority w:val="60"/>
    <w:rsid w:val="005E2CE2"/>
    <w:pPr>
      <w:spacing w:after="120" w:line="264" w:lineRule="auto"/>
      <w:ind w:left="340" w:hanging="340"/>
      <w:jc w:val="both"/>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Accent11211">
    <w:name w:val="Light Shading - Accent 11211"/>
    <w:rsid w:val="005E2CE2"/>
    <w:pPr>
      <w:spacing w:after="120" w:line="264" w:lineRule="auto"/>
      <w:ind w:left="340" w:hanging="340"/>
      <w:jc w:val="both"/>
    </w:pPr>
    <w:rPr>
      <w:rFonts w:ascii="Calibri" w:eastAsia="Calibri" w:hAnsi="Calibri" w:cs="Arial"/>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ghtShading-Accent21112">
    <w:name w:val="Light Shading - Accent 21112"/>
    <w:rsid w:val="005E2CE2"/>
    <w:pPr>
      <w:spacing w:after="120" w:line="264" w:lineRule="auto"/>
      <w:ind w:left="340" w:hanging="340"/>
      <w:jc w:val="both"/>
    </w:pPr>
    <w:rPr>
      <w:rFonts w:ascii="Calibri" w:eastAsia="Calibri" w:hAnsi="Calibri" w:cs="Arial"/>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LightShading-Accent31112">
    <w:name w:val="Light Shading - Accent 31112"/>
    <w:rsid w:val="005E2CE2"/>
    <w:pPr>
      <w:spacing w:after="120" w:line="264" w:lineRule="auto"/>
      <w:ind w:left="340" w:hanging="340"/>
      <w:jc w:val="both"/>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style>
  <w:style w:type="table" w:customStyle="1" w:styleId="LightShading-Accent41112">
    <w:name w:val="Light Shading - Accent 41112"/>
    <w:rsid w:val="005E2CE2"/>
    <w:pPr>
      <w:spacing w:after="120" w:line="264" w:lineRule="auto"/>
      <w:ind w:left="340" w:hanging="340"/>
      <w:jc w:val="both"/>
    </w:pPr>
    <w:rPr>
      <w:rFonts w:ascii="Calibri" w:eastAsia="Calibri" w:hAnsi="Calibri" w:cs="Arial"/>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style>
  <w:style w:type="table" w:customStyle="1" w:styleId="LightShading-Accent5112">
    <w:name w:val="Light Shading - Accent 5112"/>
    <w:basedOn w:val="TableNormal"/>
    <w:next w:val="LightShading-Accent5"/>
    <w:rsid w:val="005E2CE2"/>
    <w:pPr>
      <w:spacing w:after="120" w:line="264" w:lineRule="auto"/>
    </w:pPr>
    <w:rPr>
      <w:rFonts w:ascii="Calibri" w:eastAsia="Calibri"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olorfulGrid-Accent5111">
    <w:name w:val="Colorful Grid - Accent 5111"/>
    <w:basedOn w:val="TableNormal"/>
    <w:next w:val="ColorfulGrid-Accent5"/>
    <w:rsid w:val="005E2CE2"/>
    <w:pPr>
      <w:spacing w:after="120" w:line="264" w:lineRule="auto"/>
    </w:pPr>
    <w:rPr>
      <w:rFonts w:ascii="Calibri" w:eastAsia="Calibri" w:hAnsi="Calibri" w:cs="Arial"/>
      <w:color w:val="000000"/>
      <w:sz w:val="20"/>
      <w:szCs w:val="2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TableGrid11211">
    <w:name w:val="Table Grid11211"/>
    <w:basedOn w:val="TableNormal"/>
    <w:next w:val="TableGrid"/>
    <w:uiPriority w:val="59"/>
    <w:rsid w:val="005E2CE2"/>
    <w:pPr>
      <w:spacing w:after="120" w:line="264" w:lineRule="auto"/>
    </w:pPr>
    <w:rPr>
      <w:rFonts w:ascii="Calibri" w:eastAsia="Calibri" w:hAnsi="Calibri" w:cs="Arial"/>
      <w:sz w:val="20"/>
      <w:szCs w:val="20"/>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1">
    <w:name w:val="Table Grid2211"/>
    <w:basedOn w:val="TableNormal"/>
    <w:next w:val="TableGrid"/>
    <w:uiPriority w:val="59"/>
    <w:rsid w:val="005E2CE2"/>
    <w:pPr>
      <w:spacing w:after="120" w:line="264" w:lineRule="auto"/>
    </w:pPr>
    <w:rPr>
      <w:rFonts w:ascii="Calibri" w:eastAsia="Calibri" w:hAnsi="Calibri"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lorful31111">
    <w:name w:val="Table Colorful 31111"/>
    <w:basedOn w:val="TableNormal"/>
    <w:next w:val="TableColorful3"/>
    <w:rsid w:val="005E2CE2"/>
    <w:pPr>
      <w:bidi/>
      <w:spacing w:after="120" w:line="360" w:lineRule="auto"/>
    </w:pPr>
    <w:rPr>
      <w:rFonts w:ascii="Calibri" w:eastAsia="Times New Roman" w:hAnsi="Calibri" w:cs="Arial"/>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21111">
    <w:name w:val="Table Classic 21111"/>
    <w:basedOn w:val="TableNormal"/>
    <w:next w:val="TableClassic2"/>
    <w:rsid w:val="005E2CE2"/>
    <w:pPr>
      <w:bidi/>
      <w:spacing w:after="120" w:line="360" w:lineRule="auto"/>
    </w:pPr>
    <w:rPr>
      <w:rFonts w:ascii="Calibri" w:eastAsia="Times New Roman" w:hAnsi="Calibri" w:cs="Arial"/>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Grid3411">
    <w:name w:val="Table Grid3411"/>
    <w:basedOn w:val="TableNormal"/>
    <w:next w:val="TableGrid"/>
    <w:uiPriority w:val="59"/>
    <w:rsid w:val="005E2CE2"/>
    <w:pPr>
      <w:spacing w:after="120" w:line="264"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1">
    <w:name w:val="No List111221"/>
    <w:next w:val="NoList"/>
    <w:uiPriority w:val="99"/>
    <w:semiHidden/>
    <w:unhideWhenUsed/>
    <w:rsid w:val="005E2CE2"/>
  </w:style>
  <w:style w:type="numbering" w:customStyle="1" w:styleId="NoList1111121">
    <w:name w:val="No List1111121"/>
    <w:next w:val="NoList"/>
    <w:uiPriority w:val="99"/>
    <w:semiHidden/>
    <w:unhideWhenUsed/>
    <w:rsid w:val="005E2CE2"/>
  </w:style>
  <w:style w:type="numbering" w:customStyle="1" w:styleId="NoList2221">
    <w:name w:val="No List2221"/>
    <w:next w:val="NoList"/>
    <w:uiPriority w:val="99"/>
    <w:semiHidden/>
    <w:unhideWhenUsed/>
    <w:rsid w:val="005E2CE2"/>
  </w:style>
  <w:style w:type="numbering" w:customStyle="1" w:styleId="NormalNumbered1221">
    <w:name w:val="Normal_Numbered1221"/>
    <w:rsid w:val="005E2CE2"/>
  </w:style>
  <w:style w:type="numbering" w:customStyle="1" w:styleId="NoList3221">
    <w:name w:val="No List3221"/>
    <w:next w:val="NoList"/>
    <w:uiPriority w:val="99"/>
    <w:semiHidden/>
    <w:unhideWhenUsed/>
    <w:rsid w:val="005E2CE2"/>
  </w:style>
  <w:style w:type="numbering" w:customStyle="1" w:styleId="NormalNumbered2221">
    <w:name w:val="Normal_Numbered2221"/>
    <w:rsid w:val="005E2CE2"/>
  </w:style>
  <w:style w:type="numbering" w:customStyle="1" w:styleId="NoList4121">
    <w:name w:val="No List4121"/>
    <w:next w:val="NoList"/>
    <w:uiPriority w:val="99"/>
    <w:semiHidden/>
    <w:unhideWhenUsed/>
    <w:rsid w:val="005E2CE2"/>
  </w:style>
  <w:style w:type="numbering" w:customStyle="1" w:styleId="NoList12121">
    <w:name w:val="No List12121"/>
    <w:next w:val="NoList"/>
    <w:uiPriority w:val="99"/>
    <w:semiHidden/>
    <w:unhideWhenUsed/>
    <w:rsid w:val="005E2CE2"/>
  </w:style>
  <w:style w:type="numbering" w:customStyle="1" w:styleId="NormalNumbered3121">
    <w:name w:val="Normal_Numbered3121"/>
    <w:rsid w:val="005E2CE2"/>
  </w:style>
  <w:style w:type="numbering" w:customStyle="1" w:styleId="NoList21121">
    <w:name w:val="No List21121"/>
    <w:next w:val="NoList"/>
    <w:uiPriority w:val="99"/>
    <w:semiHidden/>
    <w:unhideWhenUsed/>
    <w:rsid w:val="005E2CE2"/>
  </w:style>
  <w:style w:type="numbering" w:customStyle="1" w:styleId="NormalNumbered11121">
    <w:name w:val="Normal_Numbered11121"/>
    <w:rsid w:val="005E2CE2"/>
  </w:style>
  <w:style w:type="numbering" w:customStyle="1" w:styleId="NoList31121">
    <w:name w:val="No List31121"/>
    <w:next w:val="NoList"/>
    <w:uiPriority w:val="99"/>
    <w:semiHidden/>
    <w:unhideWhenUsed/>
    <w:rsid w:val="005E2CE2"/>
  </w:style>
  <w:style w:type="numbering" w:customStyle="1" w:styleId="NormalNumbered21121">
    <w:name w:val="Normal_Numbered21121"/>
    <w:rsid w:val="005E2CE2"/>
  </w:style>
  <w:style w:type="table" w:customStyle="1" w:styleId="ColorfulGrid-Accent6111">
    <w:name w:val="Colorful Grid - Accent 6111"/>
    <w:basedOn w:val="TableNormal"/>
    <w:next w:val="ColorfulGrid-Accent6"/>
    <w:uiPriority w:val="73"/>
    <w:rsid w:val="005E2CE2"/>
    <w:pPr>
      <w:spacing w:after="120" w:line="264" w:lineRule="auto"/>
    </w:pPr>
    <w:rPr>
      <w:rFonts w:ascii="Calibri" w:eastAsia="Calibri" w:hAnsi="Calibri" w:cs="Arial"/>
      <w:color w:val="000000"/>
      <w:sz w:val="20"/>
      <w:szCs w:val="2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LightShading2111">
    <w:name w:val="Light Shading2111"/>
    <w:basedOn w:val="TableNormal"/>
    <w:uiPriority w:val="60"/>
    <w:rsid w:val="005E2CE2"/>
    <w:pPr>
      <w:spacing w:after="120" w:line="264"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1111">
    <w:name w:val="Medium Shading 2 - Accent 11111"/>
    <w:basedOn w:val="TableNormal"/>
    <w:next w:val="MediumShading2-Accent1"/>
    <w:uiPriority w:val="64"/>
    <w:rsid w:val="005E2CE2"/>
    <w:pPr>
      <w:spacing w:after="120" w:line="264"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11111">
    <w:name w:val="Medium Grid 3 - Accent 11111"/>
    <w:basedOn w:val="TableNormal"/>
    <w:next w:val="MediumGrid3-Accent1"/>
    <w:uiPriority w:val="69"/>
    <w:rsid w:val="005E2CE2"/>
    <w:pPr>
      <w:spacing w:after="120" w:line="264"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LightList-Accent11111">
    <w:name w:val="Light List - Accent 11111"/>
    <w:basedOn w:val="TableNormal"/>
    <w:next w:val="LightList-Accent1"/>
    <w:uiPriority w:val="61"/>
    <w:rsid w:val="005E2CE2"/>
    <w:pPr>
      <w:spacing w:after="120" w:line="264"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2-Accent61111">
    <w:name w:val="Medium Shading 2 - Accent 61111"/>
    <w:basedOn w:val="TableNormal"/>
    <w:next w:val="MediumShading2-Accent6"/>
    <w:uiPriority w:val="64"/>
    <w:rsid w:val="005E2CE2"/>
    <w:pPr>
      <w:spacing w:after="120" w:line="264"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41111">
    <w:name w:val="Light List - Accent 41111"/>
    <w:basedOn w:val="TableNormal"/>
    <w:next w:val="LightList-Accent4"/>
    <w:uiPriority w:val="61"/>
    <w:rsid w:val="005E2CE2"/>
    <w:pPr>
      <w:spacing w:after="120" w:line="264"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Grid1111">
    <w:name w:val="Light Grid1111"/>
    <w:basedOn w:val="TableNormal"/>
    <w:uiPriority w:val="62"/>
    <w:rsid w:val="005E2CE2"/>
    <w:pPr>
      <w:spacing w:after="120" w:line="264"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21111">
    <w:name w:val="Medium Shading 21111"/>
    <w:basedOn w:val="TableNormal"/>
    <w:uiPriority w:val="64"/>
    <w:rsid w:val="005E2CE2"/>
    <w:pPr>
      <w:spacing w:after="120" w:line="264"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111">
    <w:name w:val="Medium Shading 11111"/>
    <w:basedOn w:val="TableNormal"/>
    <w:uiPriority w:val="63"/>
    <w:rsid w:val="005E2CE2"/>
    <w:pPr>
      <w:spacing w:after="120" w:line="264" w:lineRule="auto"/>
    </w:pPr>
    <w:rPr>
      <w:rFonts w:ascii="Calibri" w:eastAsia="Calibri"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List1111">
    <w:name w:val="Light List1111"/>
    <w:basedOn w:val="TableNormal"/>
    <w:uiPriority w:val="61"/>
    <w:rsid w:val="005E2CE2"/>
    <w:pPr>
      <w:spacing w:after="120" w:line="264"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11112">
    <w:name w:val="Table Grid111112"/>
    <w:basedOn w:val="TableNormal"/>
    <w:next w:val="TableGrid"/>
    <w:rsid w:val="005E2CE2"/>
    <w:pPr>
      <w:bidi/>
      <w:spacing w:after="120" w:line="264"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2111">
    <w:name w:val="Medium Shading 12111"/>
    <w:basedOn w:val="TableNormal"/>
    <w:uiPriority w:val="63"/>
    <w:rsid w:val="005E2CE2"/>
    <w:pPr>
      <w:spacing w:after="120" w:line="264" w:lineRule="auto"/>
    </w:pPr>
    <w:rPr>
      <w:rFonts w:ascii="Calibri" w:eastAsia="Calibri"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List2111">
    <w:name w:val="Light List2111"/>
    <w:basedOn w:val="TableNormal"/>
    <w:uiPriority w:val="61"/>
    <w:rsid w:val="005E2CE2"/>
    <w:pPr>
      <w:spacing w:after="120" w:line="264"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PlainTable11111">
    <w:name w:val="Plain Table 11111"/>
    <w:basedOn w:val="TableNormal"/>
    <w:uiPriority w:val="41"/>
    <w:rsid w:val="005E2CE2"/>
    <w:pPr>
      <w:spacing w:after="120" w:line="264" w:lineRule="auto"/>
    </w:pPr>
    <w:rPr>
      <w:rFonts w:ascii="Calibri" w:eastAsia="Calibri" w:hAnsi="Calibri" w:cs="Arial"/>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MediumGrid3-Accent61111">
    <w:name w:val="Medium Grid 3 - Accent 61111"/>
    <w:basedOn w:val="TableNormal"/>
    <w:next w:val="MediumGrid3-Accent6"/>
    <w:uiPriority w:val="69"/>
    <w:rsid w:val="005E2CE2"/>
    <w:pPr>
      <w:spacing w:after="120" w:line="264"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PlainTable21111">
    <w:name w:val="Plain Table 21111"/>
    <w:basedOn w:val="TableNormal"/>
    <w:uiPriority w:val="42"/>
    <w:rsid w:val="005E2CE2"/>
    <w:pPr>
      <w:spacing w:after="120" w:line="264" w:lineRule="auto"/>
    </w:pPr>
    <w:rPr>
      <w:rFonts w:ascii="Calibri" w:eastAsia="Calibri"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41111">
    <w:name w:val="Plain Table 41111"/>
    <w:basedOn w:val="TableNormal"/>
    <w:uiPriority w:val="44"/>
    <w:rsid w:val="005E2CE2"/>
    <w:pPr>
      <w:spacing w:after="120" w:line="264" w:lineRule="auto"/>
    </w:pPr>
    <w:rPr>
      <w:rFonts w:ascii="Calibri" w:eastAsia="Calibri" w:hAnsi="Calibri" w:cs="Arial"/>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MediumGrid3-Accent51111">
    <w:name w:val="Medium Grid 3 - Accent 51111"/>
    <w:basedOn w:val="TableNormal"/>
    <w:next w:val="MediumGrid3-Accent5"/>
    <w:uiPriority w:val="69"/>
    <w:rsid w:val="005E2CE2"/>
    <w:pPr>
      <w:spacing w:after="120" w:line="264" w:lineRule="auto"/>
    </w:pPr>
    <w:rPr>
      <w:rFonts w:ascii="Calibri" w:eastAsia="Calibri" w:hAnsi="Calibri" w:cs="B Nazani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Simple3111">
    <w:name w:val="Table Simple 3111"/>
    <w:basedOn w:val="TableNormal"/>
    <w:next w:val="TableSimple3"/>
    <w:uiPriority w:val="99"/>
    <w:unhideWhenUsed/>
    <w:rsid w:val="005E2CE2"/>
    <w:pPr>
      <w:spacing w:after="200" w:line="276" w:lineRule="auto"/>
    </w:pPr>
    <w:rPr>
      <w:rFonts w:ascii="Calibri" w:eastAsia="Calibri" w:hAnsi="Calibri" w:cs="Arial"/>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LightShading-Accent1311">
    <w:name w:val="Light Shading - Accent 1311"/>
    <w:basedOn w:val="TableNormal"/>
    <w:next w:val="LightShading-Accent1"/>
    <w:uiPriority w:val="60"/>
    <w:rsid w:val="005E2CE2"/>
    <w:pPr>
      <w:spacing w:after="120" w:line="264"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1111">
    <w:name w:val="Light Shading11111"/>
    <w:basedOn w:val="TableNormal"/>
    <w:uiPriority w:val="60"/>
    <w:rsid w:val="005E2CE2"/>
    <w:pPr>
      <w:spacing w:after="120" w:line="264"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111">
    <w:name w:val="Table Grid4111"/>
    <w:basedOn w:val="TableNormal"/>
    <w:next w:val="TableGrid"/>
    <w:uiPriority w:val="59"/>
    <w:rsid w:val="005E2CE2"/>
    <w:pPr>
      <w:spacing w:after="120" w:line="264"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1">
    <w:name w:val="Table Grid5111"/>
    <w:basedOn w:val="TableNormal"/>
    <w:next w:val="TableGrid"/>
    <w:uiPriority w:val="39"/>
    <w:rsid w:val="005E2CE2"/>
    <w:pPr>
      <w:spacing w:after="120" w:line="264"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1">
    <w:name w:val="Table Grid31111"/>
    <w:basedOn w:val="TableNormal"/>
    <w:next w:val="TableGrid"/>
    <w:rsid w:val="005E2CE2"/>
    <w:pPr>
      <w:spacing w:after="120" w:line="264"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1">
    <w:name w:val="Table Grid32111"/>
    <w:basedOn w:val="TableNormal"/>
    <w:next w:val="TableGrid"/>
    <w:rsid w:val="005E2CE2"/>
    <w:pPr>
      <w:spacing w:after="120" w:line="264"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1">
    <w:name w:val="Table Grid33111"/>
    <w:basedOn w:val="TableNormal"/>
    <w:next w:val="TableGrid"/>
    <w:rsid w:val="005E2CE2"/>
    <w:pPr>
      <w:spacing w:after="120" w:line="264"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21111">
    <w:name w:val="Table List 21111"/>
    <w:basedOn w:val="TableNormal"/>
    <w:next w:val="TableList2"/>
    <w:rsid w:val="005E2CE2"/>
    <w:pPr>
      <w:spacing w:after="120" w:line="264" w:lineRule="auto"/>
      <w:ind w:left="340" w:hanging="340"/>
      <w:jc w:val="both"/>
    </w:pPr>
    <w:rPr>
      <w:rFonts w:ascii="Calibri" w:eastAsia="Times New Roman" w:hAnsi="Calibri" w:cs="Arial"/>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GridTable5Dark-Accent31111">
    <w:name w:val="Grid Table 5 Dark - Accent 31111"/>
    <w:basedOn w:val="TableNormal"/>
    <w:uiPriority w:val="50"/>
    <w:rsid w:val="005E2CE2"/>
    <w:pPr>
      <w:spacing w:after="120" w:line="264"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TableGrid21111">
    <w:name w:val="Table Grid21111"/>
    <w:basedOn w:val="TableNormal"/>
    <w:next w:val="TableGrid"/>
    <w:uiPriority w:val="59"/>
    <w:rsid w:val="005E2CE2"/>
    <w:pPr>
      <w:spacing w:after="120" w:line="264" w:lineRule="auto"/>
      <w:jc w:val="both"/>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ubtle11111">
    <w:name w:val="Table Subtle 11111"/>
    <w:basedOn w:val="TableNormal"/>
    <w:next w:val="TableSubtle1"/>
    <w:rsid w:val="005E2CE2"/>
    <w:pPr>
      <w:bidi/>
      <w:spacing w:after="120" w:line="264" w:lineRule="auto"/>
      <w:ind w:firstLine="284"/>
      <w:jc w:val="both"/>
    </w:pPr>
    <w:rPr>
      <w:rFonts w:ascii="Calibri" w:eastAsia="Times New Roman" w:hAnsi="Calibri" w:cs="Arial"/>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3111">
    <w:name w:val="Light Shading3111"/>
    <w:basedOn w:val="TableNormal"/>
    <w:uiPriority w:val="60"/>
    <w:rsid w:val="005E2CE2"/>
    <w:pPr>
      <w:spacing w:after="120" w:line="264"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alendar1111">
    <w:name w:val="Calendar 1111"/>
    <w:basedOn w:val="TableNormal"/>
    <w:uiPriority w:val="99"/>
    <w:qFormat/>
    <w:rsid w:val="005E2CE2"/>
    <w:pPr>
      <w:spacing w:after="120" w:line="264" w:lineRule="auto"/>
    </w:pPr>
    <w:rPr>
      <w:rFonts w:ascii="Calibri" w:eastAsia="Times New Roman" w:hAnsi="Calibri" w:cs="Arial"/>
      <w:sz w:val="20"/>
      <w:szCs w:val="20"/>
      <w:lang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MediumShading2-Accent51111">
    <w:name w:val="Medium Shading 2 - Accent 51111"/>
    <w:basedOn w:val="TableNormal"/>
    <w:next w:val="MediumShading2-Accent5"/>
    <w:uiPriority w:val="64"/>
    <w:rsid w:val="005E2CE2"/>
    <w:pPr>
      <w:spacing w:after="120" w:line="264" w:lineRule="auto"/>
    </w:pPr>
    <w:rPr>
      <w:rFonts w:ascii="Calibri" w:eastAsia="Times New Roman" w:hAnsi="Calibri" w:cs="Arial"/>
      <w:sz w:val="20"/>
      <w:szCs w:val="20"/>
      <w:lang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111112">
    <w:name w:val="Light Shading - Accent 111112"/>
    <w:basedOn w:val="TableNormal"/>
    <w:uiPriority w:val="60"/>
    <w:rsid w:val="005E2CE2"/>
    <w:pPr>
      <w:spacing w:after="120" w:line="264" w:lineRule="auto"/>
    </w:pPr>
    <w:rPr>
      <w:rFonts w:ascii="Calibri" w:eastAsia="Times New Roman" w:hAnsi="Calibri" w:cs="Arial"/>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List31111">
    <w:name w:val="Table List 31111"/>
    <w:basedOn w:val="TableNormal"/>
    <w:next w:val="TableList3"/>
    <w:rsid w:val="005E2CE2"/>
    <w:pPr>
      <w:spacing w:after="120" w:line="264" w:lineRule="auto"/>
    </w:pPr>
    <w:rPr>
      <w:rFonts w:ascii="Calibri" w:eastAsia="Times New Roman" w:hAnsi="Calibri" w:cs="Arial"/>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51111">
    <w:name w:val="Table List 51111"/>
    <w:basedOn w:val="TableNormal"/>
    <w:next w:val="TableList5"/>
    <w:rsid w:val="005E2CE2"/>
    <w:pPr>
      <w:spacing w:after="120" w:line="264" w:lineRule="auto"/>
    </w:pPr>
    <w:rPr>
      <w:rFonts w:ascii="Calibri" w:eastAsia="Times New Roman" w:hAnsi="Calibri" w:cs="Arial"/>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MediumList21111">
    <w:name w:val="Medium List 21111"/>
    <w:basedOn w:val="TableNormal"/>
    <w:uiPriority w:val="66"/>
    <w:rsid w:val="005E2CE2"/>
    <w:pPr>
      <w:spacing w:after="120" w:line="264" w:lineRule="auto"/>
    </w:pPr>
    <w:rPr>
      <w:rFonts w:ascii="Cambria" w:eastAsia="Times New Roman" w:hAnsi="Cambria" w:cs="Arial"/>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ColorfulList1111">
    <w:name w:val="Colorful List1111"/>
    <w:basedOn w:val="TableNormal"/>
    <w:uiPriority w:val="72"/>
    <w:rsid w:val="005E2CE2"/>
    <w:pPr>
      <w:spacing w:after="120" w:line="264" w:lineRule="auto"/>
    </w:pPr>
    <w:rPr>
      <w:rFonts w:ascii="Calibri" w:eastAsia="Calibri" w:hAnsi="Calibri" w:cs="B Mitra"/>
      <w:color w:val="000000"/>
      <w:sz w:val="20"/>
      <w:szCs w:val="2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GridTable6Colorful1111">
    <w:name w:val="Grid Table 6 Colorful1111"/>
    <w:basedOn w:val="TableNormal"/>
    <w:uiPriority w:val="51"/>
    <w:rsid w:val="005E2CE2"/>
    <w:pPr>
      <w:spacing w:after="120" w:line="264" w:lineRule="auto"/>
    </w:pPr>
    <w:rPr>
      <w:rFonts w:ascii="Calibri" w:eastAsia="Calibri" w:hAnsi="Calibri" w:cs="Arial"/>
      <w:color w:val="00000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1111">
    <w:name w:val="List Table 21111"/>
    <w:basedOn w:val="TableNormal"/>
    <w:uiPriority w:val="47"/>
    <w:rsid w:val="005E2CE2"/>
    <w:pPr>
      <w:spacing w:after="120" w:line="264" w:lineRule="auto"/>
    </w:pPr>
    <w:rPr>
      <w:rFonts w:ascii="Calibri" w:eastAsia="Times New Roman" w:hAnsi="Calibri" w:cs="Arial"/>
      <w:sz w:val="20"/>
      <w:szCs w:val="20"/>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22111">
    <w:name w:val="Plain Table 22111"/>
    <w:basedOn w:val="TableNormal"/>
    <w:next w:val="PlainTable23"/>
    <w:uiPriority w:val="42"/>
    <w:rsid w:val="005E2CE2"/>
    <w:pPr>
      <w:spacing w:after="120" w:line="264" w:lineRule="auto"/>
    </w:pPr>
    <w:rPr>
      <w:rFonts w:ascii="Calibri" w:eastAsia="Times New Roman"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Style9111">
    <w:name w:val="Style9111"/>
    <w:basedOn w:val="TableNormal"/>
    <w:uiPriority w:val="99"/>
    <w:rsid w:val="005E2CE2"/>
    <w:pPr>
      <w:spacing w:after="120" w:line="264"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جدول 1221"/>
    <w:basedOn w:val="TableNormal"/>
    <w:uiPriority w:val="99"/>
    <w:rsid w:val="005E2CE2"/>
    <w:pPr>
      <w:spacing w:after="120" w:line="264" w:lineRule="auto"/>
    </w:pPr>
    <w:rPr>
      <w:rFonts w:ascii="Calibri" w:eastAsia="Times New Roman" w:hAnsi="Calibri" w:cs="Arial"/>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rPr>
      <w:tblPr/>
      <w:tcPr>
        <w:shd w:val="clear" w:color="auto" w:fill="D9D9D9"/>
      </w:tcPr>
    </w:tblStylePr>
    <w:tblStylePr w:type="firstCol">
      <w:rPr>
        <w:b/>
      </w:rPr>
      <w:tblPr/>
      <w:tcPr>
        <w:shd w:val="clear" w:color="auto" w:fill="D9D9D9"/>
      </w:tcPr>
    </w:tblStylePr>
  </w:style>
  <w:style w:type="table" w:customStyle="1" w:styleId="TableGridLight1111">
    <w:name w:val="Table Grid Light1111"/>
    <w:basedOn w:val="TableNormal"/>
    <w:uiPriority w:val="40"/>
    <w:rsid w:val="005E2CE2"/>
    <w:pPr>
      <w:spacing w:after="120" w:line="264" w:lineRule="auto"/>
    </w:pPr>
    <w:rPr>
      <w:rFonts w:ascii="Calibri" w:eastAsia="Times New Roman"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List-Accent51111">
    <w:name w:val="Light List - Accent 51111"/>
    <w:basedOn w:val="TableNormal"/>
    <w:next w:val="LightList-Accent5"/>
    <w:uiPriority w:val="61"/>
    <w:rsid w:val="005E2CE2"/>
    <w:pPr>
      <w:spacing w:after="120" w:line="264"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5211">
    <w:name w:val="Light List - Accent 5211"/>
    <w:basedOn w:val="TableNormal"/>
    <w:next w:val="LightList-Accent5"/>
    <w:uiPriority w:val="61"/>
    <w:rsid w:val="005E2CE2"/>
    <w:pPr>
      <w:spacing w:after="120" w:line="264"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Shading-Accent61112">
    <w:name w:val="Light Shading - Accent 61112"/>
    <w:basedOn w:val="TableNormal"/>
    <w:next w:val="LightShading-Accent6"/>
    <w:uiPriority w:val="60"/>
    <w:rsid w:val="005E2CE2"/>
    <w:pPr>
      <w:spacing w:after="120" w:line="264" w:lineRule="auto"/>
    </w:pPr>
    <w:rPr>
      <w:rFonts w:ascii="Calibri" w:eastAsia="Calibri" w:hAnsi="Calibri" w:cs="Arial"/>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List1-Accent61111">
    <w:name w:val="Medium List 1 - Accent 61111"/>
    <w:basedOn w:val="TableNormal"/>
    <w:next w:val="MediumList1-Accent6"/>
    <w:uiPriority w:val="65"/>
    <w:rsid w:val="005E2CE2"/>
    <w:pPr>
      <w:spacing w:after="120" w:line="264" w:lineRule="auto"/>
    </w:pPr>
    <w:rPr>
      <w:rFonts w:ascii="Calibri" w:eastAsia="Calibri" w:hAnsi="Calibri" w:cs="Arial"/>
      <w:color w:val="000000"/>
      <w:sz w:val="20"/>
      <w:szCs w:val="20"/>
    </w:rPr>
    <w:tblPr>
      <w:tblStyleRowBandSize w:val="1"/>
      <w:tblStyleColBandSize w:val="1"/>
      <w:tblBorders>
        <w:top w:val="single" w:sz="8" w:space="0" w:color="F79646"/>
        <w:bottom w:val="single" w:sz="8" w:space="0" w:color="F79646"/>
      </w:tblBorders>
    </w:tblPr>
    <w:tblStylePr w:type="firstRow">
      <w:rPr>
        <w:rFonts w:ascii="Nazanin" w:eastAsia="Times New Roman" w:hAnsi="Nazanin"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Shading1-Accent51111">
    <w:name w:val="Medium Shading 1 - Accent 51111"/>
    <w:basedOn w:val="TableNormal"/>
    <w:next w:val="MediumShading1-Accent5"/>
    <w:uiPriority w:val="63"/>
    <w:rsid w:val="005E2CE2"/>
    <w:pPr>
      <w:spacing w:after="120" w:line="264" w:lineRule="auto"/>
    </w:pPr>
    <w:rPr>
      <w:rFonts w:ascii="Calibri" w:eastAsia="Calibri" w:hAnsi="Calibri" w:cs="Arial"/>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LightList-Accent61112">
    <w:name w:val="Light List - Accent 61112"/>
    <w:basedOn w:val="TableNormal"/>
    <w:next w:val="LightList-Accent6"/>
    <w:uiPriority w:val="61"/>
    <w:rsid w:val="005E2CE2"/>
    <w:pPr>
      <w:spacing w:after="120" w:line="264"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Accent6211">
    <w:name w:val="Light Shading - Accent 6211"/>
    <w:basedOn w:val="TableNormal"/>
    <w:next w:val="LightShading-Accent6"/>
    <w:uiPriority w:val="60"/>
    <w:rsid w:val="005E2CE2"/>
    <w:pPr>
      <w:spacing w:after="120" w:line="264" w:lineRule="auto"/>
    </w:pPr>
    <w:rPr>
      <w:rFonts w:ascii="Calibri" w:eastAsia="Calibri" w:hAnsi="Calibri" w:cs="Arial"/>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List1-Accent6211">
    <w:name w:val="Medium List 1 - Accent 6211"/>
    <w:basedOn w:val="TableNormal"/>
    <w:next w:val="MediumList1-Accent6"/>
    <w:uiPriority w:val="65"/>
    <w:rsid w:val="005E2CE2"/>
    <w:pPr>
      <w:spacing w:after="120" w:line="264" w:lineRule="auto"/>
    </w:pPr>
    <w:rPr>
      <w:rFonts w:ascii="Calibri" w:eastAsia="Calibri" w:hAnsi="Calibri" w:cs="Arial"/>
      <w:color w:val="000000"/>
      <w:sz w:val="20"/>
      <w:szCs w:val="20"/>
    </w:rPr>
    <w:tblPr>
      <w:tblStyleRowBandSize w:val="1"/>
      <w:tblStyleColBandSize w:val="1"/>
      <w:tblBorders>
        <w:top w:val="single" w:sz="8" w:space="0" w:color="F79646"/>
        <w:bottom w:val="single" w:sz="8" w:space="0" w:color="F79646"/>
      </w:tblBorders>
    </w:tblPr>
    <w:tblStylePr w:type="firstRow">
      <w:rPr>
        <w:rFonts w:ascii="Nazanin" w:eastAsia="Times New Roman" w:hAnsi="Nazanin"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Shading1-Accent5211">
    <w:name w:val="Medium Shading 1 - Accent 5211"/>
    <w:basedOn w:val="TableNormal"/>
    <w:next w:val="MediumShading1-Accent5"/>
    <w:uiPriority w:val="63"/>
    <w:rsid w:val="005E2CE2"/>
    <w:pPr>
      <w:spacing w:after="120" w:line="264" w:lineRule="auto"/>
    </w:pPr>
    <w:rPr>
      <w:rFonts w:ascii="Calibri" w:eastAsia="Calibri" w:hAnsi="Calibri" w:cs="Arial"/>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LightList-Accent6211">
    <w:name w:val="Light List - Accent 6211"/>
    <w:basedOn w:val="TableNormal"/>
    <w:next w:val="LightList-Accent6"/>
    <w:uiPriority w:val="61"/>
    <w:rsid w:val="005E2CE2"/>
    <w:pPr>
      <w:spacing w:after="120" w:line="264"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PlainTable4211">
    <w:name w:val="Plain Table 4211"/>
    <w:basedOn w:val="TableNormal"/>
    <w:next w:val="PlainTable42"/>
    <w:uiPriority w:val="44"/>
    <w:rsid w:val="005E2CE2"/>
    <w:pPr>
      <w:spacing w:after="120" w:line="264" w:lineRule="auto"/>
    </w:pPr>
    <w:rPr>
      <w:rFonts w:ascii="Calibri" w:eastAsia="Calibri" w:hAnsi="Calibri" w:cs="Arial"/>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3111">
    <w:name w:val="Table Grid13111"/>
    <w:basedOn w:val="TableNormal"/>
    <w:next w:val="TableGrid"/>
    <w:uiPriority w:val="59"/>
    <w:rsid w:val="005E2CE2"/>
    <w:pPr>
      <w:spacing w:after="120" w:line="264"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211">
    <w:name w:val="Light Grid211"/>
    <w:basedOn w:val="TableNormal"/>
    <w:next w:val="LightGrid"/>
    <w:uiPriority w:val="62"/>
    <w:unhideWhenUsed/>
    <w:rsid w:val="005E2CE2"/>
    <w:pPr>
      <w:spacing w:after="120" w:line="264"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 Mitra" w:eastAsia="Times New Roman" w:hAnsi="B Mitr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Mitra" w:eastAsia="Times New Roman" w:hAnsi="B Mitr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4111">
    <w:name w:val="Table Grid14111"/>
    <w:basedOn w:val="TableNormal"/>
    <w:next w:val="TableGrid"/>
    <w:uiPriority w:val="59"/>
    <w:rsid w:val="005E2CE2"/>
    <w:pPr>
      <w:spacing w:after="120" w:line="264"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31111">
    <w:name w:val="Grid Table 4 - Accent 31111"/>
    <w:basedOn w:val="TableNormal"/>
    <w:uiPriority w:val="49"/>
    <w:rsid w:val="005E2CE2"/>
    <w:pPr>
      <w:spacing w:after="120" w:line="264" w:lineRule="auto"/>
    </w:pPr>
    <w:rPr>
      <w:rFonts w:ascii="Calibri" w:eastAsia="Calibri" w:hAnsi="Calibri" w:cs="Arial"/>
      <w:sz w:val="20"/>
      <w:szCs w:val="20"/>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111">
    <w:name w:val="Grid Table 4111"/>
    <w:basedOn w:val="TableNormal"/>
    <w:next w:val="GridTable41"/>
    <w:uiPriority w:val="49"/>
    <w:rsid w:val="005E2CE2"/>
    <w:pPr>
      <w:spacing w:after="120" w:line="264" w:lineRule="auto"/>
    </w:pPr>
    <w:rPr>
      <w:rFonts w:ascii="Calibri" w:eastAsia="Calibri" w:hAnsi="Calibri" w:cs="Arial"/>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211">
    <w:name w:val="Grid Table 6 Colorful211"/>
    <w:basedOn w:val="TableNormal"/>
    <w:next w:val="GridTable6Colorful2"/>
    <w:uiPriority w:val="51"/>
    <w:rsid w:val="005E2CE2"/>
    <w:pPr>
      <w:spacing w:after="120" w:line="264" w:lineRule="auto"/>
    </w:pPr>
    <w:rPr>
      <w:rFonts w:ascii="Calibri" w:eastAsia="Calibri" w:hAnsi="Calibri" w:cs="Arial"/>
      <w:color w:val="00000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211">
    <w:name w:val="List Table 6 Colorful1211"/>
    <w:basedOn w:val="TableNormal"/>
    <w:uiPriority w:val="51"/>
    <w:rsid w:val="005E2CE2"/>
    <w:pPr>
      <w:spacing w:after="120" w:line="264" w:lineRule="auto"/>
    </w:pPr>
    <w:rPr>
      <w:rFonts w:ascii="Calibri" w:eastAsia="Calibri" w:hAnsi="Calibri" w:cs="Arial"/>
      <w:color w:val="000000"/>
      <w:sz w:val="20"/>
      <w:szCs w:val="2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1111">
    <w:name w:val="List Table 6 Colorful11111"/>
    <w:basedOn w:val="TableNormal"/>
    <w:uiPriority w:val="51"/>
    <w:rsid w:val="005E2CE2"/>
    <w:pPr>
      <w:spacing w:after="120" w:line="264" w:lineRule="auto"/>
    </w:pPr>
    <w:rPr>
      <w:rFonts w:ascii="Calibri" w:eastAsia="Calibri" w:hAnsi="Calibri" w:cs="Arial"/>
      <w:color w:val="000000"/>
      <w:sz w:val="20"/>
      <w:szCs w:val="2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2111">
    <w:name w:val="List Table 6 Colorful2111"/>
    <w:basedOn w:val="TableNormal"/>
    <w:uiPriority w:val="51"/>
    <w:rsid w:val="005E2CE2"/>
    <w:pPr>
      <w:spacing w:after="120" w:line="264" w:lineRule="auto"/>
    </w:pPr>
    <w:rPr>
      <w:rFonts w:ascii="Calibri" w:eastAsia="Calibri" w:hAnsi="Calibri" w:cs="Arial"/>
      <w:color w:val="000000"/>
      <w:sz w:val="20"/>
      <w:szCs w:val="2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5Dark-Accent11111">
    <w:name w:val="Grid Table 5 Dark - Accent 11111"/>
    <w:basedOn w:val="TableNormal"/>
    <w:uiPriority w:val="50"/>
    <w:rsid w:val="005E2CE2"/>
    <w:pPr>
      <w:spacing w:after="120" w:line="264"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51111">
    <w:name w:val="Grid Table 5 Dark - Accent 51111"/>
    <w:basedOn w:val="TableNormal"/>
    <w:uiPriority w:val="50"/>
    <w:rsid w:val="005E2CE2"/>
    <w:pPr>
      <w:spacing w:after="120" w:line="264"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TableGrid6111">
    <w:name w:val="Table Grid6111"/>
    <w:basedOn w:val="TableNormal"/>
    <w:next w:val="TableGrid"/>
    <w:uiPriority w:val="39"/>
    <w:rsid w:val="005E2CE2"/>
    <w:pPr>
      <w:spacing w:after="120" w:line="264"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32111">
    <w:name w:val="Grid Table 4 - Accent 32111"/>
    <w:basedOn w:val="TableNormal"/>
    <w:next w:val="GridTable4-Accent33"/>
    <w:uiPriority w:val="49"/>
    <w:rsid w:val="005E2CE2"/>
    <w:pPr>
      <w:spacing w:after="0" w:line="240" w:lineRule="auto"/>
    </w:pPr>
    <w:rPr>
      <w:rFonts w:ascii="Calibri" w:eastAsia="Calibri" w:hAnsi="Calibri" w:cs="Arial"/>
      <w:sz w:val="20"/>
      <w:szCs w:val="20"/>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PlainTable12111">
    <w:name w:val="Plain Table 12111"/>
    <w:basedOn w:val="TableNormal"/>
    <w:next w:val="PlainTable13"/>
    <w:uiPriority w:val="41"/>
    <w:rsid w:val="005E2CE2"/>
    <w:pPr>
      <w:spacing w:after="0" w:line="240" w:lineRule="auto"/>
    </w:pPr>
    <w:rPr>
      <w:rFonts w:ascii="Calibri" w:eastAsia="Calibri" w:hAnsi="Calibri" w:cs="Arial"/>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5121">
    <w:name w:val="No List5121"/>
    <w:next w:val="NoList"/>
    <w:uiPriority w:val="99"/>
    <w:semiHidden/>
    <w:unhideWhenUsed/>
    <w:rsid w:val="005E2CE2"/>
  </w:style>
  <w:style w:type="table" w:customStyle="1" w:styleId="TableGrid7111">
    <w:name w:val="Table Grid7111"/>
    <w:basedOn w:val="TableNormal"/>
    <w:next w:val="TableGrid"/>
    <w:uiPriority w:val="39"/>
    <w:rsid w:val="005E2CE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4111">
    <w:name w:val="Light Shading4111"/>
    <w:basedOn w:val="TableNormal"/>
    <w:next w:val="LightShading"/>
    <w:uiPriority w:val="60"/>
    <w:rsid w:val="005E2CE2"/>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111">
    <w:name w:val="Light Shading - Accent 12111"/>
    <w:basedOn w:val="TableNormal"/>
    <w:next w:val="LightShading-Accent1"/>
    <w:uiPriority w:val="60"/>
    <w:rsid w:val="005E2CE2"/>
    <w:pPr>
      <w:spacing w:after="0" w:line="240" w:lineRule="auto"/>
    </w:pPr>
    <w:rPr>
      <w:rFonts w:ascii="Calibri" w:eastAsia="Calibri" w:hAnsi="Calibri" w:cs="Arial"/>
      <w:color w:val="2E74B5"/>
      <w:sz w:val="20"/>
      <w:szCs w:val="20"/>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2112">
    <w:name w:val="Light Shading - Accent 42112"/>
    <w:basedOn w:val="TableNormal"/>
    <w:next w:val="LightShading-Accent4"/>
    <w:uiPriority w:val="60"/>
    <w:rsid w:val="005E2CE2"/>
    <w:pPr>
      <w:spacing w:after="0" w:line="240" w:lineRule="auto"/>
    </w:pPr>
    <w:rPr>
      <w:rFonts w:ascii="Calibri" w:eastAsia="Calibri" w:hAnsi="Calibri" w:cs="Arial"/>
      <w:color w:val="BF8F00"/>
      <w:sz w:val="20"/>
      <w:szCs w:val="2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8111">
    <w:name w:val="Table Grid8111"/>
    <w:basedOn w:val="TableNormal"/>
    <w:next w:val="TableGrid"/>
    <w:uiPriority w:val="39"/>
    <w:rsid w:val="005E2CE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211">
    <w:name w:val="Table Simple 1211"/>
    <w:basedOn w:val="TableNormal"/>
    <w:next w:val="TableSimple1"/>
    <w:uiPriority w:val="99"/>
    <w:semiHidden/>
    <w:unhideWhenUsed/>
    <w:rsid w:val="005E2CE2"/>
    <w:pPr>
      <w:bidi/>
      <w:spacing w:after="0" w:line="240" w:lineRule="auto"/>
    </w:pPr>
    <w:rPr>
      <w:rFonts w:ascii="Calibri" w:eastAsia="Calibri" w:hAnsi="Calibri" w:cs="Arial"/>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Contemporary211">
    <w:name w:val="Table Contemporary211"/>
    <w:basedOn w:val="TableNormal"/>
    <w:next w:val="TableContemporary"/>
    <w:uiPriority w:val="99"/>
    <w:semiHidden/>
    <w:unhideWhenUsed/>
    <w:rsid w:val="005E2CE2"/>
    <w:pPr>
      <w:bidi/>
      <w:spacing w:after="0" w:line="240" w:lineRule="auto"/>
    </w:pPr>
    <w:rPr>
      <w:rFonts w:ascii="Calibri" w:eastAsia="Calibri" w:hAnsi="Calibri" w:cs="Arial"/>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Theme211">
    <w:name w:val="Table Theme211"/>
    <w:basedOn w:val="TableNormal"/>
    <w:next w:val="TableTheme"/>
    <w:uiPriority w:val="99"/>
    <w:semiHidden/>
    <w:unhideWhenUsed/>
    <w:rsid w:val="005E2CE2"/>
    <w:pPr>
      <w:bidi/>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6211">
    <w:name w:val="Table List 6211"/>
    <w:basedOn w:val="TableNormal"/>
    <w:next w:val="TableList6"/>
    <w:uiPriority w:val="99"/>
    <w:semiHidden/>
    <w:unhideWhenUsed/>
    <w:rsid w:val="005E2CE2"/>
    <w:pPr>
      <w:bidi/>
      <w:spacing w:after="0" w:line="240" w:lineRule="auto"/>
    </w:pPr>
    <w:rPr>
      <w:rFonts w:ascii="Calibri" w:eastAsia="Calibri" w:hAnsi="Calibri" w:cs="Arial"/>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Classic1211">
    <w:name w:val="Table Classic 1211"/>
    <w:basedOn w:val="TableNormal"/>
    <w:next w:val="TableClassic1"/>
    <w:uiPriority w:val="99"/>
    <w:semiHidden/>
    <w:unhideWhenUsed/>
    <w:rsid w:val="005E2CE2"/>
    <w:pPr>
      <w:bidi/>
      <w:spacing w:after="0" w:line="240" w:lineRule="auto"/>
    </w:pPr>
    <w:rPr>
      <w:rFonts w:ascii="Calibri" w:eastAsia="Calibri" w:hAnsi="Calibri" w:cs="Arial"/>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orful3211">
    <w:name w:val="Table Colorful 3211"/>
    <w:basedOn w:val="TableNormal"/>
    <w:next w:val="TableColorful3"/>
    <w:uiPriority w:val="99"/>
    <w:semiHidden/>
    <w:unhideWhenUsed/>
    <w:rsid w:val="005E2CE2"/>
    <w:pPr>
      <w:bidi/>
      <w:spacing w:after="0" w:line="240" w:lineRule="auto"/>
    </w:pPr>
    <w:rPr>
      <w:rFonts w:ascii="Calibri" w:eastAsia="Calibri" w:hAnsi="Calibri" w:cs="Arial"/>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2211">
    <w:name w:val="Table Classic 2211"/>
    <w:basedOn w:val="TableNormal"/>
    <w:next w:val="TableClassic2"/>
    <w:uiPriority w:val="99"/>
    <w:semiHidden/>
    <w:unhideWhenUsed/>
    <w:rsid w:val="005E2CE2"/>
    <w:pPr>
      <w:bidi/>
      <w:spacing w:after="0" w:line="240" w:lineRule="auto"/>
    </w:pPr>
    <w:rPr>
      <w:rFonts w:ascii="Calibri" w:eastAsia="Calibri" w:hAnsi="Calibri" w:cs="Arial"/>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MediumShading2-Accent1211">
    <w:name w:val="Medium Shading 2 - Accent 1211"/>
    <w:basedOn w:val="TableNormal"/>
    <w:next w:val="MediumShading2-Accent1"/>
    <w:uiPriority w:val="64"/>
    <w:semiHidden/>
    <w:unhideWhenUsed/>
    <w:rsid w:val="005E2CE2"/>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1211">
    <w:name w:val="Medium Grid 3 - Accent 1211"/>
    <w:basedOn w:val="TableNormal"/>
    <w:next w:val="MediumGrid3-Accent1"/>
    <w:uiPriority w:val="69"/>
    <w:semiHidden/>
    <w:unhideWhenUsed/>
    <w:rsid w:val="005E2CE2"/>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LightList-Accent1211">
    <w:name w:val="Light List - Accent 1211"/>
    <w:basedOn w:val="TableNormal"/>
    <w:next w:val="LightList-Accent1"/>
    <w:uiPriority w:val="61"/>
    <w:semiHidden/>
    <w:unhideWhenUsed/>
    <w:rsid w:val="005E2CE2"/>
    <w:pPr>
      <w:spacing w:after="0" w:line="240" w:lineRule="auto"/>
    </w:pPr>
    <w:rPr>
      <w:rFonts w:ascii="Calibri" w:eastAsia="Calibri" w:hAnsi="Calibri" w:cs="Arial"/>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MediumShading2-Accent6211">
    <w:name w:val="Medium Shading 2 - Accent 6211"/>
    <w:basedOn w:val="TableNormal"/>
    <w:next w:val="MediumShading2-Accent6"/>
    <w:uiPriority w:val="64"/>
    <w:semiHidden/>
    <w:unhideWhenUsed/>
    <w:rsid w:val="005E2CE2"/>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4211">
    <w:name w:val="Light List - Accent 4211"/>
    <w:basedOn w:val="TableNormal"/>
    <w:next w:val="LightList-Accent4"/>
    <w:uiPriority w:val="61"/>
    <w:semiHidden/>
    <w:unhideWhenUsed/>
    <w:rsid w:val="005E2CE2"/>
    <w:pPr>
      <w:spacing w:after="0" w:line="240" w:lineRule="auto"/>
    </w:pPr>
    <w:rPr>
      <w:rFonts w:ascii="Calibri" w:eastAsia="Calibri" w:hAnsi="Calibri" w:cs="Arial"/>
      <w:sz w:val="20"/>
      <w:szCs w:val="20"/>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MediumGrid3-Accent6211">
    <w:name w:val="Medium Grid 3 - Accent 6211"/>
    <w:basedOn w:val="TableNormal"/>
    <w:next w:val="MediumGrid3-Accent6"/>
    <w:uiPriority w:val="69"/>
    <w:semiHidden/>
    <w:unhideWhenUsed/>
    <w:rsid w:val="005E2CE2"/>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MediumGrid3-Accent5211">
    <w:name w:val="Medium Grid 3 - Accent 5211"/>
    <w:basedOn w:val="TableNormal"/>
    <w:next w:val="MediumGrid3-Accent5"/>
    <w:uiPriority w:val="69"/>
    <w:semiHidden/>
    <w:unhideWhenUsed/>
    <w:rsid w:val="005E2CE2"/>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TableList2211">
    <w:name w:val="Table List 2211"/>
    <w:basedOn w:val="TableNormal"/>
    <w:next w:val="TableList2"/>
    <w:uiPriority w:val="99"/>
    <w:semiHidden/>
    <w:unhideWhenUsed/>
    <w:rsid w:val="005E2CE2"/>
    <w:pPr>
      <w:bidi/>
      <w:spacing w:after="0" w:line="240" w:lineRule="auto"/>
    </w:pPr>
    <w:rPr>
      <w:rFonts w:ascii="Calibri" w:eastAsia="Calibri" w:hAnsi="Calibri" w:cs="Arial"/>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1211">
    <w:name w:val="Table Subtle 1211"/>
    <w:basedOn w:val="TableNormal"/>
    <w:next w:val="TableSubtle1"/>
    <w:uiPriority w:val="99"/>
    <w:semiHidden/>
    <w:unhideWhenUsed/>
    <w:rsid w:val="005E2CE2"/>
    <w:pPr>
      <w:bidi/>
      <w:spacing w:after="0" w:line="240" w:lineRule="auto"/>
    </w:pPr>
    <w:rPr>
      <w:rFonts w:ascii="Calibri" w:eastAsia="Calibri" w:hAnsi="Calibri" w:cs="Arial"/>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ediumShading2-Accent5211">
    <w:name w:val="Medium Shading 2 - Accent 5211"/>
    <w:basedOn w:val="TableNormal"/>
    <w:next w:val="MediumShading2-Accent5"/>
    <w:uiPriority w:val="64"/>
    <w:semiHidden/>
    <w:unhideWhenUsed/>
    <w:rsid w:val="005E2CE2"/>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List3211">
    <w:name w:val="Table List 3211"/>
    <w:basedOn w:val="TableNormal"/>
    <w:next w:val="TableList3"/>
    <w:uiPriority w:val="99"/>
    <w:semiHidden/>
    <w:unhideWhenUsed/>
    <w:rsid w:val="005E2CE2"/>
    <w:pPr>
      <w:bidi/>
      <w:spacing w:after="0" w:line="240" w:lineRule="auto"/>
    </w:pPr>
    <w:rPr>
      <w:rFonts w:ascii="Calibri" w:eastAsia="Calibri" w:hAnsi="Calibri" w:cs="Arial"/>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5211">
    <w:name w:val="Table List 5211"/>
    <w:basedOn w:val="TableNormal"/>
    <w:next w:val="TableList5"/>
    <w:uiPriority w:val="99"/>
    <w:semiHidden/>
    <w:unhideWhenUsed/>
    <w:rsid w:val="005E2CE2"/>
    <w:pPr>
      <w:bidi/>
      <w:spacing w:after="0" w:line="240" w:lineRule="auto"/>
    </w:pPr>
    <w:rPr>
      <w:rFonts w:ascii="Calibri" w:eastAsia="Calibri" w:hAnsi="Calibri" w:cs="Arial"/>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PlainTable2311">
    <w:name w:val="Plain Table 2311"/>
    <w:basedOn w:val="TableNormal"/>
    <w:next w:val="PlainTable23"/>
    <w:uiPriority w:val="42"/>
    <w:rsid w:val="005E2CE2"/>
    <w:pPr>
      <w:spacing w:after="0" w:line="240" w:lineRule="auto"/>
    </w:pPr>
    <w:rPr>
      <w:rFonts w:ascii="Calibri" w:eastAsia="Calibri"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4-Accent3311">
    <w:name w:val="Grid Table 4 - Accent 3311"/>
    <w:basedOn w:val="TableNormal"/>
    <w:next w:val="GridTable4-Accent33"/>
    <w:uiPriority w:val="49"/>
    <w:rsid w:val="005E2CE2"/>
    <w:pPr>
      <w:spacing w:after="0" w:line="240" w:lineRule="auto"/>
    </w:pPr>
    <w:rPr>
      <w:rFonts w:ascii="Calibri" w:eastAsia="Calibri" w:hAnsi="Calibri" w:cs="Arial"/>
      <w:sz w:val="20"/>
      <w:szCs w:val="20"/>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311">
    <w:name w:val="Plain Table 1311"/>
    <w:basedOn w:val="TableNormal"/>
    <w:next w:val="PlainTable13"/>
    <w:uiPriority w:val="41"/>
    <w:rsid w:val="005E2CE2"/>
    <w:pPr>
      <w:spacing w:after="0" w:line="240" w:lineRule="auto"/>
    </w:pPr>
    <w:rPr>
      <w:rFonts w:ascii="Calibri" w:eastAsia="Calibri" w:hAnsi="Calibri" w:cs="Arial"/>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1111">
    <w:name w:val="جدول 11111"/>
    <w:basedOn w:val="TableNormal"/>
    <w:uiPriority w:val="99"/>
    <w:rsid w:val="005E2CE2"/>
    <w:pPr>
      <w:spacing w:after="120" w:line="264" w:lineRule="auto"/>
    </w:pPr>
    <w:rPr>
      <w:rFonts w:ascii="Calibri" w:eastAsia="Times New Roman" w:hAnsi="Calibri" w:cs="Arial"/>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rPr>
      <w:tblPr/>
      <w:tcPr>
        <w:shd w:val="clear" w:color="auto" w:fill="D9D9D9"/>
      </w:tcPr>
    </w:tblStylePr>
    <w:tblStylePr w:type="firstCol">
      <w:rPr>
        <w:b/>
      </w:rPr>
      <w:tblPr/>
      <w:tcPr>
        <w:shd w:val="clear" w:color="auto" w:fill="D9D9D9"/>
      </w:tcPr>
    </w:tblStylePr>
  </w:style>
  <w:style w:type="table" w:customStyle="1" w:styleId="12111">
    <w:name w:val="جدول 12111"/>
    <w:basedOn w:val="TableNormal"/>
    <w:uiPriority w:val="99"/>
    <w:rsid w:val="005E2CE2"/>
    <w:pPr>
      <w:spacing w:after="120" w:line="264" w:lineRule="auto"/>
    </w:pPr>
    <w:rPr>
      <w:rFonts w:ascii="Calibri" w:eastAsia="Times New Roman" w:hAnsi="Calibri" w:cs="Arial"/>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rPr>
      <w:tblPr/>
      <w:tcPr>
        <w:shd w:val="clear" w:color="auto" w:fill="D9D9D9"/>
      </w:tcPr>
    </w:tblStylePr>
    <w:tblStylePr w:type="firstCol">
      <w:rPr>
        <w:b/>
      </w:rPr>
      <w:tblPr/>
      <w:tcPr>
        <w:shd w:val="clear" w:color="auto" w:fill="D9D9D9"/>
      </w:tcPr>
    </w:tblStylePr>
  </w:style>
  <w:style w:type="table" w:customStyle="1" w:styleId="1311">
    <w:name w:val="جدول 1311"/>
    <w:basedOn w:val="TableNormal"/>
    <w:uiPriority w:val="99"/>
    <w:rsid w:val="005E2CE2"/>
    <w:pPr>
      <w:spacing w:after="120" w:line="264" w:lineRule="auto"/>
    </w:pPr>
    <w:rPr>
      <w:rFonts w:ascii="Calibri" w:eastAsia="Times New Roman" w:hAnsi="Calibri" w:cs="Arial"/>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rPr>
      <w:tblPr/>
      <w:tcPr>
        <w:shd w:val="clear" w:color="auto" w:fill="D9D9D9"/>
      </w:tcPr>
    </w:tblStylePr>
    <w:tblStylePr w:type="firstCol">
      <w:rPr>
        <w:b/>
      </w:rPr>
      <w:tblPr/>
      <w:tcPr>
        <w:shd w:val="clear" w:color="auto" w:fill="D9D9D9"/>
      </w:tcPr>
    </w:tblStylePr>
  </w:style>
  <w:style w:type="table" w:customStyle="1" w:styleId="TableGrid931">
    <w:name w:val="Table Grid931"/>
    <w:basedOn w:val="TableNormal"/>
    <w:next w:val="TableGrid"/>
    <w:uiPriority w:val="39"/>
    <w:rsid w:val="005E2CE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161">
    <w:name w:val="Grid Table 6 Colorful - Accent 161"/>
    <w:basedOn w:val="TableNormal"/>
    <w:next w:val="GridTable6Colorful-Accent11"/>
    <w:uiPriority w:val="51"/>
    <w:rsid w:val="005E2CE2"/>
    <w:pPr>
      <w:spacing w:after="0" w:line="240" w:lineRule="auto"/>
    </w:pPr>
    <w:rPr>
      <w:rFonts w:ascii="Calibri" w:eastAsia="Calibri" w:hAnsi="Calibri" w:cs="Arial"/>
      <w:color w:val="2E74B5"/>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152">
    <w:name w:val="جدول 152"/>
    <w:basedOn w:val="TableNormal"/>
    <w:uiPriority w:val="99"/>
    <w:rsid w:val="005E2CE2"/>
    <w:pPr>
      <w:spacing w:after="120" w:line="264" w:lineRule="auto"/>
    </w:pPr>
    <w:rPr>
      <w:rFonts w:ascii="Calibri" w:eastAsia="Times New Roman" w:hAnsi="Calibri" w:cs="Arial"/>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rPr>
      <w:tblPr/>
      <w:tcPr>
        <w:shd w:val="clear" w:color="auto" w:fill="D9D9D9"/>
      </w:tcPr>
    </w:tblStylePr>
    <w:tblStylePr w:type="firstCol">
      <w:rPr>
        <w:b/>
      </w:rPr>
      <w:tblPr/>
      <w:tcPr>
        <w:shd w:val="clear" w:color="auto" w:fill="D9D9D9"/>
      </w:tcPr>
    </w:tblStylePr>
  </w:style>
  <w:style w:type="table" w:customStyle="1" w:styleId="161">
    <w:name w:val="جدول 161"/>
    <w:basedOn w:val="TableNormal"/>
    <w:uiPriority w:val="99"/>
    <w:rsid w:val="005E2CE2"/>
    <w:pPr>
      <w:spacing w:after="120" w:line="264" w:lineRule="auto"/>
    </w:pPr>
    <w:rPr>
      <w:rFonts w:ascii="Calibri" w:eastAsia="Times New Roman" w:hAnsi="Calibri" w:cs="Arial"/>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rPr>
      <w:tblPr/>
      <w:tcPr>
        <w:shd w:val="clear" w:color="auto" w:fill="D9D9D9"/>
      </w:tcPr>
    </w:tblStylePr>
    <w:tblStylePr w:type="firstCol">
      <w:rPr>
        <w:b/>
      </w:rPr>
      <w:tblPr/>
      <w:tcPr>
        <w:shd w:val="clear" w:color="auto" w:fill="D9D9D9"/>
      </w:tcPr>
    </w:tblStylePr>
  </w:style>
  <w:style w:type="table" w:customStyle="1" w:styleId="171">
    <w:name w:val="جدول 171"/>
    <w:basedOn w:val="TableNormal"/>
    <w:uiPriority w:val="99"/>
    <w:rsid w:val="005E2CE2"/>
    <w:pPr>
      <w:spacing w:after="120" w:line="264" w:lineRule="auto"/>
    </w:pPr>
    <w:rPr>
      <w:rFonts w:ascii="Calibri" w:eastAsia="Times New Roman" w:hAnsi="Calibri" w:cs="Arial"/>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rPr>
      <w:tblPr/>
      <w:tcPr>
        <w:shd w:val="clear" w:color="auto" w:fill="D9D9D9"/>
      </w:tcPr>
    </w:tblStylePr>
    <w:tblStylePr w:type="firstCol">
      <w:rPr>
        <w:b/>
      </w:rPr>
      <w:tblPr/>
      <w:tcPr>
        <w:shd w:val="clear" w:color="auto" w:fill="D9D9D9"/>
      </w:tcPr>
    </w:tblStylePr>
  </w:style>
  <w:style w:type="table" w:customStyle="1" w:styleId="181">
    <w:name w:val="جدول 181"/>
    <w:basedOn w:val="TableNormal"/>
    <w:uiPriority w:val="99"/>
    <w:rsid w:val="005E2CE2"/>
    <w:pPr>
      <w:spacing w:after="120" w:line="264" w:lineRule="auto"/>
    </w:pPr>
    <w:rPr>
      <w:rFonts w:ascii="Calibri" w:eastAsia="Times New Roman" w:hAnsi="Calibri" w:cs="Arial"/>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rPr>
      <w:tblPr/>
      <w:tcPr>
        <w:shd w:val="clear" w:color="auto" w:fill="D9D9D9"/>
      </w:tcPr>
    </w:tblStylePr>
    <w:tblStylePr w:type="firstCol">
      <w:rPr>
        <w:b/>
      </w:rPr>
      <w:tblPr/>
      <w:tcPr>
        <w:shd w:val="clear" w:color="auto" w:fill="D9D9D9"/>
      </w:tcPr>
    </w:tblStylePr>
  </w:style>
  <w:style w:type="table" w:customStyle="1" w:styleId="191">
    <w:name w:val="جدول 191"/>
    <w:basedOn w:val="TableNormal"/>
    <w:uiPriority w:val="99"/>
    <w:rsid w:val="005E2CE2"/>
    <w:pPr>
      <w:spacing w:after="120" w:line="264" w:lineRule="auto"/>
    </w:pPr>
    <w:rPr>
      <w:rFonts w:ascii="Calibri" w:eastAsia="Times New Roman" w:hAnsi="Calibri" w:cs="Arial"/>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rPr>
      <w:tblPr/>
      <w:tcPr>
        <w:shd w:val="clear" w:color="auto" w:fill="D9D9D9"/>
      </w:tcPr>
    </w:tblStylePr>
    <w:tblStylePr w:type="firstCol">
      <w:rPr>
        <w:b/>
      </w:rPr>
      <w:tblPr/>
      <w:tcPr>
        <w:shd w:val="clear" w:color="auto" w:fill="D9D9D9"/>
      </w:tcPr>
    </w:tblStylePr>
  </w:style>
  <w:style w:type="table" w:customStyle="1" w:styleId="1511">
    <w:name w:val="جدول 1511"/>
    <w:basedOn w:val="TableNormal"/>
    <w:uiPriority w:val="99"/>
    <w:rsid w:val="005E2CE2"/>
    <w:pPr>
      <w:spacing w:after="120" w:line="264" w:lineRule="auto"/>
    </w:pPr>
    <w:rPr>
      <w:rFonts w:ascii="Calibri" w:eastAsia="Times New Roman" w:hAnsi="Calibri" w:cs="Arial"/>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rPr>
      <w:tblPr/>
      <w:tcPr>
        <w:shd w:val="clear" w:color="auto" w:fill="D9D9D9"/>
      </w:tcPr>
    </w:tblStylePr>
    <w:tblStylePr w:type="firstCol">
      <w:rPr>
        <w:b/>
      </w:rPr>
      <w:tblPr/>
      <w:tcPr>
        <w:shd w:val="clear" w:color="auto" w:fill="D9D9D9"/>
      </w:tcPr>
    </w:tblStylePr>
  </w:style>
  <w:style w:type="table" w:customStyle="1" w:styleId="1101">
    <w:name w:val="جدول 1101"/>
    <w:basedOn w:val="TableNormal"/>
    <w:uiPriority w:val="99"/>
    <w:rsid w:val="005E2CE2"/>
    <w:pPr>
      <w:spacing w:after="120" w:line="264" w:lineRule="auto"/>
    </w:pPr>
    <w:rPr>
      <w:rFonts w:ascii="Calibri" w:eastAsia="Times New Roman" w:hAnsi="Calibri" w:cs="Arial"/>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rPr>
      <w:tblPr/>
      <w:tcPr>
        <w:shd w:val="clear" w:color="auto" w:fill="D9D9D9"/>
      </w:tcPr>
    </w:tblStylePr>
    <w:tblStylePr w:type="firstCol">
      <w:rPr>
        <w:b/>
      </w:rPr>
      <w:tblPr/>
      <w:tcPr>
        <w:shd w:val="clear" w:color="auto" w:fill="D9D9D9"/>
      </w:tcPr>
    </w:tblStylePr>
  </w:style>
  <w:style w:type="table" w:customStyle="1" w:styleId="TableGrid361">
    <w:name w:val="Table Grid361"/>
    <w:basedOn w:val="TableNormal"/>
    <w:next w:val="TableGrid"/>
    <w:uiPriority w:val="59"/>
    <w:rsid w:val="005E2CE2"/>
    <w:pPr>
      <w:spacing w:after="120" w:line="264"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جدول 1131"/>
    <w:basedOn w:val="TableNormal"/>
    <w:uiPriority w:val="99"/>
    <w:rsid w:val="005E2CE2"/>
    <w:pPr>
      <w:spacing w:after="120" w:line="264" w:lineRule="auto"/>
    </w:pPr>
    <w:rPr>
      <w:rFonts w:ascii="Calibri" w:eastAsia="Times New Roman" w:hAnsi="Calibri" w:cs="Arial"/>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rPr>
      <w:tblPr/>
      <w:tcPr>
        <w:shd w:val="clear" w:color="auto" w:fill="D9D9D9"/>
      </w:tcPr>
    </w:tblStylePr>
    <w:tblStylePr w:type="firstCol">
      <w:rPr>
        <w:b/>
      </w:rPr>
      <w:tblPr/>
      <w:tcPr>
        <w:shd w:val="clear" w:color="auto" w:fill="D9D9D9"/>
      </w:tcPr>
    </w:tblStylePr>
  </w:style>
  <w:style w:type="table" w:customStyle="1" w:styleId="1141">
    <w:name w:val="جدول 1141"/>
    <w:basedOn w:val="TableNormal"/>
    <w:uiPriority w:val="99"/>
    <w:rsid w:val="005E2CE2"/>
    <w:pPr>
      <w:spacing w:after="120" w:line="264" w:lineRule="auto"/>
    </w:pPr>
    <w:rPr>
      <w:rFonts w:ascii="Calibri" w:eastAsia="Times New Roman" w:hAnsi="Calibri" w:cs="Arial"/>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rPr>
      <w:tblPr/>
      <w:tcPr>
        <w:shd w:val="clear" w:color="auto" w:fill="D9D9D9"/>
      </w:tcPr>
    </w:tblStylePr>
    <w:tblStylePr w:type="firstCol">
      <w:rPr>
        <w:b/>
      </w:rPr>
      <w:tblPr/>
      <w:tcPr>
        <w:shd w:val="clear" w:color="auto" w:fill="D9D9D9"/>
      </w:tcPr>
    </w:tblStylePr>
  </w:style>
  <w:style w:type="table" w:customStyle="1" w:styleId="1151">
    <w:name w:val="جدول 1151"/>
    <w:basedOn w:val="TableNormal"/>
    <w:uiPriority w:val="99"/>
    <w:rsid w:val="005E2CE2"/>
    <w:pPr>
      <w:spacing w:after="120" w:line="264" w:lineRule="auto"/>
    </w:pPr>
    <w:rPr>
      <w:rFonts w:ascii="Calibri" w:eastAsia="Times New Roman" w:hAnsi="Calibri" w:cs="Arial"/>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rPr>
      <w:tblPr/>
      <w:tcPr>
        <w:shd w:val="clear" w:color="auto" w:fill="D9D9D9"/>
      </w:tcPr>
    </w:tblStylePr>
    <w:tblStylePr w:type="firstCol">
      <w:rPr>
        <w:b/>
      </w:rPr>
      <w:tblPr/>
      <w:tcPr>
        <w:shd w:val="clear" w:color="auto" w:fill="D9D9D9"/>
      </w:tcPr>
    </w:tblStylePr>
  </w:style>
  <w:style w:type="table" w:customStyle="1" w:styleId="1161">
    <w:name w:val="جدول 1161"/>
    <w:basedOn w:val="TableNormal"/>
    <w:uiPriority w:val="99"/>
    <w:rsid w:val="005E2CE2"/>
    <w:pPr>
      <w:spacing w:after="120" w:line="264" w:lineRule="auto"/>
    </w:pPr>
    <w:rPr>
      <w:rFonts w:ascii="Calibri" w:eastAsia="Times New Roman" w:hAnsi="Calibri" w:cs="Arial"/>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szCs w:val="18"/>
      </w:rPr>
      <w:tblPr/>
      <w:tcPr>
        <w:shd w:val="clear" w:color="auto" w:fill="D9D9D9"/>
      </w:tcPr>
    </w:tblStylePr>
    <w:tblStylePr w:type="firstCol">
      <w:rPr>
        <w:b/>
      </w:rPr>
      <w:tblPr/>
      <w:tcPr>
        <w:shd w:val="clear" w:color="auto" w:fill="D9D9D9"/>
      </w:tcPr>
    </w:tblStylePr>
  </w:style>
  <w:style w:type="table" w:customStyle="1" w:styleId="1171">
    <w:name w:val="جدول 1171"/>
    <w:basedOn w:val="TableNormal"/>
    <w:uiPriority w:val="99"/>
    <w:rsid w:val="005E2CE2"/>
    <w:pPr>
      <w:spacing w:after="120" w:line="264" w:lineRule="auto"/>
    </w:pPr>
    <w:rPr>
      <w:rFonts w:ascii="Calibri" w:eastAsia="Times New Roman" w:hAnsi="Calibri" w:cs="Arial"/>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szCs w:val="18"/>
      </w:rPr>
      <w:tblPr/>
      <w:tcPr>
        <w:shd w:val="clear" w:color="auto" w:fill="D9D9D9"/>
      </w:tcPr>
    </w:tblStylePr>
    <w:tblStylePr w:type="firstCol">
      <w:rPr>
        <w:b/>
      </w:rPr>
      <w:tblPr/>
      <w:tcPr>
        <w:shd w:val="clear" w:color="auto" w:fill="D9D9D9"/>
      </w:tcPr>
    </w:tblStylePr>
  </w:style>
  <w:style w:type="table" w:customStyle="1" w:styleId="1181">
    <w:name w:val="جدول 1181"/>
    <w:basedOn w:val="TableNormal"/>
    <w:uiPriority w:val="99"/>
    <w:rsid w:val="005E2CE2"/>
    <w:pPr>
      <w:spacing w:after="120" w:line="264" w:lineRule="auto"/>
    </w:pPr>
    <w:rPr>
      <w:rFonts w:ascii="Calibri" w:eastAsia="Times New Roman" w:hAnsi="Calibri" w:cs="Arial"/>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rPr>
      <w:tblPr/>
      <w:tcPr>
        <w:shd w:val="clear" w:color="auto" w:fill="D9D9D9"/>
      </w:tcPr>
    </w:tblStylePr>
    <w:tblStylePr w:type="firstCol">
      <w:rPr>
        <w:b/>
      </w:rPr>
      <w:tblPr/>
      <w:tcPr>
        <w:shd w:val="clear" w:color="auto" w:fill="D9D9D9"/>
      </w:tcPr>
    </w:tblStylePr>
  </w:style>
  <w:style w:type="table" w:customStyle="1" w:styleId="TableGrid171">
    <w:name w:val="Table Grid171"/>
    <w:basedOn w:val="TableNormal"/>
    <w:next w:val="TableGrid"/>
    <w:uiPriority w:val="59"/>
    <w:rsid w:val="005E2CE2"/>
    <w:pPr>
      <w:bidi/>
      <w:spacing w:after="120" w:line="264"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
    <w:name w:val="Table Grid731"/>
    <w:basedOn w:val="TableNormal"/>
    <w:next w:val="TableGrid"/>
    <w:uiPriority w:val="39"/>
    <w:rsid w:val="005E2CE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1">
    <w:name w:val="Table Grid741"/>
    <w:basedOn w:val="TableNormal"/>
    <w:next w:val="TableGrid"/>
    <w:uiPriority w:val="39"/>
    <w:rsid w:val="005E2CE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
    <w:name w:val="جدول 1191"/>
    <w:basedOn w:val="TableNormal"/>
    <w:uiPriority w:val="99"/>
    <w:rsid w:val="005E2CE2"/>
    <w:pPr>
      <w:spacing w:after="120" w:line="264" w:lineRule="auto"/>
    </w:pPr>
    <w:rPr>
      <w:rFonts w:ascii="Calibri" w:eastAsia="Times New Roman" w:hAnsi="Calibri" w:cs="Arial"/>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szCs w:val="18"/>
      </w:rPr>
      <w:tblPr/>
      <w:tcPr>
        <w:shd w:val="clear" w:color="auto" w:fill="D9D9D9"/>
      </w:tcPr>
    </w:tblStylePr>
    <w:tblStylePr w:type="firstCol">
      <w:rPr>
        <w:b/>
      </w:rPr>
      <w:tblPr/>
      <w:tcPr>
        <w:shd w:val="clear" w:color="auto" w:fill="D9D9D9"/>
      </w:tcPr>
    </w:tblStylePr>
  </w:style>
  <w:style w:type="table" w:customStyle="1" w:styleId="1201">
    <w:name w:val="جدول 1201"/>
    <w:basedOn w:val="TableNormal"/>
    <w:uiPriority w:val="99"/>
    <w:rsid w:val="005E2CE2"/>
    <w:pPr>
      <w:spacing w:after="120" w:line="264" w:lineRule="auto"/>
    </w:pPr>
    <w:rPr>
      <w:rFonts w:ascii="Calibri" w:eastAsia="Times New Roman" w:hAnsi="Calibri" w:cs="Arial"/>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rPr>
      <w:tblPr/>
      <w:tcPr>
        <w:shd w:val="clear" w:color="auto" w:fill="D9D9D9"/>
      </w:tcPr>
    </w:tblStylePr>
    <w:tblStylePr w:type="firstCol">
      <w:rPr>
        <w:b/>
      </w:rPr>
      <w:tblPr/>
      <w:tcPr>
        <w:shd w:val="clear" w:color="auto" w:fill="D9D9D9"/>
      </w:tcPr>
    </w:tblStylePr>
  </w:style>
  <w:style w:type="table" w:customStyle="1" w:styleId="1231">
    <w:name w:val="جدول 1231"/>
    <w:basedOn w:val="TableNormal"/>
    <w:uiPriority w:val="99"/>
    <w:rsid w:val="005E2CE2"/>
    <w:pPr>
      <w:spacing w:after="120" w:line="264" w:lineRule="auto"/>
    </w:pPr>
    <w:rPr>
      <w:rFonts w:ascii="Calibri" w:eastAsia="Times New Roman" w:hAnsi="Calibri" w:cs="Arial"/>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rPr>
      <w:tblPr/>
      <w:tcPr>
        <w:shd w:val="clear" w:color="auto" w:fill="D9D9D9"/>
      </w:tcPr>
    </w:tblStylePr>
    <w:tblStylePr w:type="firstCol">
      <w:rPr>
        <w:b/>
      </w:rPr>
      <w:tblPr/>
      <w:tcPr>
        <w:shd w:val="clear" w:color="auto" w:fill="D9D9D9"/>
      </w:tcPr>
    </w:tblStylePr>
  </w:style>
  <w:style w:type="table" w:customStyle="1" w:styleId="1241">
    <w:name w:val="جدول 1241"/>
    <w:basedOn w:val="TableNormal"/>
    <w:uiPriority w:val="99"/>
    <w:rsid w:val="005E2CE2"/>
    <w:pPr>
      <w:spacing w:after="120" w:line="264" w:lineRule="auto"/>
    </w:pPr>
    <w:rPr>
      <w:rFonts w:ascii="Calibri" w:eastAsia="Times New Roman" w:hAnsi="Calibri" w:cs="Arial"/>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rPr>
      <w:tblPr/>
      <w:tcPr>
        <w:shd w:val="clear" w:color="auto" w:fill="D9D9D9"/>
      </w:tcPr>
    </w:tblStylePr>
    <w:tblStylePr w:type="firstCol">
      <w:rPr>
        <w:b/>
      </w:rPr>
      <w:tblPr/>
      <w:tcPr>
        <w:shd w:val="clear" w:color="auto" w:fill="D9D9D9"/>
      </w:tcPr>
    </w:tblStylePr>
  </w:style>
  <w:style w:type="table" w:customStyle="1" w:styleId="11101">
    <w:name w:val="جدول 11101"/>
    <w:basedOn w:val="TableNormal"/>
    <w:uiPriority w:val="99"/>
    <w:rsid w:val="005E2CE2"/>
    <w:pPr>
      <w:spacing w:after="120" w:line="264" w:lineRule="auto"/>
    </w:pPr>
    <w:rPr>
      <w:rFonts w:ascii="Calibri" w:eastAsia="Times New Roman" w:hAnsi="Calibri" w:cs="Arial"/>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szCs w:val="18"/>
      </w:rPr>
      <w:tblPr/>
      <w:tcPr>
        <w:shd w:val="clear" w:color="auto" w:fill="D9D9D9"/>
      </w:tcPr>
    </w:tblStylePr>
    <w:tblStylePr w:type="firstCol">
      <w:rPr>
        <w:b/>
      </w:rPr>
      <w:tblPr/>
      <w:tcPr>
        <w:shd w:val="clear" w:color="auto" w:fill="D9D9D9"/>
      </w:tcPr>
    </w:tblStylePr>
  </w:style>
  <w:style w:type="table" w:customStyle="1" w:styleId="11121">
    <w:name w:val="جدول 11121"/>
    <w:basedOn w:val="TableNormal"/>
    <w:uiPriority w:val="99"/>
    <w:rsid w:val="005E2CE2"/>
    <w:pPr>
      <w:spacing w:after="120" w:line="264" w:lineRule="auto"/>
    </w:pPr>
    <w:rPr>
      <w:rFonts w:ascii="Calibri" w:eastAsia="Times New Roman" w:hAnsi="Calibri" w:cs="Arial"/>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szCs w:val="18"/>
      </w:rPr>
      <w:tblPr/>
      <w:tcPr>
        <w:shd w:val="clear" w:color="auto" w:fill="D9D9D9"/>
      </w:tcPr>
    </w:tblStylePr>
    <w:tblStylePr w:type="firstCol">
      <w:rPr>
        <w:b/>
      </w:rPr>
      <w:tblPr/>
      <w:tcPr>
        <w:shd w:val="clear" w:color="auto" w:fill="D9D9D9"/>
      </w:tcPr>
    </w:tblStylePr>
  </w:style>
  <w:style w:type="table" w:customStyle="1" w:styleId="11131">
    <w:name w:val="جدول 11131"/>
    <w:basedOn w:val="TableNormal"/>
    <w:uiPriority w:val="99"/>
    <w:rsid w:val="005E2CE2"/>
    <w:pPr>
      <w:spacing w:after="120" w:line="264" w:lineRule="auto"/>
    </w:pPr>
    <w:rPr>
      <w:rFonts w:ascii="Calibri" w:eastAsia="Times New Roman" w:hAnsi="Calibri" w:cs="Arial"/>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szCs w:val="18"/>
      </w:rPr>
      <w:tblPr/>
      <w:tcPr>
        <w:shd w:val="clear" w:color="auto" w:fill="D9D9D9"/>
      </w:tcPr>
    </w:tblStylePr>
    <w:tblStylePr w:type="firstCol">
      <w:rPr>
        <w:b/>
      </w:rPr>
      <w:tblPr/>
      <w:tcPr>
        <w:shd w:val="clear" w:color="auto" w:fill="D9D9D9"/>
      </w:tcPr>
    </w:tblStylePr>
  </w:style>
  <w:style w:type="table" w:customStyle="1" w:styleId="11142">
    <w:name w:val="جدول 11142"/>
    <w:basedOn w:val="TableNormal"/>
    <w:uiPriority w:val="99"/>
    <w:rsid w:val="005E2CE2"/>
    <w:pPr>
      <w:spacing w:after="120" w:line="264" w:lineRule="auto"/>
    </w:pPr>
    <w:rPr>
      <w:rFonts w:ascii="Calibri" w:eastAsia="Times New Roman" w:hAnsi="Calibri" w:cs="Arial"/>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szCs w:val="18"/>
      </w:rPr>
      <w:tblPr/>
      <w:tcPr>
        <w:shd w:val="clear" w:color="auto" w:fill="D9D9D9"/>
      </w:tcPr>
    </w:tblStylePr>
    <w:tblStylePr w:type="firstCol">
      <w:rPr>
        <w:b/>
      </w:rPr>
      <w:tblPr/>
      <w:tcPr>
        <w:shd w:val="clear" w:color="auto" w:fill="D9D9D9"/>
      </w:tcPr>
    </w:tblStylePr>
  </w:style>
  <w:style w:type="table" w:customStyle="1" w:styleId="11151">
    <w:name w:val="جدول 11151"/>
    <w:basedOn w:val="TableNormal"/>
    <w:uiPriority w:val="99"/>
    <w:rsid w:val="005E2CE2"/>
    <w:pPr>
      <w:spacing w:after="120" w:line="264" w:lineRule="auto"/>
    </w:pPr>
    <w:rPr>
      <w:rFonts w:ascii="Calibri" w:eastAsia="Times New Roman" w:hAnsi="Calibri" w:cs="Arial"/>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szCs w:val="18"/>
      </w:rPr>
      <w:tblPr/>
      <w:tcPr>
        <w:shd w:val="clear" w:color="auto" w:fill="D9D9D9"/>
      </w:tcPr>
    </w:tblStylePr>
    <w:tblStylePr w:type="firstCol">
      <w:rPr>
        <w:b/>
      </w:rPr>
      <w:tblPr/>
      <w:tcPr>
        <w:shd w:val="clear" w:color="auto" w:fill="D9D9D9"/>
      </w:tcPr>
    </w:tblStylePr>
  </w:style>
  <w:style w:type="table" w:customStyle="1" w:styleId="11161">
    <w:name w:val="جدول 11161"/>
    <w:basedOn w:val="TableNormal"/>
    <w:uiPriority w:val="99"/>
    <w:rsid w:val="005E2CE2"/>
    <w:pPr>
      <w:spacing w:after="120" w:line="264" w:lineRule="auto"/>
    </w:pPr>
    <w:rPr>
      <w:rFonts w:ascii="Calibri" w:eastAsia="Times New Roman" w:hAnsi="Calibri" w:cs="Arial"/>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rPr>
      <w:tblPr/>
      <w:tcPr>
        <w:shd w:val="clear" w:color="auto" w:fill="D9D9D9"/>
      </w:tcPr>
    </w:tblStylePr>
    <w:tblStylePr w:type="firstCol">
      <w:rPr>
        <w:b/>
      </w:rPr>
      <w:tblPr/>
      <w:tcPr>
        <w:shd w:val="clear" w:color="auto" w:fill="D9D9D9"/>
      </w:tcPr>
    </w:tblStylePr>
  </w:style>
  <w:style w:type="table" w:customStyle="1" w:styleId="11171">
    <w:name w:val="جدول 11171"/>
    <w:basedOn w:val="TableNormal"/>
    <w:uiPriority w:val="99"/>
    <w:rsid w:val="005E2CE2"/>
    <w:pPr>
      <w:spacing w:after="120" w:line="264" w:lineRule="auto"/>
    </w:pPr>
    <w:rPr>
      <w:rFonts w:ascii="Calibri" w:eastAsia="Times New Roman" w:hAnsi="Calibri" w:cs="Arial"/>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rPr>
      <w:tblPr/>
      <w:tcPr>
        <w:shd w:val="clear" w:color="auto" w:fill="D9D9D9"/>
      </w:tcPr>
    </w:tblStylePr>
    <w:tblStylePr w:type="firstCol">
      <w:rPr>
        <w:b/>
      </w:rPr>
      <w:tblPr/>
      <w:tcPr>
        <w:shd w:val="clear" w:color="auto" w:fill="D9D9D9"/>
      </w:tcPr>
    </w:tblStylePr>
  </w:style>
  <w:style w:type="table" w:customStyle="1" w:styleId="111412">
    <w:name w:val="جدول 111412"/>
    <w:basedOn w:val="TableNormal"/>
    <w:uiPriority w:val="99"/>
    <w:rsid w:val="005E2CE2"/>
    <w:pPr>
      <w:spacing w:after="120" w:line="264" w:lineRule="auto"/>
    </w:pPr>
    <w:rPr>
      <w:rFonts w:ascii="Calibri" w:eastAsia="Times New Roman" w:hAnsi="Calibri" w:cs="Arial"/>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szCs w:val="18"/>
      </w:rPr>
      <w:tblPr/>
      <w:tcPr>
        <w:shd w:val="clear" w:color="auto" w:fill="D9D9D9"/>
      </w:tcPr>
    </w:tblStylePr>
    <w:tblStylePr w:type="firstCol">
      <w:rPr>
        <w:b/>
      </w:rPr>
      <w:tblPr/>
      <w:tcPr>
        <w:shd w:val="clear" w:color="auto" w:fill="D9D9D9"/>
      </w:tcPr>
    </w:tblStylePr>
  </w:style>
  <w:style w:type="table" w:customStyle="1" w:styleId="1114111">
    <w:name w:val="جدول 1114111"/>
    <w:basedOn w:val="TableNormal"/>
    <w:uiPriority w:val="99"/>
    <w:rsid w:val="005E2CE2"/>
    <w:pPr>
      <w:spacing w:after="120" w:line="264" w:lineRule="auto"/>
    </w:pPr>
    <w:rPr>
      <w:rFonts w:ascii="Calibri" w:eastAsia="Times New Roman" w:hAnsi="Calibri" w:cs="Arial"/>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sz w:val="18"/>
        <w:szCs w:val="18"/>
      </w:rPr>
      <w:tblPr/>
      <w:tcPr>
        <w:shd w:val="clear" w:color="auto" w:fill="D9D9D9"/>
      </w:tcPr>
    </w:tblStylePr>
    <w:tblStylePr w:type="firstCol">
      <w:rPr>
        <w:b/>
      </w:rPr>
      <w:tblPr/>
      <w:tcPr>
        <w:shd w:val="clear" w:color="auto" w:fill="D9D9D9"/>
      </w:tcPr>
    </w:tblStylePr>
  </w:style>
  <w:style w:type="table" w:customStyle="1" w:styleId="TableGrid181">
    <w:name w:val="Table Grid181"/>
    <w:basedOn w:val="TableNormal"/>
    <w:next w:val="TableGrid"/>
    <w:uiPriority w:val="59"/>
    <w:rsid w:val="005E2CE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59"/>
    <w:rsid w:val="005E2CE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5E2CE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Normal">
    <w:name w:val="P Normal"/>
    <w:basedOn w:val="Normal"/>
    <w:uiPriority w:val="99"/>
    <w:qFormat/>
    <w:rsid w:val="005E2CE2"/>
    <w:pPr>
      <w:spacing w:after="0" w:line="360" w:lineRule="auto"/>
      <w:ind w:firstLine="397"/>
      <w:jc w:val="lowKashida"/>
    </w:pPr>
    <w:rPr>
      <w:rFonts w:ascii="Times New Roman" w:eastAsia="Times New Roman" w:hAnsi="Times New Roman" w:cs="B Zar"/>
      <w:b/>
      <w:bCs/>
      <w:i/>
      <w:sz w:val="26"/>
      <w:szCs w:val="28"/>
    </w:rPr>
  </w:style>
  <w:style w:type="character" w:customStyle="1" w:styleId="display-label">
    <w:name w:val="display-label"/>
    <w:rsid w:val="005E2CE2"/>
  </w:style>
  <w:style w:type="character" w:customStyle="1" w:styleId="y2iqfc">
    <w:name w:val="y2iqfc"/>
    <w:basedOn w:val="DefaultParagraphFont"/>
    <w:rsid w:val="005E2CE2"/>
  </w:style>
  <w:style w:type="table" w:customStyle="1" w:styleId="LightShading34">
    <w:name w:val="Light Shading34"/>
    <w:basedOn w:val="TableNormal"/>
    <w:uiPriority w:val="60"/>
    <w:rsid w:val="005E2CE2"/>
    <w:pPr>
      <w:spacing w:after="120" w:line="264" w:lineRule="auto"/>
    </w:pPr>
    <w:rPr>
      <w:rFonts w:ascii="Calibri" w:eastAsia="Times New Roman" w:hAnsi="Calibri" w:cs="Arial"/>
      <w:color w:val="000000"/>
      <w:sz w:val="20"/>
      <w:szCs w:val="20"/>
      <w:lang w:val="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Table6Colorful3">
    <w:name w:val="List Table 6 Colorful3"/>
    <w:basedOn w:val="TableNormal"/>
    <w:uiPriority w:val="51"/>
    <w:rsid w:val="005E2CE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ime">
    <w:name w:val="time"/>
    <w:basedOn w:val="DefaultParagraphFont"/>
    <w:rsid w:val="005E2CE2"/>
  </w:style>
  <w:style w:type="character" w:customStyle="1" w:styleId="i18n">
    <w:name w:val="i18n"/>
    <w:basedOn w:val="DefaultParagraphFont"/>
    <w:rsid w:val="005E2CE2"/>
  </w:style>
  <w:style w:type="paragraph" w:customStyle="1" w:styleId="pedit">
    <w:name w:val="p_edit"/>
    <w:basedOn w:val="Normal"/>
    <w:rsid w:val="005E2CE2"/>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notedescription">
    <w:name w:val="footnote description"/>
    <w:next w:val="Normal"/>
    <w:link w:val="footnotedescriptionChar"/>
    <w:hidden/>
    <w:rsid w:val="005E2CE2"/>
    <w:pPr>
      <w:spacing w:after="0"/>
      <w:ind w:left="5"/>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5E2CE2"/>
    <w:rPr>
      <w:rFonts w:ascii="Times New Roman" w:eastAsia="Times New Roman" w:hAnsi="Times New Roman" w:cs="Times New Roman"/>
      <w:color w:val="000000"/>
      <w:sz w:val="20"/>
    </w:rPr>
  </w:style>
  <w:style w:type="character" w:customStyle="1" w:styleId="footnotemark">
    <w:name w:val="footnote mark"/>
    <w:hidden/>
    <w:rsid w:val="005E2CE2"/>
    <w:rPr>
      <w:rFonts w:ascii="Times New Roman" w:eastAsia="Times New Roman" w:hAnsi="Times New Roman" w:cs="Times New Roman"/>
      <w:color w:val="000000"/>
      <w:sz w:val="20"/>
      <w:vertAlign w:val="superscript"/>
    </w:rPr>
  </w:style>
  <w:style w:type="paragraph" w:customStyle="1" w:styleId="aff6">
    <w:name w:val="پاورقی انگلیسی"/>
    <w:basedOn w:val="Normal"/>
    <w:rsid w:val="005E2CE2"/>
    <w:pPr>
      <w:bidi w:val="0"/>
      <w:spacing w:after="20" w:line="240" w:lineRule="auto"/>
      <w:ind w:right="851"/>
      <w:jc w:val="both"/>
    </w:pPr>
    <w:rPr>
      <w:rFonts w:ascii="Times New Roman" w:eastAsia="Times New Roman" w:hAnsi="Times New Roman" w:cs="Times New Roman"/>
      <w:sz w:val="20"/>
      <w:szCs w:val="20"/>
    </w:rPr>
  </w:style>
  <w:style w:type="character" w:customStyle="1" w:styleId="size-xl">
    <w:name w:val="size-xl"/>
    <w:rsid w:val="005E2CE2"/>
  </w:style>
  <w:style w:type="character" w:customStyle="1" w:styleId="size-m">
    <w:name w:val="size-m"/>
    <w:rsid w:val="005E2CE2"/>
  </w:style>
  <w:style w:type="character" w:customStyle="1" w:styleId="title-text">
    <w:name w:val="title-text"/>
    <w:rsid w:val="005E2CE2"/>
  </w:style>
  <w:style w:type="character" w:customStyle="1" w:styleId="ng-binding">
    <w:name w:val="ng-binding"/>
    <w:rsid w:val="005E2CE2"/>
  </w:style>
  <w:style w:type="character" w:customStyle="1" w:styleId="ng-scope">
    <w:name w:val="ng-scope"/>
    <w:rsid w:val="005E2CE2"/>
  </w:style>
  <w:style w:type="paragraph" w:customStyle="1" w:styleId="Text1">
    <w:name w:val="Text1"/>
    <w:basedOn w:val="Normal"/>
    <w:rsid w:val="005E2CE2"/>
    <w:pPr>
      <w:spacing w:after="0" w:line="240" w:lineRule="auto"/>
      <w:jc w:val="lowKashida"/>
    </w:pPr>
    <w:rPr>
      <w:rFonts w:ascii="Times New Roman" w:eastAsia="Times New Roman" w:hAnsi="Times New Roman" w:cs="Nazanin"/>
      <w:sz w:val="20"/>
    </w:rPr>
  </w:style>
  <w:style w:type="paragraph" w:customStyle="1" w:styleId="Text0">
    <w:name w:val="Text"/>
    <w:basedOn w:val="Normal"/>
    <w:link w:val="TextChar"/>
    <w:rsid w:val="005E2CE2"/>
    <w:pPr>
      <w:spacing w:after="0" w:line="240" w:lineRule="auto"/>
      <w:ind w:firstLine="340"/>
      <w:jc w:val="lowKashida"/>
    </w:pPr>
    <w:rPr>
      <w:rFonts w:ascii="Times New Roman" w:eastAsia="Times New Roman" w:hAnsi="Times New Roman" w:cs="Nazanin"/>
      <w:sz w:val="20"/>
    </w:rPr>
  </w:style>
  <w:style w:type="character" w:customStyle="1" w:styleId="TextChar">
    <w:name w:val="Text Char"/>
    <w:link w:val="Text0"/>
    <w:rsid w:val="005E2CE2"/>
    <w:rPr>
      <w:rFonts w:ascii="Times New Roman" w:eastAsia="Times New Roman" w:hAnsi="Times New Roman" w:cs="Nazanin"/>
      <w:sz w:val="20"/>
      <w:lang w:bidi="fa-IR"/>
    </w:rPr>
  </w:style>
  <w:style w:type="table" w:styleId="GridTable6Colorful">
    <w:name w:val="Grid Table 6 Colorful"/>
    <w:basedOn w:val="TableNormal"/>
    <w:uiPriority w:val="51"/>
    <w:rsid w:val="005E2CE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538552DCBB0F4C4BB087ED922D6A6322">
    <w:name w:val="538552DCBB0F4C4BB087ED922D6A6322"/>
    <w:rsid w:val="005E2CE2"/>
    <w:pPr>
      <w:spacing w:after="200" w:line="276" w:lineRule="auto"/>
    </w:pPr>
    <w:rPr>
      <w:rFonts w:eastAsiaTheme="minorEastAsia"/>
      <w:lang w:eastAsia="ja-JP"/>
    </w:rPr>
  </w:style>
  <w:style w:type="character" w:customStyle="1" w:styleId="tgc">
    <w:name w:val="_tgc"/>
    <w:basedOn w:val="DefaultParagraphFont"/>
    <w:rsid w:val="005E2CE2"/>
  </w:style>
  <w:style w:type="character" w:customStyle="1" w:styleId="rynqvb">
    <w:name w:val="rynqvb"/>
    <w:basedOn w:val="DefaultParagraphFont"/>
    <w:rsid w:val="005E2CE2"/>
  </w:style>
  <w:style w:type="paragraph" w:customStyle="1" w:styleId="BortBold">
    <w:name w:val="BortBold"/>
    <w:basedOn w:val="Normal"/>
    <w:next w:val="Normal"/>
    <w:link w:val="BortBoldChar"/>
    <w:rsid w:val="005E2CE2"/>
    <w:pPr>
      <w:spacing w:after="0" w:line="240" w:lineRule="auto"/>
      <w:jc w:val="center"/>
    </w:pPr>
    <w:rPr>
      <w:rFonts w:ascii="Times New Roman" w:eastAsia="Times New Roman" w:hAnsi="Times New Roman" w:cs="B Lotus"/>
      <w:b/>
      <w:bCs/>
      <w:sz w:val="20"/>
    </w:rPr>
  </w:style>
  <w:style w:type="character" w:customStyle="1" w:styleId="BortBoldChar">
    <w:name w:val="BortBold Char"/>
    <w:basedOn w:val="DefaultParagraphFont"/>
    <w:link w:val="BortBold"/>
    <w:rsid w:val="005E2CE2"/>
    <w:rPr>
      <w:rFonts w:ascii="Times New Roman" w:eastAsia="Times New Roman" w:hAnsi="Times New Roman" w:cs="B Lotus"/>
      <w:b/>
      <w:bCs/>
      <w:sz w:val="20"/>
      <w:lang w:bidi="fa-IR"/>
    </w:rPr>
  </w:style>
  <w:style w:type="paragraph" w:customStyle="1" w:styleId="aff7">
    <w:name w:val="متن پيوسته"/>
    <w:basedOn w:val="Normal"/>
    <w:rsid w:val="005E2CE2"/>
    <w:pPr>
      <w:spacing w:after="0" w:line="288" w:lineRule="auto"/>
      <w:jc w:val="lowKashida"/>
    </w:pPr>
    <w:rPr>
      <w:rFonts w:ascii="Times New Roman" w:eastAsia="Times New Roman" w:hAnsi="Times New Roman" w:cs="B Lotus"/>
      <w:sz w:val="24"/>
    </w:rPr>
  </w:style>
  <w:style w:type="table" w:customStyle="1" w:styleId="ParsModirTable">
    <w:name w:val="ParsModirTable"/>
    <w:basedOn w:val="TableNormal"/>
    <w:uiPriority w:val="99"/>
    <w:rsid w:val="005E2CE2"/>
    <w:pPr>
      <w:spacing w:after="0" w:line="240" w:lineRule="auto"/>
      <w:jc w:val="center"/>
    </w:pPr>
    <w:rPr>
      <w:rFonts w:eastAsia="Times New Roman"/>
    </w:rPr>
    <w:tblPr>
      <w:tblStyleRowBandSize w:val="1"/>
      <w:tblStyleColBandSize w:val="1"/>
      <w:tblBorders>
        <w:top w:val="single" w:sz="18" w:space="0" w:color="auto"/>
        <w:bottom w:val="single" w:sz="18" w:space="0" w:color="auto"/>
      </w:tblBorders>
    </w:tblPr>
    <w:tcPr>
      <w:vAlign w:val="center"/>
    </w:tcPr>
    <w:tblStylePr w:type="firstRow">
      <w:pPr>
        <w:spacing w:before="0" w:after="0" w:line="240" w:lineRule="auto"/>
      </w:pPr>
      <w:rPr>
        <w:b/>
        <w:bCs/>
        <w:color w:val="auto"/>
      </w:rPr>
      <w:tblPr/>
      <w:tcPr>
        <w:tcBorders>
          <w:bottom w:val="single" w:sz="18" w:space="0" w:color="auto"/>
        </w:tcBorders>
        <w:shd w:val="clear" w:color="auto" w:fill="BDD6EE" w:themeFill="accent1" w:themeFillTint="6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auto"/>
      </w:rPr>
      <w:tblPr/>
      <w:tcPr>
        <w:tcBorders>
          <w:right w:val="single" w:sz="18" w:space="0" w:color="auto"/>
        </w:tcBorders>
        <w:shd w:val="clear" w:color="auto" w:fill="BDD6EE" w:themeFill="accent1" w:themeFillTint="66"/>
      </w:tcPr>
    </w:tblStylePr>
    <w:tblStylePr w:type="lastCol">
      <w:rPr>
        <w:b/>
        <w:bCs/>
        <w:color w:val="auto"/>
      </w:rPr>
      <w:tblPr/>
      <w:tcPr>
        <w:shd w:val="clear" w:color="auto" w:fill="BDD6EE" w:themeFill="accent1" w:themeFillTint="6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auto"/>
      </w:rPr>
      <w:tblPr/>
      <w:tcPr>
        <w:tcBorders>
          <w:top w:val="single" w:sz="18" w:space="0" w:color="auto"/>
          <w:left w:val="nil"/>
          <w:bottom w:val="single" w:sz="18" w:space="0" w:color="auto"/>
          <w:right w:val="nil"/>
          <w:insideH w:val="nil"/>
          <w:insideV w:val="nil"/>
        </w:tcBorders>
      </w:tcPr>
    </w:tblStylePr>
  </w:style>
  <w:style w:type="paragraph" w:customStyle="1" w:styleId="Table-Content">
    <w:name w:val="Table-Content"/>
    <w:basedOn w:val="Normal"/>
    <w:next w:val="Normal"/>
    <w:link w:val="Table-ContentChar"/>
    <w:rsid w:val="005E2CE2"/>
    <w:pPr>
      <w:spacing w:after="0" w:line="240" w:lineRule="auto"/>
      <w:jc w:val="center"/>
    </w:pPr>
    <w:rPr>
      <w:rFonts w:ascii="Cambria Math" w:eastAsia="Times New Roman" w:hAnsi="Cambria Math" w:cs="B Lotus"/>
      <w:sz w:val="20"/>
      <w:szCs w:val="24"/>
    </w:rPr>
  </w:style>
  <w:style w:type="character" w:customStyle="1" w:styleId="Table-ContentChar">
    <w:name w:val="Table-Content Char"/>
    <w:link w:val="Table-Content"/>
    <w:locked/>
    <w:rsid w:val="005E2CE2"/>
    <w:rPr>
      <w:rFonts w:ascii="Cambria Math" w:eastAsia="Times New Roman" w:hAnsi="Cambria Math" w:cs="B Lotus"/>
      <w:sz w:val="20"/>
      <w:szCs w:val="24"/>
      <w:lang w:bidi="fa-IR"/>
    </w:rPr>
  </w:style>
  <w:style w:type="table" w:customStyle="1" w:styleId="GridTable4-Accent51">
    <w:name w:val="Grid Table 4 - Accent 51"/>
    <w:basedOn w:val="TableNormal"/>
    <w:uiPriority w:val="49"/>
    <w:rsid w:val="005E2CE2"/>
    <w:pPr>
      <w:spacing w:after="0" w:line="240" w:lineRule="auto"/>
    </w:pPr>
    <w:rPr>
      <w:lang w:bidi="fa-IR"/>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UnresolvedMention3">
    <w:name w:val="Unresolved Mention3"/>
    <w:basedOn w:val="DefaultParagraphFont"/>
    <w:uiPriority w:val="99"/>
    <w:semiHidden/>
    <w:unhideWhenUsed/>
    <w:rsid w:val="005E2CE2"/>
    <w:rPr>
      <w:color w:val="605E5C"/>
      <w:shd w:val="clear" w:color="auto" w:fill="E1DFDD"/>
    </w:rPr>
  </w:style>
  <w:style w:type="character" w:customStyle="1" w:styleId="UnresolvedMention4">
    <w:name w:val="Unresolved Mention4"/>
    <w:basedOn w:val="DefaultParagraphFont"/>
    <w:uiPriority w:val="99"/>
    <w:semiHidden/>
    <w:unhideWhenUsed/>
    <w:rsid w:val="005E2CE2"/>
    <w:rPr>
      <w:color w:val="605E5C"/>
      <w:shd w:val="clear" w:color="auto" w:fill="E1DFDD"/>
    </w:rPr>
  </w:style>
  <w:style w:type="character" w:customStyle="1" w:styleId="UnresolvedMention5">
    <w:name w:val="Unresolved Mention5"/>
    <w:basedOn w:val="DefaultParagraphFont"/>
    <w:uiPriority w:val="99"/>
    <w:semiHidden/>
    <w:unhideWhenUsed/>
    <w:rsid w:val="005E2CE2"/>
    <w:rPr>
      <w:color w:val="605E5C"/>
      <w:shd w:val="clear" w:color="auto" w:fill="E1DFDD"/>
    </w:rPr>
  </w:style>
  <w:style w:type="paragraph" w:customStyle="1" w:styleId="aff8">
    <w:name w:val="درخشانی"/>
    <w:basedOn w:val="Normal"/>
    <w:link w:val="Charf"/>
    <w:rsid w:val="00C3668C"/>
    <w:pPr>
      <w:bidi w:val="0"/>
      <w:spacing w:after="0" w:line="240" w:lineRule="auto"/>
    </w:pPr>
    <w:rPr>
      <w:rFonts w:cs="B Lotus"/>
      <w:szCs w:val="18"/>
      <w:u w:val="single"/>
    </w:rPr>
  </w:style>
  <w:style w:type="character" w:customStyle="1" w:styleId="Charf">
    <w:name w:val="درخشانی Char"/>
    <w:basedOn w:val="DefaultParagraphFont"/>
    <w:link w:val="aff8"/>
    <w:rsid w:val="00C3668C"/>
    <w:rPr>
      <w:rFonts w:ascii="Calibri" w:eastAsia="Calibri" w:hAnsi="Calibri" w:cs="B Lotus"/>
      <w:szCs w:val="18"/>
      <w:u w:val="single"/>
      <w:lang w:bidi="fa-IR"/>
    </w:rPr>
  </w:style>
  <w:style w:type="character" w:styleId="UnresolvedMention">
    <w:name w:val="Unresolved Mention"/>
    <w:basedOn w:val="DefaultParagraphFont"/>
    <w:uiPriority w:val="99"/>
    <w:semiHidden/>
    <w:unhideWhenUsed/>
    <w:rsid w:val="007F1835"/>
    <w:rPr>
      <w:color w:val="605E5C"/>
      <w:shd w:val="clear" w:color="auto" w:fill="E1DFDD"/>
    </w:rPr>
  </w:style>
  <w:style w:type="table" w:styleId="ListTable6Colorful">
    <w:name w:val="List Table 6 Colorful"/>
    <w:basedOn w:val="TableNormal"/>
    <w:uiPriority w:val="51"/>
    <w:rsid w:val="00676A4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1">
    <w:name w:val="Grid Table 1 Light Accent 1"/>
    <w:basedOn w:val="TableNormal"/>
    <w:uiPriority w:val="46"/>
    <w:rsid w:val="00CC03CD"/>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7382">
      <w:bodyDiv w:val="1"/>
      <w:marLeft w:val="0"/>
      <w:marRight w:val="0"/>
      <w:marTop w:val="0"/>
      <w:marBottom w:val="0"/>
      <w:divBdr>
        <w:top w:val="none" w:sz="0" w:space="0" w:color="auto"/>
        <w:left w:val="none" w:sz="0" w:space="0" w:color="auto"/>
        <w:bottom w:val="none" w:sz="0" w:space="0" w:color="auto"/>
        <w:right w:val="none" w:sz="0" w:space="0" w:color="auto"/>
      </w:divBdr>
    </w:div>
    <w:div w:id="80836937">
      <w:bodyDiv w:val="1"/>
      <w:marLeft w:val="0"/>
      <w:marRight w:val="0"/>
      <w:marTop w:val="0"/>
      <w:marBottom w:val="0"/>
      <w:divBdr>
        <w:top w:val="none" w:sz="0" w:space="0" w:color="auto"/>
        <w:left w:val="none" w:sz="0" w:space="0" w:color="auto"/>
        <w:bottom w:val="none" w:sz="0" w:space="0" w:color="auto"/>
        <w:right w:val="none" w:sz="0" w:space="0" w:color="auto"/>
      </w:divBdr>
    </w:div>
    <w:div w:id="253587158">
      <w:bodyDiv w:val="1"/>
      <w:marLeft w:val="0"/>
      <w:marRight w:val="0"/>
      <w:marTop w:val="0"/>
      <w:marBottom w:val="0"/>
      <w:divBdr>
        <w:top w:val="none" w:sz="0" w:space="0" w:color="auto"/>
        <w:left w:val="none" w:sz="0" w:space="0" w:color="auto"/>
        <w:bottom w:val="none" w:sz="0" w:space="0" w:color="auto"/>
        <w:right w:val="none" w:sz="0" w:space="0" w:color="auto"/>
      </w:divBdr>
    </w:div>
    <w:div w:id="360865955">
      <w:bodyDiv w:val="1"/>
      <w:marLeft w:val="0"/>
      <w:marRight w:val="0"/>
      <w:marTop w:val="0"/>
      <w:marBottom w:val="0"/>
      <w:divBdr>
        <w:top w:val="none" w:sz="0" w:space="0" w:color="auto"/>
        <w:left w:val="none" w:sz="0" w:space="0" w:color="auto"/>
        <w:bottom w:val="none" w:sz="0" w:space="0" w:color="auto"/>
        <w:right w:val="none" w:sz="0" w:space="0" w:color="auto"/>
      </w:divBdr>
    </w:div>
    <w:div w:id="536704877">
      <w:bodyDiv w:val="1"/>
      <w:marLeft w:val="0"/>
      <w:marRight w:val="0"/>
      <w:marTop w:val="0"/>
      <w:marBottom w:val="0"/>
      <w:divBdr>
        <w:top w:val="none" w:sz="0" w:space="0" w:color="auto"/>
        <w:left w:val="none" w:sz="0" w:space="0" w:color="auto"/>
        <w:bottom w:val="none" w:sz="0" w:space="0" w:color="auto"/>
        <w:right w:val="none" w:sz="0" w:space="0" w:color="auto"/>
      </w:divBdr>
    </w:div>
    <w:div w:id="719742740">
      <w:bodyDiv w:val="1"/>
      <w:marLeft w:val="0"/>
      <w:marRight w:val="0"/>
      <w:marTop w:val="0"/>
      <w:marBottom w:val="0"/>
      <w:divBdr>
        <w:top w:val="none" w:sz="0" w:space="0" w:color="auto"/>
        <w:left w:val="none" w:sz="0" w:space="0" w:color="auto"/>
        <w:bottom w:val="none" w:sz="0" w:space="0" w:color="auto"/>
        <w:right w:val="none" w:sz="0" w:space="0" w:color="auto"/>
      </w:divBdr>
    </w:div>
    <w:div w:id="788741731">
      <w:bodyDiv w:val="1"/>
      <w:marLeft w:val="0"/>
      <w:marRight w:val="0"/>
      <w:marTop w:val="0"/>
      <w:marBottom w:val="0"/>
      <w:divBdr>
        <w:top w:val="none" w:sz="0" w:space="0" w:color="auto"/>
        <w:left w:val="none" w:sz="0" w:space="0" w:color="auto"/>
        <w:bottom w:val="none" w:sz="0" w:space="0" w:color="auto"/>
        <w:right w:val="none" w:sz="0" w:space="0" w:color="auto"/>
      </w:divBdr>
    </w:div>
    <w:div w:id="825124628">
      <w:bodyDiv w:val="1"/>
      <w:marLeft w:val="0"/>
      <w:marRight w:val="0"/>
      <w:marTop w:val="0"/>
      <w:marBottom w:val="0"/>
      <w:divBdr>
        <w:top w:val="none" w:sz="0" w:space="0" w:color="auto"/>
        <w:left w:val="none" w:sz="0" w:space="0" w:color="auto"/>
        <w:bottom w:val="none" w:sz="0" w:space="0" w:color="auto"/>
        <w:right w:val="none" w:sz="0" w:space="0" w:color="auto"/>
      </w:divBdr>
    </w:div>
    <w:div w:id="974334285">
      <w:bodyDiv w:val="1"/>
      <w:marLeft w:val="0"/>
      <w:marRight w:val="0"/>
      <w:marTop w:val="0"/>
      <w:marBottom w:val="0"/>
      <w:divBdr>
        <w:top w:val="none" w:sz="0" w:space="0" w:color="auto"/>
        <w:left w:val="none" w:sz="0" w:space="0" w:color="auto"/>
        <w:bottom w:val="none" w:sz="0" w:space="0" w:color="auto"/>
        <w:right w:val="none" w:sz="0" w:space="0" w:color="auto"/>
      </w:divBdr>
    </w:div>
    <w:div w:id="1188519953">
      <w:bodyDiv w:val="1"/>
      <w:marLeft w:val="0"/>
      <w:marRight w:val="0"/>
      <w:marTop w:val="0"/>
      <w:marBottom w:val="0"/>
      <w:divBdr>
        <w:top w:val="none" w:sz="0" w:space="0" w:color="auto"/>
        <w:left w:val="none" w:sz="0" w:space="0" w:color="auto"/>
        <w:bottom w:val="none" w:sz="0" w:space="0" w:color="auto"/>
        <w:right w:val="none" w:sz="0" w:space="0" w:color="auto"/>
      </w:divBdr>
    </w:div>
    <w:div w:id="1202984039">
      <w:bodyDiv w:val="1"/>
      <w:marLeft w:val="0"/>
      <w:marRight w:val="0"/>
      <w:marTop w:val="0"/>
      <w:marBottom w:val="0"/>
      <w:divBdr>
        <w:top w:val="none" w:sz="0" w:space="0" w:color="auto"/>
        <w:left w:val="none" w:sz="0" w:space="0" w:color="auto"/>
        <w:bottom w:val="none" w:sz="0" w:space="0" w:color="auto"/>
        <w:right w:val="none" w:sz="0" w:space="0" w:color="auto"/>
      </w:divBdr>
    </w:div>
    <w:div w:id="1393649743">
      <w:bodyDiv w:val="1"/>
      <w:marLeft w:val="0"/>
      <w:marRight w:val="0"/>
      <w:marTop w:val="0"/>
      <w:marBottom w:val="0"/>
      <w:divBdr>
        <w:top w:val="none" w:sz="0" w:space="0" w:color="auto"/>
        <w:left w:val="none" w:sz="0" w:space="0" w:color="auto"/>
        <w:bottom w:val="none" w:sz="0" w:space="0" w:color="auto"/>
        <w:right w:val="none" w:sz="0" w:space="0" w:color="auto"/>
      </w:divBdr>
    </w:div>
    <w:div w:id="1605109870">
      <w:bodyDiv w:val="1"/>
      <w:marLeft w:val="0"/>
      <w:marRight w:val="0"/>
      <w:marTop w:val="0"/>
      <w:marBottom w:val="0"/>
      <w:divBdr>
        <w:top w:val="none" w:sz="0" w:space="0" w:color="auto"/>
        <w:left w:val="none" w:sz="0" w:space="0" w:color="auto"/>
        <w:bottom w:val="none" w:sz="0" w:space="0" w:color="auto"/>
        <w:right w:val="none" w:sz="0" w:space="0" w:color="auto"/>
      </w:divBdr>
    </w:div>
    <w:div w:id="1720593721">
      <w:bodyDiv w:val="1"/>
      <w:marLeft w:val="0"/>
      <w:marRight w:val="0"/>
      <w:marTop w:val="0"/>
      <w:marBottom w:val="0"/>
      <w:divBdr>
        <w:top w:val="none" w:sz="0" w:space="0" w:color="auto"/>
        <w:left w:val="none" w:sz="0" w:space="0" w:color="auto"/>
        <w:bottom w:val="none" w:sz="0" w:space="0" w:color="auto"/>
        <w:right w:val="none" w:sz="0" w:space="0" w:color="auto"/>
      </w:divBdr>
    </w:div>
    <w:div w:id="198909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doi.org/10.61186/jps.25.157.20" TargetMode="External"/><Relationship Id="rId117" Type="http://schemas.openxmlformats.org/officeDocument/2006/relationships/hyperlink" Target="DOI:%2010.5152/alphapsychiatry.2024.231324" TargetMode="External"/><Relationship Id="rId21" Type="http://schemas.openxmlformats.org/officeDocument/2006/relationships/hyperlink" Target="mailto:%20sodagar@iau.ac.ir" TargetMode="External"/><Relationship Id="rId42" Type="http://schemas.openxmlformats.org/officeDocument/2006/relationships/hyperlink" Target="http://doi.org/10.61186/jps.25.157.20" TargetMode="External"/><Relationship Id="rId47" Type="http://schemas.openxmlformats.org/officeDocument/2006/relationships/header" Target="header9.xml"/><Relationship Id="rId63" Type="http://schemas.openxmlformats.org/officeDocument/2006/relationships/hyperlink" Target="doi:10.61186/jps.25.159.10" TargetMode="External"/><Relationship Id="rId68" Type="http://schemas.openxmlformats.org/officeDocument/2006/relationships/hyperlink" Target="doi:%2010.22038/mjms.2021.19942" TargetMode="External"/><Relationship Id="rId84" Type="http://schemas.openxmlformats.org/officeDocument/2006/relationships/hyperlink" Target="DOI:%2010.1177/1359105317697813" TargetMode="External"/><Relationship Id="rId89" Type="http://schemas.openxmlformats.org/officeDocument/2006/relationships/hyperlink" Target="DOI:%2010.1186/s40337-020-00358-5" TargetMode="External"/><Relationship Id="rId112" Type="http://schemas.openxmlformats.org/officeDocument/2006/relationships/hyperlink" Target="DOI:%2010.1007/s13679-025-00634-y" TargetMode="External"/><Relationship Id="rId16" Type="http://schemas.openxmlformats.org/officeDocument/2006/relationships/image" Target="http://jorjanijournal.goums.ac.ir/files/0allsites/images/orcid.png" TargetMode="External"/><Relationship Id="rId107" Type="http://schemas.openxmlformats.org/officeDocument/2006/relationships/hyperlink" Target="doi:%2010.1111/jhn.13410" TargetMode="External"/><Relationship Id="rId11" Type="http://schemas.openxmlformats.org/officeDocument/2006/relationships/hyperlink" Target="http://orcid.org/0000-0001-6823-7600" TargetMode="External"/><Relationship Id="rId32" Type="http://schemas.openxmlformats.org/officeDocument/2006/relationships/footer" Target="footer2.xml"/><Relationship Id="rId37" Type="http://schemas.openxmlformats.org/officeDocument/2006/relationships/footer" Target="footer5.xml"/><Relationship Id="rId53" Type="http://schemas.openxmlformats.org/officeDocument/2006/relationships/footer" Target="footer11.xml"/><Relationship Id="rId58" Type="http://schemas.openxmlformats.org/officeDocument/2006/relationships/footer" Target="footer12.xml"/><Relationship Id="rId74" Type="http://schemas.openxmlformats.org/officeDocument/2006/relationships/hyperlink" Target="DOI:%2010.1186/s41043-023-00419-w" TargetMode="External"/><Relationship Id="rId79" Type="http://schemas.openxmlformats.org/officeDocument/2006/relationships/hyperlink" Target="https://doi.org/10.61186/jps.24.150.59" TargetMode="External"/><Relationship Id="rId102" Type="http://schemas.openxmlformats.org/officeDocument/2006/relationships/hyperlink" Target="DOI:%2010.1016/j.psc.2025.02.007" TargetMode="External"/><Relationship Id="rId5" Type="http://schemas.openxmlformats.org/officeDocument/2006/relationships/webSettings" Target="webSettings.xml"/><Relationship Id="rId90" Type="http://schemas.openxmlformats.org/officeDocument/2006/relationships/hyperlink" Target="DOI:%2010.1007/s11154-021-09700-x" TargetMode="External"/><Relationship Id="rId95" Type="http://schemas.openxmlformats.org/officeDocument/2006/relationships/hyperlink" Target="DOI:%2010.1002/cpp.2695" TargetMode="External"/><Relationship Id="rId22" Type="http://schemas.openxmlformats.org/officeDocument/2006/relationships/hyperlink" Target="mailto:%20adis.kraskian@kiau.ac.ir" TargetMode="External"/><Relationship Id="rId27" Type="http://schemas.openxmlformats.org/officeDocument/2006/relationships/image" Target="media/image2.png"/><Relationship Id="rId43" Type="http://schemas.openxmlformats.org/officeDocument/2006/relationships/image" Target="media/image4.png"/><Relationship Id="rId48" Type="http://schemas.openxmlformats.org/officeDocument/2006/relationships/footer" Target="footer8.xml"/><Relationship Id="rId64" Type="http://schemas.openxmlformats.org/officeDocument/2006/relationships/hyperlink" Target="doi:10.61186/jps.24.150.59" TargetMode="External"/><Relationship Id="rId69" Type="http://schemas.openxmlformats.org/officeDocument/2006/relationships/hyperlink" Target="http://psychologicalscience.ir/article-1-2798-fa.pdf" TargetMode="External"/><Relationship Id="rId113" Type="http://schemas.openxmlformats.org/officeDocument/2006/relationships/hyperlink" Target="DOI:%2010.1080/10503307.2024.2432680" TargetMode="External"/><Relationship Id="rId118" Type="http://schemas.openxmlformats.org/officeDocument/2006/relationships/hyperlink" Target="doi:%2010.22038/mjms.2021.19942" TargetMode="External"/><Relationship Id="rId80" Type="http://schemas.openxmlformats.org/officeDocument/2006/relationships/hyperlink" Target="doi:%2010.1093/tbm/ibab012." TargetMode="External"/><Relationship Id="rId85" Type="http://schemas.openxmlformats.org/officeDocument/2006/relationships/hyperlink" Target="DOI:%2010.1016/j.neuroimage.2016.03.041" TargetMode="External"/><Relationship Id="rId12" Type="http://schemas.openxmlformats.org/officeDocument/2006/relationships/image" Target="http://jorjanijournal.goums.ac.ir/files/0allsites/images/orcid.png" TargetMode="External"/><Relationship Id="rId17" Type="http://schemas.openxmlformats.org/officeDocument/2006/relationships/hyperlink" Target="http://orcid.org/0000-0002-8316-6617" TargetMode="External"/><Relationship Id="rId33" Type="http://schemas.openxmlformats.org/officeDocument/2006/relationships/footer" Target="footer3.xml"/><Relationship Id="rId38" Type="http://schemas.openxmlformats.org/officeDocument/2006/relationships/header" Target="header6.xml"/><Relationship Id="rId59" Type="http://schemas.openxmlformats.org/officeDocument/2006/relationships/image" Target="media/image6.emf"/><Relationship Id="rId103" Type="http://schemas.openxmlformats.org/officeDocument/2006/relationships/hyperlink" Target="DOI:%2010.1002/erv.2958" TargetMode="External"/><Relationship Id="rId108" Type="http://schemas.openxmlformats.org/officeDocument/2006/relationships/hyperlink" Target="DOI:%2010.1007/s40519-020-01001-7" TargetMode="External"/><Relationship Id="rId54" Type="http://schemas.openxmlformats.org/officeDocument/2006/relationships/comments" Target="comments.xml"/><Relationship Id="rId70" Type="http://schemas.openxmlformats.org/officeDocument/2006/relationships/hyperlink" Target="doi:10.61186/jps.24.152.117" TargetMode="External"/><Relationship Id="rId75" Type="http://schemas.openxmlformats.org/officeDocument/2006/relationships/hyperlink" Target="https://doi.org/10.1016/j.metop.2025.100375" TargetMode="External"/><Relationship Id="rId91" Type="http://schemas.openxmlformats.org/officeDocument/2006/relationships/hyperlink" Target="https://doi.org/10.17066/pdrd.42956" TargetMode="External"/><Relationship Id="rId96" Type="http://schemas.openxmlformats.org/officeDocument/2006/relationships/hyperlink" Target="doi:10.1016/j.jcbs.2024.100827"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mailto:borjali@atu.ac.ir" TargetMode="External"/><Relationship Id="rId28" Type="http://schemas.openxmlformats.org/officeDocument/2006/relationships/header" Target="header1.xml"/><Relationship Id="rId49" Type="http://schemas.openxmlformats.org/officeDocument/2006/relationships/footer" Target="footer9.xml"/><Relationship Id="rId114" Type="http://schemas.openxmlformats.org/officeDocument/2006/relationships/hyperlink" Target="https://doi.org/10.61838/kman.aftj.4.2.7" TargetMode="External"/><Relationship Id="rId119" Type="http://schemas.openxmlformats.org/officeDocument/2006/relationships/fontTable" Target="fontTable.xml"/><Relationship Id="rId44" Type="http://schemas.openxmlformats.org/officeDocument/2006/relationships/hyperlink" Target="mailto:borjali@atu.ac.ir" TargetMode="External"/><Relationship Id="rId60" Type="http://schemas.openxmlformats.org/officeDocument/2006/relationships/image" Target="media/image7.emf"/><Relationship Id="rId65" Type="http://schemas.openxmlformats.org/officeDocument/2006/relationships/hyperlink" Target="http://doi.org/%20DOI/10.52547/JPS.24.150.59" TargetMode="External"/><Relationship Id="rId81" Type="http://schemas.openxmlformats.org/officeDocument/2006/relationships/hyperlink" Target="DOI:%2010.3390/nu15051173" TargetMode="External"/><Relationship Id="rId86" Type="http://schemas.openxmlformats.org/officeDocument/2006/relationships/hyperlink" Target="doi:%2010.22054/jcps.2021.57332.2481" TargetMode="Externa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hyperlink" Target="http://orcid.org/0000-0002-7935-4789" TargetMode="External"/><Relationship Id="rId18" Type="http://schemas.openxmlformats.org/officeDocument/2006/relationships/image" Target="http://jorjanijournal.goums.ac.ir/files/0allsites/images/orcid.png" TargetMode="External"/><Relationship Id="rId39" Type="http://schemas.openxmlformats.org/officeDocument/2006/relationships/footer" Target="footer6.xml"/><Relationship Id="rId109" Type="http://schemas.openxmlformats.org/officeDocument/2006/relationships/hyperlink" Target="https://psycnet.apa.org/doi/10.1111/cp.12164" TargetMode="External"/><Relationship Id="rId34" Type="http://schemas.openxmlformats.org/officeDocument/2006/relationships/header" Target="header4.xml"/><Relationship Id="rId50" Type="http://schemas.openxmlformats.org/officeDocument/2006/relationships/header" Target="header10.xml"/><Relationship Id="rId55" Type="http://schemas.microsoft.com/office/2011/relationships/commentsExtended" Target="commentsExtended.xml"/><Relationship Id="rId76" Type="http://schemas.openxmlformats.org/officeDocument/2006/relationships/hyperlink" Target="DOI:%2010.1186/s40337-023-00916-7" TargetMode="External"/><Relationship Id="rId97" Type="http://schemas.openxmlformats.org/officeDocument/2006/relationships/hyperlink" Target="DOI:%2010.1016/j.physbeh.2021.113638" TargetMode="External"/><Relationship Id="rId104" Type="http://schemas.openxmlformats.org/officeDocument/2006/relationships/hyperlink" Target="http://www.who.int/news-room/fact-sheets/detail/obesity-and-overweight" TargetMode="External"/><Relationship Id="rId120" Type="http://schemas.microsoft.com/office/2011/relationships/people" Target="people.xml"/><Relationship Id="rId7" Type="http://schemas.openxmlformats.org/officeDocument/2006/relationships/endnotes" Target="endnotes.xml"/><Relationship Id="rId71" Type="http://schemas.openxmlformats.org/officeDocument/2006/relationships/hyperlink" Target="DOI:%20https://doi.org/10.61838/kman.aftj.4.2.7" TargetMode="External"/><Relationship Id="rId92" Type="http://schemas.openxmlformats.org/officeDocument/2006/relationships/hyperlink" Target="https://doi.org/10.3389/fpsyg.2026.1780192" TargetMode="External"/><Relationship Id="rId2" Type="http://schemas.openxmlformats.org/officeDocument/2006/relationships/numbering" Target="numbering.xml"/><Relationship Id="rId29" Type="http://schemas.openxmlformats.org/officeDocument/2006/relationships/footer" Target="footer1.xml"/><Relationship Id="rId24" Type="http://schemas.openxmlformats.org/officeDocument/2006/relationships/hyperlink" Target="mailto:borjali@atu.ac.ir" TargetMode="External"/><Relationship Id="rId40" Type="http://schemas.openxmlformats.org/officeDocument/2006/relationships/header" Target="header7.xml"/><Relationship Id="rId45" Type="http://schemas.openxmlformats.org/officeDocument/2006/relationships/hyperlink" Target="mailto:borjali@atu.ac.ir" TargetMode="External"/><Relationship Id="rId66" Type="http://schemas.openxmlformats.org/officeDocument/2006/relationships/hyperlink" Target="doi:%2010.22034/IJRN.12.1.6" TargetMode="External"/><Relationship Id="rId87" Type="http://schemas.openxmlformats.org/officeDocument/2006/relationships/hyperlink" Target="https://psycnet.apa.org/doi/10.1016/S0191-8869(00)00113-6" TargetMode="External"/><Relationship Id="rId110" Type="http://schemas.openxmlformats.org/officeDocument/2006/relationships/hyperlink" Target="doi:%2010.1017/S0029665120007004" TargetMode="External"/><Relationship Id="rId115" Type="http://schemas.openxmlformats.org/officeDocument/2006/relationships/hyperlink" Target="doi:%2010.3389/fpsyg.2021.628416" TargetMode="External"/><Relationship Id="rId61" Type="http://schemas.openxmlformats.org/officeDocument/2006/relationships/footer" Target="footer13.xml"/><Relationship Id="rId82" Type="http://schemas.openxmlformats.org/officeDocument/2006/relationships/hyperlink" Target="doi:%2010.1155/jobe/8472196" TargetMode="External"/><Relationship Id="rId19" Type="http://schemas.openxmlformats.org/officeDocument/2006/relationships/hyperlink" Target="mailto:%20Maryam.gharehzadazari@iau.ac.ir" TargetMode="External"/><Relationship Id="rId14" Type="http://schemas.openxmlformats.org/officeDocument/2006/relationships/image" Target="http://jorjanijournal.goums.ac.ir/files/0allsites/images/orcid.png" TargetMode="External"/><Relationship Id="rId30" Type="http://schemas.openxmlformats.org/officeDocument/2006/relationships/header" Target="header2.xml"/><Relationship Id="rId35" Type="http://schemas.openxmlformats.org/officeDocument/2006/relationships/footer" Target="footer4.xml"/><Relationship Id="rId56" Type="http://schemas.microsoft.com/office/2016/09/relationships/commentsIds" Target="commentsIds.xml"/><Relationship Id="rId77" Type="http://schemas.openxmlformats.org/officeDocument/2006/relationships/hyperlink" Target="http://ijpcp.iums.ac.ir/article-1-3119-fa.html" TargetMode="External"/><Relationship Id="rId100" Type="http://schemas.openxmlformats.org/officeDocument/2006/relationships/hyperlink" Target="DOI:%2010.1016/j.clnesp.2021.09.745" TargetMode="External"/><Relationship Id="rId105" Type="http://schemas.openxmlformats.org/officeDocument/2006/relationships/hyperlink" Target="DOI:%2010.1002/cpp.2690" TargetMode="External"/><Relationship Id="rId8" Type="http://schemas.openxmlformats.org/officeDocument/2006/relationships/hyperlink" Target="http://orcid.org/0000-0002-3369-8367" TargetMode="External"/><Relationship Id="rId51" Type="http://schemas.openxmlformats.org/officeDocument/2006/relationships/header" Target="header11.xml"/><Relationship Id="rId72" Type="http://schemas.openxmlformats.org/officeDocument/2006/relationships/hyperlink" Target="http://doi.org/10.30699/ijhehp/7.2.192" TargetMode="External"/><Relationship Id="rId93" Type="http://schemas.openxmlformats.org/officeDocument/2006/relationships/hyperlink" Target="doi:%2010.3389/fpsyg.2023.1265074" TargetMode="External"/><Relationship Id="rId98" Type="http://schemas.openxmlformats.org/officeDocument/2006/relationships/hyperlink" Target="https://doi.org/10.1016/B978-0-12-821124-3.00027-2" TargetMode="External"/><Relationship Id="rId121"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mailto:%20mm.mousavi@iau.ac.ir" TargetMode="External"/><Relationship Id="rId46" Type="http://schemas.openxmlformats.org/officeDocument/2006/relationships/header" Target="header8.xml"/><Relationship Id="rId67" Type="http://schemas.openxmlformats.org/officeDocument/2006/relationships/hyperlink" Target="doi:%2010.22075/jcp.2017.2031" TargetMode="External"/><Relationship Id="rId116" Type="http://schemas.openxmlformats.org/officeDocument/2006/relationships/hyperlink" Target="doi:10.30699/ijhehp.7.2.192" TargetMode="External"/><Relationship Id="rId20" Type="http://schemas.openxmlformats.org/officeDocument/2006/relationships/hyperlink" Target="mailto:borjali@atu.ac.ir" TargetMode="External"/><Relationship Id="rId41" Type="http://schemas.openxmlformats.org/officeDocument/2006/relationships/footer" Target="footer7.xml"/><Relationship Id="rId62" Type="http://schemas.openxmlformats.org/officeDocument/2006/relationships/hyperlink" Target="http://ijrn.ir/article-1-538-fa.html" TargetMode="External"/><Relationship Id="rId83" Type="http://schemas.openxmlformats.org/officeDocument/2006/relationships/hyperlink" Target="doi:%2010.1186/s12889-024-20860-8" TargetMode="External"/><Relationship Id="rId88" Type="http://schemas.openxmlformats.org/officeDocument/2006/relationships/hyperlink" Target="https://doi.org/10.61186/jps.24.152.117" TargetMode="External"/><Relationship Id="rId111" Type="http://schemas.openxmlformats.org/officeDocument/2006/relationships/hyperlink" Target="doi:10.22034/IJRN.12.1.6" TargetMode="External"/><Relationship Id="rId15" Type="http://schemas.openxmlformats.org/officeDocument/2006/relationships/hyperlink" Target="http://orcid.org/0000-0001-5026-3683" TargetMode="External"/><Relationship Id="rId36" Type="http://schemas.openxmlformats.org/officeDocument/2006/relationships/header" Target="header5.xml"/><Relationship Id="rId57" Type="http://schemas.microsoft.com/office/2018/08/relationships/commentsExtensible" Target="commentsExtensible.xml"/><Relationship Id="rId106" Type="http://schemas.openxmlformats.org/officeDocument/2006/relationships/hyperlink" Target="http://ijrn.ir/article-1-538-fa.html" TargetMode="External"/><Relationship Id="rId10" Type="http://schemas.openxmlformats.org/officeDocument/2006/relationships/image" Target="http://jorjanijournal.goums.ac.ir/files/0allsites/images/orcid.png" TargetMode="External"/><Relationship Id="rId31" Type="http://schemas.openxmlformats.org/officeDocument/2006/relationships/header" Target="header3.xml"/><Relationship Id="rId52" Type="http://schemas.openxmlformats.org/officeDocument/2006/relationships/footer" Target="footer10.xml"/><Relationship Id="rId73" Type="http://schemas.openxmlformats.org/officeDocument/2006/relationships/hyperlink" Target="doi:%2010.1007/s40211-025-00544-4" TargetMode="External"/><Relationship Id="rId78" Type="http://schemas.openxmlformats.org/officeDocument/2006/relationships/hyperlink" Target="https://doi.org/10.61186/jps.25.159.10" TargetMode="External"/><Relationship Id="rId94" Type="http://schemas.openxmlformats.org/officeDocument/2006/relationships/hyperlink" Target="doi:%2010.22075/jcp.2017.2031" TargetMode="External"/><Relationship Id="rId99" Type="http://schemas.openxmlformats.org/officeDocument/2006/relationships/hyperlink" Target="doi:%2010.3389/fpsyg.2023.1218694" TargetMode="External"/><Relationship Id="rId101" Type="http://schemas.openxmlformats.org/officeDocument/2006/relationships/hyperlink" Target="DOI:%2010.1002/cpp.274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8.xml.rels><?xml version="1.0" encoding="UTF-8" standalone="yes"?>
<Relationships xmlns="http://schemas.openxmlformats.org/package/2006/relationships"><Relationship Id="rId1" Type="http://schemas.openxmlformats.org/officeDocument/2006/relationships/image" Target="media/image5.jpeg"/></Relationships>
</file>

<file path=word/_rels/header9.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64881F16-D537-476C-BC8E-E3DE8B394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20</Pages>
  <Words>13883</Words>
  <Characters>79135</Characters>
  <Application>Microsoft Office Word</Application>
  <DocSecurity>0</DocSecurity>
  <Lines>659</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SS</cp:lastModifiedBy>
  <cp:revision>3</cp:revision>
  <dcterms:created xsi:type="dcterms:W3CDTF">2026-08-17T21:02:00Z</dcterms:created>
  <dcterms:modified xsi:type="dcterms:W3CDTF">2026-08-19T04:53:00Z</dcterms:modified>
</cp:coreProperties>
</file>